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График добавлен. 2019-05-02 14:42:29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14:45:48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9" Type="http://schemas.openxmlformats.org/officeDocument/2006/relationships/image" Target="media/image1.png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