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4.8089599609375" w:lineRule="auto"/>
        <w:ind w:left="815.1858520507812" w:right="792.5482177734375"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sz w:val="24"/>
          <w:szCs w:val="24"/>
          <w:rtl w:val="0"/>
        </w:rPr>
        <w:t xml:space="preserve">BARANGAY MANAGEMENT SYSTEM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111083984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Project Study Presented 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82324218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Faculty of the Bachelor Progra</w:t>
      </w:r>
      <w:r w:rsidDel="00000000" w:rsidR="00000000" w:rsidRPr="00000000">
        <w:rPr>
          <w:rFonts w:ascii="Courier New" w:cs="Courier New" w:eastAsia="Courier New" w:hAnsi="Courier New"/>
          <w:sz w:val="24"/>
          <w:szCs w:val="24"/>
          <w:rtl w:val="0"/>
        </w:rPr>
        <w:t xml:space="preserve">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1247.7362060546875" w:right="1224.47875976562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College of Information Technology Education PHINMA University of Pangasinan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09863281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Partial Fulfillment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the Requirements for the Degree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BACHELOR OF SCIENCE IN INFORMATION TECHNOLOGY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LORD NEO ARID BARNACHEA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REBEKHA MAE CAGUIOA LAXAMANA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CARL JOHNDALE CAMAGAY PASCUAL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Month and Year of the defense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sz w:val="24"/>
          <w:szCs w:val="24"/>
          <w:rtl w:val="0"/>
        </w:rPr>
        <w:t xml:space="preserve">APPROVAL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SHEET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24.91000652313232" w:lineRule="auto"/>
        <w:ind w:left="12.239990234375" w:right="23.59619140625" w:firstLine="733.9199829101562"/>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project study entitled BARANGAY MANAGEMENT SYSTEM prepared and submitted by </w:t>
      </w:r>
      <w:r w:rsidDel="00000000" w:rsidR="00000000" w:rsidRPr="00000000">
        <w:rPr>
          <w:rFonts w:ascii="Courier New" w:cs="Courier New" w:eastAsia="Courier New" w:hAnsi="Courier New"/>
          <w:sz w:val="24"/>
          <w:szCs w:val="24"/>
          <w:rtl w:val="0"/>
        </w:rPr>
        <w:t xml:space="preserve">LORD NEO ARID BARNACHEA, REBEKHA MAE CAGUIOA LAXAMANA, CARL JOHNDALE CAMAGAY PASCUAL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 partial fulfillment of the requirements for the degree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BACHELOR OF SCIENCE IN INFORMATION TECHNOLOGY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has been examined and is recommended for acceptance and approval for oral examination.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09765625" w:line="240" w:lineRule="auto"/>
        <w:ind w:left="0" w:right="143.953857421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NAME OF ADVISER, Degree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7692871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Adviser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Project Study Committee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00439453125" w:line="224.91000652313232" w:lineRule="auto"/>
        <w:ind w:left="30.240020751953125" w:right="287.9528808593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PANEL MEMBER (CAPS), Degree PANEL MEMBER (CAPS), Degree Member Member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097656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NAME OF CHAIRPERSON(CAPS), Degree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Chairperson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943359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PANEL OF EXAMINERS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24.91000652313232" w:lineRule="auto"/>
        <w:ind w:left="9.36004638671875" w:right="1007.9742431640625" w:firstLine="721.919860839843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APPROVED by the Committee on Oral Examination on __________________ with a grade of _________.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097656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NAME OF CHAIRPERSON(CAPS), Degree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Chairperson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00439453125" w:line="224.91000652313232" w:lineRule="auto"/>
        <w:ind w:left="30.240020751953125" w:right="287.9528808593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PANEL MEMBER (CAPS), Degree PANEL MEMBER (CAPS), Degree Member Member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007080078125" w:line="224.91000652313232" w:lineRule="auto"/>
        <w:ind w:left="29.28009033203125" w:right="575.97412109375" w:firstLine="701.9998168945312"/>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ACCEPTED AND APPROVED in partial fulfillment of the requirements for the degree BACHELOR OF SCIENCE IN INFORMATION TECHNOLOGY.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007080078125" w:line="224.91000652313232" w:lineRule="auto"/>
        <w:ind w:left="29.28009033203125" w:right="575.974121093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ARISTOTLE B. LIWANAG, MBA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118408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College of Information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Technology Education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PROJECT STUDY ABSTRACT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36.0000610351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Title: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[title here, all caps, bold face]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60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Total No of page: ___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60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Text No of page: ___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899291992" w:lineRule="auto"/>
        <w:ind w:left="32.1600341796875" w:right="2159.7174072265625" w:hanging="2.8799438476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Author: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[author here, all caps, bold face]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Type of Document: Project Study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34.32006835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Keywords: [keywords here]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32.4000549316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Abstracts: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5.1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Background of the study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200439453125"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5.2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200439453125"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Findings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200439453125"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5.4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Conclusions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212646484375"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5.5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200439453125" w:line="240" w:lineRule="auto"/>
        <w:ind w:left="28.800048828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Note: Above should not exceed 3 pages in length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ACKNOWLEDGEMENT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899291992" w:lineRule="auto"/>
        <w:ind w:left="15.839996337890625" w:right="287.974853515625" w:firstLine="716.399993896484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Make an introductory sentence or preliminary sentence about this page as part of the thesis. Acknowledge those who you think have contributed to your work. Always use the third person point of view.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748.0801391601562" w:right="287.974853515625" w:hanging="15.84014892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Mention the name, and how this person has helped you; Followed by the next person, and so 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2529296875" w:line="240" w:lineRule="auto"/>
        <w:ind w:left="744.47998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Limit this part to two (2) pages only.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Thank you very much.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200439453125" w:line="240" w:lineRule="auto"/>
        <w:ind w:left="0" w:right="143.97583007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single spaces from the last line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357.576904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Your INITIALS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DEDICATION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455078125" w:line="240" w:lineRule="auto"/>
        <w:ind w:left="0" w:right="0.07202148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1.280059814453125" w:right="0" w:firstLine="14.879913330078125"/>
        <w:jc w:val="both"/>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TITLE PAGE . . . . . . . . . . . . . . . . . . . . . . 1 APPROVAL SHEET . . . . . . . . . . . . . . . . . . . . 2 PROJECT STUDY ABSTRACT . . . . . . . . . . . . . . . . 3 ACKNOWLEDGEMENT . . . . . . . . . . . . . . . . . . . . 10 DEDICATION. . . . . . . . . . . . . . . . . . . . . . . 12 TABLE OF CONTENTS . . . . . . . . . . . . . . . . . . . 13 LIST OF FIGURES . . . . . . . . . . . . . . . . . . . . 16 CHAPTER 1 PROJECT OVERVIEW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1.280059814453125" w:right="0" w:firstLine="14.8799133300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Background of the Study . . . . . . . . . . . 17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1.280059814453125" w:right="0" w:firstLine="14.8799133300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Importance of the Study . . . . . . . . . . . 27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1.280059814453125" w:right="0" w:firstLine="14.8799133300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Statement of the Problem. . . . . . . . . . . 29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1.280059814453125" w:right="0" w:firstLine="14.8799133300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Objectives of the Study . . . . . . . . . . . 30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1.280059814453125" w:right="0" w:firstLine="14.8799133300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Definition of Terms . . . . . . . . . . . . . 31 2 METHODOLOGY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752.1600341796875" w:right="0.0244140625" w:firstLine="703.80004882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 Development Methodology. . . . . . . xx Scope and Delimitation. . . . . . . . . . . . xx Data Gathering Techniques . . . . . . . . . . xx Sources of Data . . . . . . . . . . . . . . . xx 3 DISCUSSION OF FINDINGS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46289062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Table of Contents 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2470703125" w:line="474.8099899291992" w:lineRule="auto"/>
        <w:ind w:left="754.320068359375" w:right="0.0244140625" w:firstLine="681.95983886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Answer for SOP #1 . . . . . . . . . . . . . . xx Answer for SOP #2 . . . . . . . . . . . . . . xx Answer for SOP #3 . . . . . . . . . . . . . . xx System Design . . . . . . . . . . . . . . . . xx Physical Design . . . . . . . . . . . . . . . xx 4 CONCLUSIONS AND RECOMMENDATIONS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81826782227" w:lineRule="auto"/>
        <w:ind w:left="11.280059814453125" w:right="0.0244140625" w:firstLine="1437.960052490234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Conclusions . . . . . . . . . . . . . . . . . xx Recommendations . . . . . . . . . . . . . . . xx REFERENCES. . . . . . . . . . . . . . . . . . . . . . . xx APPENDICES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24.2401123046875" w:right="0.02441406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Title 1 . . . . . . . . . . . . . . . . . . . xx B Title 2 . . . . . . . . . . . . . . . . . . . xx C Title 3 . . . . . . . . . . . . . . . . . . . xx D Title 4 . . . . . . . . . . . . . . . . . . . xx CURRICULUM VITAE. . . . . . . . . . . . . . . . . . . . xx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899291992" w:lineRule="auto"/>
        <w:ind w:left="764.2800903320312" w:right="0.0244140625" w:hanging="736.2001037597656"/>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Figure No. Title Page 1 Title of Figure 1 . . . . . . . . . . . . . . xx 2 Title of Figure 2 . . . . . . . . . . . . . . xx 3 Title of Figure 3 . . . . . . . . . . . . . . xx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LIST OF TABLES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899291992" w:lineRule="auto"/>
        <w:ind w:left="764.2800903320312" w:right="0.0244140625" w:hanging="738.1201171875"/>
        <w:jc w:val="both"/>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Table No. Title Page 1 Title of Table 1. . . . . . . . . . . . . . . xx 2 Title of Table 2. . . . . . . . . . . . . . . xx 3 Title of Table 3. . . . . . . . . . . . . . .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Chapter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PROJECT OVERVIEW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2.48001098632812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Background of the Study </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Barangay Management System (BMS) is being proposed as a solution to address the current challenges faced by the Barangay Local Government Units (BLGU) in managing their respective communities. Despite the important role of barangays in the delivery of basic services, many of them still rely on manual and paper-based processes in managing their records and transactions. This results in inefficiencies, inaccuracy, and lack of transparency in their operations.</w:t>
      </w:r>
    </w:p>
    <w:p w:rsidR="00000000" w:rsidDel="00000000" w:rsidP="00000000" w:rsidRDefault="00000000" w:rsidRPr="00000000" w14:paraId="00000090">
      <w:pPr>
        <w:spacing w:line="475.19999999999993"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recent years, there have been several attempts to automate barangay management processes through the use of various information systems. However, these systems have not been fully adopted or have failed to fully meet the needs of the BLGUs. The proposed BMS aims to address these issues by providing a comprehensive and user-friendly system that will automate and streamline the management of barangay operations.</w:t>
      </w:r>
    </w:p>
    <w:p w:rsidR="00000000" w:rsidDel="00000000" w:rsidP="00000000" w:rsidRDefault="00000000" w:rsidRPr="00000000" w14:paraId="00000092">
      <w:pPr>
        <w:spacing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BMS will be implemented in Barangay Amamperez, located in Villasis , Pangasinan. The BMS is expected to improve the overall efficiency and effectiveness of the BLGU in serving the needs of the community.</w:t>
      </w:r>
    </w:p>
    <w:p w:rsidR="00000000" w:rsidDel="00000000" w:rsidP="00000000" w:rsidRDefault="00000000" w:rsidRPr="00000000" w14:paraId="00000093">
      <w:pPr>
        <w:spacing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use of Barangay Management Systems (BMS) in the Philippines is surrounded by a number of problems, inconsistent results, reactions, and controversies.</w:t>
      </w:r>
    </w:p>
    <w:p w:rsidR="00000000" w:rsidDel="00000000" w:rsidP="00000000" w:rsidRDefault="00000000" w:rsidRPr="00000000" w14:paraId="00000094">
      <w:pPr>
        <w:spacing w:line="475.19999999999993"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lack of standardization in the development and application of BMS, which can lead to systems that fall short of completely satisfying the requirements of the Barangay Local Government Units (BLGU) they are meant to serve. This may result in inefficiencies and a BLGU system adoption problem.</w:t>
      </w:r>
    </w:p>
    <w:p w:rsidR="00000000" w:rsidDel="00000000" w:rsidP="00000000" w:rsidRDefault="00000000" w:rsidRPr="00000000" w14:paraId="00000095">
      <w:pPr>
        <w:spacing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problem is the BLGU staff's lack of technical knowledge in operating and maintaining the BMS, which can prevent the system from being used to its full potential. This might make the staff frustrated, which would prevent the BLGU from using the system.</w:t>
      </w:r>
    </w:p>
    <w:p w:rsidR="00000000" w:rsidDel="00000000" w:rsidP="00000000" w:rsidRDefault="00000000" w:rsidRPr="00000000" w14:paraId="00000096">
      <w:pPr>
        <w:spacing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price of implementing BMS is an additional problem. The adoption of the system may be hindered by some BLGUs' lack of financial resources to purchase a BMS.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0" w:right="143.974609375" w:firstLine="0"/>
        <w:jc w:val="left"/>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0" w:right="143.974609375"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Review of Literature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line="475.19999999999993"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According to Villones (2021), Information technology is a new trend that has emerged above the surface of development endeavors as the world becomes older. Currently, the Barangay issued Barangay certificates using a manual approach. Certificates, a business permit, a summons letter, etc. This resulted in a pointed process for obtaining the files and records, which occasionally led to record redundancy. The study's goal was to create and implement a Barangay Constituents Information and Services Management System that would improve the barangay's record retrieval.</w:t>
      </w:r>
    </w:p>
    <w:p w:rsidR="00000000" w:rsidDel="00000000" w:rsidP="00000000" w:rsidRDefault="00000000" w:rsidRPr="00000000" w14:paraId="0000009B">
      <w:pPr>
        <w:spacing w:line="475.19999999999993"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Based on the study conducted by  Carpio (2020), The Barangay Management System, also known as e-barangay, is a web-based management system that aims to transform the old and centrally based barangay into a more inclusive and citizen-focused organization. It primarily intends to improve the efficiency of current administrative procedures for seeking documents, filing complaints, and generating appropriate and precise local data.</w:t>
      </w:r>
    </w:p>
    <w:p w:rsidR="00000000" w:rsidDel="00000000" w:rsidP="00000000" w:rsidRDefault="00000000" w:rsidRPr="00000000" w14:paraId="0000009C">
      <w:pPr>
        <w:spacing w:line="475.19999999999993"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Based on the study conducted by  Himo et.al (2022) It is the responsibility of the officials in charge of a certain barangay to handle the processing and printing of the various kinds of documents that may be requested and submitted. For instance, applying for a bank account and validating an account both require specific documentation. The barangay office's duty expands as the population increases, especially when residents ask for a certificate during the application and renewal seasons for various scholarships, among other times. However, in order to safeguard the safety of all residents and barangay officials, the pandemic compromised all barangay practices and laws.</w:t>
      </w:r>
    </w:p>
    <w:p w:rsidR="00000000" w:rsidDel="00000000" w:rsidP="00000000" w:rsidRDefault="00000000" w:rsidRPr="00000000" w14:paraId="0000009D">
      <w:pPr>
        <w:spacing w:line="475.19999999999993"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Garcia et.al (2021) In the course of a human life, health is crucial. Our physical and mental well-being shields us from diseases and other conditions. It can be difficult for residents in some rural parts of the Philippines to acquire basic healthcare services and to share health announcements or information through their barangay health center, which makes it challenging for them to receive the assistance they require. Health issues could result, and even worse, people of isolated locations may die more frequently as a result of this.</w:t>
      </w:r>
    </w:p>
    <w:p w:rsidR="00000000" w:rsidDel="00000000" w:rsidP="00000000" w:rsidRDefault="00000000" w:rsidRPr="00000000" w14:paraId="0000009E">
      <w:pPr>
        <w:spacing w:line="475.19999999999993"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W.C. Buclatin (2019) Customers' needs and the need for services change throughout time. Individuals working in service industries, in particular, must adapt to the emerging technology. These are the reasons for why modernizing the current systems and procedures is crucial. The goal of this study was to evaluate the current system of medical supply inventory and monitoring in rural health facilities and to build a new and enhanced process control system that can produce accurate and effective outcomes. The researcher's ability to create a system that is user-friendly, efficient, and more accurate was made possible by more study and review of the current system. Beneficiary information is recorded and encoded faster and without paper under the new method.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739.680175781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Rationale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750.96008300781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Situational Analysis of the Research Topic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9.04006958007812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Importance of the Study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475.19999999999993"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study of the Barangay Management System (BMS) is of paramount importance as it addresses the current challenges faced by the Barangay Local Government Units (BLGU) in managing their respective communities. Despite the crucial role of barangays in the delivery of basic services, many of them still rely on manual and paper-based processes in managing their records and transactions, resulting in inefficiencies, inaccuracy, and lack of transparency in their operations.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475.19999999999993"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proposed study will investigate the potential of BMS in improving the overall efficiency and effectiveness of the BLGU in serving the needs of the community. The study will also examine the cost savings, transparency and accountability, better decision making and potential for replication that can be achieved through the implementation of BMS.</w:t>
      </w:r>
    </w:p>
    <w:p w:rsidR="00000000" w:rsidDel="00000000" w:rsidP="00000000" w:rsidRDefault="00000000" w:rsidRPr="00000000" w14:paraId="000000B6">
      <w:pPr>
        <w:spacing w:before="290"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achieve this, the study will be conducted</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in Barangay Amamperz, located in Villasis, Pangasinan</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The study will involve the design, development and implementation of the BMS, followed by an evaluation of its effectiveness in addressing the identified challenges.</w:t>
      </w:r>
    </w:p>
    <w:p w:rsidR="00000000" w:rsidDel="00000000" w:rsidP="00000000" w:rsidRDefault="00000000" w:rsidRPr="00000000" w14:paraId="000000B7">
      <w:pPr>
        <w:spacing w:before="290"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findings of this study will contribute to the existing knowledge on the potential of BMS in improving the overall efficiency and effectiveness of the BLGU in serving the needs of the community. Additionally, it will provide valuable insights and lessons for other BLGUs facing similar challenges, and can serve as a model for the replication of similar systems.</w:t>
      </w:r>
    </w:p>
    <w:p w:rsidR="00000000" w:rsidDel="00000000" w:rsidP="00000000" w:rsidRDefault="00000000" w:rsidRPr="00000000" w14:paraId="000000B8">
      <w:pPr>
        <w:spacing w:before="290" w:line="475.19999999999993"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proposed study of BMS is of great importance as it addresses the current challenges faced by the BLGU in managing their communities, and has the potential to improve the overall efficiency and effectiveness of the BLGU in serving the needs of the community, reduce costs, improve transparency and accountability, better decision making and potential for replication.</w:t>
      </w:r>
    </w:p>
    <w:p w:rsidR="00000000" w:rsidDel="00000000" w:rsidP="00000000" w:rsidRDefault="00000000" w:rsidRPr="00000000" w14:paraId="000000B9">
      <w:pPr>
        <w:spacing w:before="290" w:line="475.19999999999993"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spacing w:before="290" w:line="475.19999999999993"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spacing w:before="290" w:line="475.19999999999993"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Statement of the Problems </w:t>
      </w:r>
    </w:p>
    <w:p w:rsidR="00000000" w:rsidDel="00000000" w:rsidP="00000000" w:rsidRDefault="00000000" w:rsidRPr="00000000" w14:paraId="000000BE">
      <w:pPr>
        <w:widowControl w:val="0"/>
        <w:spacing w:after="160" w:lineRule="auto"/>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BF">
      <w:pPr>
        <w:widowControl w:val="0"/>
        <w:spacing w:after="160" w:line="475.19999999999993" w:lineRule="auto"/>
        <w:ind w:firstLine="7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Our Barangay currently has no existing System and only relies on verbal or manual borrowing of equipment. The Barangay Officials are the ones that manage the equipment and other related transactions. To deploy a Barangay System will be focused on managing reservations of equipment and making online enrollments for daycare centers,information and transactions. It will aide the researcher/student answer the following problems: </w:t>
      </w:r>
    </w:p>
    <w:p w:rsidR="00000000" w:rsidDel="00000000" w:rsidP="00000000" w:rsidRDefault="00000000" w:rsidRPr="00000000" w14:paraId="000000C0">
      <w:pPr>
        <w:widowControl w:val="0"/>
        <w:spacing w:after="160" w:line="475.1999999999999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 What is the current method the barangay uses for managing equipment and other transactions?</w:t>
      </w:r>
    </w:p>
    <w:p w:rsidR="00000000" w:rsidDel="00000000" w:rsidP="00000000" w:rsidRDefault="00000000" w:rsidRPr="00000000" w14:paraId="000000C1">
      <w:pPr>
        <w:widowControl w:val="0"/>
        <w:spacing w:after="160" w:line="475.1999999999999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 What are the tools that they are using for collecting information from the citizens of the barangay?</w:t>
      </w:r>
    </w:p>
    <w:p w:rsidR="00000000" w:rsidDel="00000000" w:rsidP="00000000" w:rsidRDefault="00000000" w:rsidRPr="00000000" w14:paraId="000000C2">
      <w:pPr>
        <w:widowControl w:val="0"/>
        <w:spacing w:after="160" w:line="475.1999999999999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 What are the common issues that they are experiencing in the barangay?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26.399993896484375" w:right="431.973876953125" w:firstLine="724.5600891113281"/>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26.399993896484375" w:right="431.973876953125" w:firstLine="724.5600891113281"/>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26.399993896484375" w:right="431.973876953125" w:firstLine="724.5600891113281"/>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14.16000366210937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14.16000366210937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Objectives of the Study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12.72003173828125" w:right="0" w:firstLine="0"/>
        <w:jc w:val="left"/>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color w:val="333333"/>
          <w:sz w:val="24"/>
          <w:szCs w:val="24"/>
          <w:rtl w:val="0"/>
        </w:rPr>
        <w:t xml:space="preserve">Our objective for this study is to create a system that stores data and tracks the transactions and other businesses that will help the user/barangay officials to maintain or manage the following activities of the barangay.</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12.7200317382812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Definition of Terms </w:t>
      </w:r>
    </w:p>
    <w:p w:rsidR="00000000" w:rsidDel="00000000" w:rsidP="00000000" w:rsidRDefault="00000000" w:rsidRPr="00000000" w14:paraId="000000CA">
      <w:pPr>
        <w:widowControl w:val="0"/>
        <w:spacing w:before="55.199999999999996" w:line="475.19999999999993" w:lineRule="auto"/>
        <w:ind w:left="14.640045166015625" w:right="1007.9742431640625"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BMS - </w:t>
      </w:r>
      <w:r w:rsidDel="00000000" w:rsidR="00000000" w:rsidRPr="00000000">
        <w:rPr>
          <w:rFonts w:ascii="Courier New" w:cs="Courier New" w:eastAsia="Courier New" w:hAnsi="Courier New"/>
          <w:sz w:val="24"/>
          <w:szCs w:val="24"/>
          <w:rtl w:val="0"/>
        </w:rPr>
        <w:t xml:space="preserve">Barangay Management System</w:t>
      </w:r>
    </w:p>
    <w:p w:rsidR="00000000" w:rsidDel="00000000" w:rsidP="00000000" w:rsidRDefault="00000000" w:rsidRPr="00000000" w14:paraId="000000CB">
      <w:pPr>
        <w:widowControl w:val="0"/>
        <w:spacing w:before="55.199999999999996" w:line="475.19999999999993" w:lineRule="auto"/>
        <w:ind w:left="14.640045166015625" w:right="1007.974243164062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BLGU - Barangay Local Government Units</w:t>
      </w:r>
    </w:p>
    <w:p w:rsidR="00000000" w:rsidDel="00000000" w:rsidP="00000000" w:rsidRDefault="00000000" w:rsidRPr="00000000" w14:paraId="000000CC">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Inefficiencies - </w:t>
      </w:r>
      <w:r w:rsidDel="00000000" w:rsidR="00000000" w:rsidRPr="00000000">
        <w:rPr>
          <w:rFonts w:ascii="Courier New" w:cs="Courier New" w:eastAsia="Courier New" w:hAnsi="Courier New"/>
          <w:sz w:val="24"/>
          <w:szCs w:val="24"/>
          <w:highlight w:val="white"/>
          <w:rtl w:val="0"/>
        </w:rPr>
        <w:t xml:space="preserve">the state of not achieving maximum productivity</w:t>
      </w:r>
    </w:p>
    <w:p w:rsidR="00000000" w:rsidDel="00000000" w:rsidP="00000000" w:rsidRDefault="00000000" w:rsidRPr="00000000" w14:paraId="000000CD">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Inaccuracy - the quality or state of being inaccurate</w:t>
      </w:r>
    </w:p>
    <w:p w:rsidR="00000000" w:rsidDel="00000000" w:rsidP="00000000" w:rsidRDefault="00000000" w:rsidRPr="00000000" w14:paraId="000000CE">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Transparency - is the quality or state of being transparent</w:t>
      </w:r>
    </w:p>
    <w:p w:rsidR="00000000" w:rsidDel="00000000" w:rsidP="00000000" w:rsidRDefault="00000000" w:rsidRPr="00000000" w14:paraId="000000CF">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Automate - </w:t>
      </w:r>
      <w:r w:rsidDel="00000000" w:rsidR="00000000" w:rsidRPr="00000000">
        <w:rPr>
          <w:rFonts w:ascii="Courier New" w:cs="Courier New" w:eastAsia="Courier New" w:hAnsi="Courier New"/>
          <w:sz w:val="24"/>
          <w:szCs w:val="24"/>
          <w:highlight w:val="white"/>
          <w:rtl w:val="0"/>
        </w:rPr>
        <w:t xml:space="preserve">to convert to largely automatic operation</w:t>
      </w:r>
    </w:p>
    <w:p w:rsidR="00000000" w:rsidDel="00000000" w:rsidP="00000000" w:rsidRDefault="00000000" w:rsidRPr="00000000" w14:paraId="000000D0">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Streamline - </w:t>
      </w:r>
      <w:r w:rsidDel="00000000" w:rsidR="00000000" w:rsidRPr="00000000">
        <w:rPr>
          <w:rFonts w:ascii="Courier New" w:cs="Courier New" w:eastAsia="Courier New" w:hAnsi="Courier New"/>
          <w:sz w:val="24"/>
          <w:szCs w:val="24"/>
          <w:highlight w:val="white"/>
          <w:rtl w:val="0"/>
        </w:rPr>
        <w:t xml:space="preserve">make an organization or system more efficient and effective by employing faster or simpler working methods.</w:t>
      </w:r>
    </w:p>
    <w:p w:rsidR="00000000" w:rsidDel="00000000" w:rsidP="00000000" w:rsidRDefault="00000000" w:rsidRPr="00000000" w14:paraId="000000D1">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Standardization - the process of developing, promoting and possibly mandating standards-based and compatible technologies and processes within a given industry</w:t>
      </w:r>
      <w:r w:rsidDel="00000000" w:rsidR="00000000" w:rsidRPr="00000000">
        <w:rPr>
          <w:rtl w:val="0"/>
        </w:rPr>
      </w:r>
    </w:p>
    <w:p w:rsidR="00000000" w:rsidDel="00000000" w:rsidP="00000000" w:rsidRDefault="00000000" w:rsidRPr="00000000" w14:paraId="000000D2">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Record Retrieval - is the process of finding or locating old data, documents, files, or records, such as legal documents, account records, medical records, or insurance records.</w:t>
      </w:r>
    </w:p>
    <w:p w:rsidR="00000000" w:rsidDel="00000000" w:rsidP="00000000" w:rsidRDefault="00000000" w:rsidRPr="00000000" w14:paraId="000000D3">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Redundancy - a form of dismissal from your job. </w:t>
      </w:r>
    </w:p>
    <w:p w:rsidR="00000000" w:rsidDel="00000000" w:rsidP="00000000" w:rsidRDefault="00000000" w:rsidRPr="00000000" w14:paraId="000000D4">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Web-based Management - is a utility that uses a standard web browser to manage your machine using the Hyper Text Transfer Protocol (HTTP) or Hyper Text Transfer Protocol over Secure Socket Layer (HTTPS).</w:t>
      </w:r>
    </w:p>
    <w:p w:rsidR="00000000" w:rsidDel="00000000" w:rsidP="00000000" w:rsidRDefault="00000000" w:rsidRPr="00000000" w14:paraId="000000D5">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Paramount - more important than anything else</w:t>
      </w:r>
    </w:p>
    <w:p w:rsidR="00000000" w:rsidDel="00000000" w:rsidP="00000000" w:rsidRDefault="00000000" w:rsidRPr="00000000" w14:paraId="000000D6">
      <w:pPr>
        <w:spacing w:before="55.199999999999996" w:line="475.19999999999993"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Replication - the action or process of reproducing or duplicating</w:t>
      </w:r>
    </w:p>
    <w:p w:rsidR="00000000" w:rsidDel="00000000" w:rsidP="00000000" w:rsidRDefault="00000000" w:rsidRPr="00000000" w14:paraId="000000D7">
      <w:pPr>
        <w:spacing w:before="55.199999999999996" w:line="475.19999999999993"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90" w:right="1007.9742431640625"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Chapter 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METHODOLOGY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9.44000244140625" w:right="143.974609375" w:firstLine="714.240112304687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Write an introductory sentence for this chapter. The proposal should discuss how the project is planned to be achieved while the final document should discuss what happened or how the project was achieved. The final document must also discuss the difficulties, problems, and issues encountered with the solution and intervention used to address them.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14.640045166015625" w:right="143.974609375" w:firstLine="731.5199279785156"/>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This section is a broad outline of the methodology you plan to use including: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751.19995117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the broad approach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31.44012451171875" w:right="431.973876953125" w:firstLine="719.7598266601562"/>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how data/information will be gathered and how data is analyzed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751.199951171875" w:right="431.973876953125"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discussion of the software development methodology - indication of scope and delimitation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016845703125" w:line="240" w:lineRule="auto"/>
        <w:ind w:left="751.19995117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sources of data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4.240112304687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4.240112304687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4.240112304687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4.240112304687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4.2401123046875"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4.240112304687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Software Development Methodology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15.839996337890625" w:right="143.975830078125" w:firstLine="0"/>
        <w:jc w:val="center"/>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State and explain the research method used and why it was chosen. Mention also the approach/es used in the study. For instance, if the descriptive method is used, state whether the study adopted survey, correlational, case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0498046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Methodology 13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2470703125" w:line="474.8099899291992" w:lineRule="auto"/>
        <w:ind w:left="11.760101318359375" w:right="431.97509765625" w:firstLine="21.8399047851562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study, evaluative, comparative, content analysis, or normative – survey. The narrative description should mention what the research method is all about and how the variables are reflected using such research method.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81826782227" w:lineRule="auto"/>
        <w:ind w:left="14.640045166015625" w:right="287.97607421875" w:firstLine="0"/>
        <w:jc w:val="center"/>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In the narrative description of the respondents, specify the reason/s that they were chosen. Whenever possible, a tabular presentation of the respondents’ characteristics may be done after its textual explanation.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474.8099899291992" w:lineRule="auto"/>
        <w:ind w:left="33.600006103515625" w:right="143.974609375" w:firstLine="717.3600769042969"/>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Students must implement all the phases of the selected software development methodology.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Scope and Delimitation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left"/>
        <w:rPr>
          <w:rFonts w:ascii="Courier New" w:cs="Courier New" w:eastAsia="Courier New" w:hAnsi="Courier New"/>
          <w:b w:val="1"/>
          <w:color w:val="333333"/>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0" w:right="0" w:firstLine="0"/>
        <w:jc w:val="left"/>
        <w:rPr>
          <w:rFonts w:ascii="Courier New" w:cs="Courier New" w:eastAsia="Courier New" w:hAnsi="Courier New"/>
          <w:b w:val="1"/>
          <w:color w:val="333333"/>
          <w:sz w:val="24"/>
          <w:szCs w:val="24"/>
        </w:rPr>
      </w:pPr>
      <w:r w:rsidDel="00000000" w:rsidR="00000000" w:rsidRPr="00000000">
        <w:rPr>
          <w:rFonts w:ascii="Courier New" w:cs="Courier New" w:eastAsia="Courier New" w:hAnsi="Courier New"/>
          <w:b w:val="1"/>
          <w:color w:val="333333"/>
          <w:sz w:val="24"/>
          <w:szCs w:val="24"/>
          <w:rtl w:val="0"/>
        </w:rPr>
        <w:t xml:space="preserve">Scope</w:t>
      </w:r>
    </w:p>
    <w:p w:rsidR="00000000" w:rsidDel="00000000" w:rsidP="00000000" w:rsidRDefault="00000000" w:rsidRPr="00000000" w14:paraId="0000010C">
      <w:pPr>
        <w:widowControl w:val="0"/>
        <w:spacing w:before="55.199999999999996" w:line="475.19999999999993" w:lineRule="auto"/>
        <w:ind w:left="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The study covers the Barangay Management System (BMS), which focuses on managing and gathering data.</w:t>
      </w:r>
    </w:p>
    <w:p w:rsidR="00000000" w:rsidDel="00000000" w:rsidP="00000000" w:rsidRDefault="00000000" w:rsidRPr="00000000" w14:paraId="0000010D">
      <w:pPr>
        <w:widowControl w:val="0"/>
        <w:spacing w:before="55.199999999999996" w:line="475.19999999999993" w:lineRule="auto"/>
        <w:ind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This system will assist the users/barangay officials on managing data. Through this system,it will help the barangay to </w:t>
      </w:r>
    </w:p>
    <w:p w:rsidR="00000000" w:rsidDel="00000000" w:rsidP="00000000" w:rsidRDefault="00000000" w:rsidRPr="00000000" w14:paraId="0000010E">
      <w:pPr>
        <w:widowControl w:val="0"/>
        <w:spacing w:before="55.199999999999996" w:line="475.19999999999993"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track and record their managing equipment,transactions, kindergarten enrollment and other businesses in the barangay. Through this, the barangay can conduct easier access to the people in their barangay.</w:t>
      </w:r>
    </w:p>
    <w:p w:rsidR="00000000" w:rsidDel="00000000" w:rsidP="00000000" w:rsidRDefault="00000000" w:rsidRPr="00000000" w14:paraId="0000010F">
      <w:pPr>
        <w:widowControl w:val="0"/>
        <w:spacing w:before="55.199999999999996" w:line="475.19999999999993"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Delimitation</w:t>
      </w:r>
    </w:p>
    <w:p w:rsidR="00000000" w:rsidDel="00000000" w:rsidP="00000000" w:rsidRDefault="00000000" w:rsidRPr="00000000" w14:paraId="00000110">
      <w:pPr>
        <w:widowControl w:val="0"/>
        <w:spacing w:before="55.199999999999996" w:line="475.19999999999993"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-This study is limited to the people inside the specific barangay.</w:t>
      </w:r>
    </w:p>
    <w:p w:rsidR="00000000" w:rsidDel="00000000" w:rsidP="00000000" w:rsidRDefault="00000000" w:rsidRPr="00000000" w14:paraId="00000111">
      <w:pPr>
        <w:widowControl w:val="0"/>
        <w:spacing w:before="55.199999999999996" w:line="475.19999999999993"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-Can only track equipment and transactions that have been happening in the barangay.</w:t>
      </w:r>
    </w:p>
    <w:p w:rsidR="00000000" w:rsidDel="00000000" w:rsidP="00000000" w:rsidRDefault="00000000" w:rsidRPr="00000000" w14:paraId="00000112">
      <w:pPr>
        <w:widowControl w:val="0"/>
        <w:spacing w:before="55.199999999999996" w:line="475.1999999999999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sz w:val="23"/>
          <w:szCs w:val="23"/>
          <w:rtl w:val="0"/>
        </w:rPr>
        <w:t xml:space="preserve">-Can only be used for enrollment for the kindergarten school.</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12.7200317382812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Data Gathering Techniques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6" w:line="475.19999999999993" w:lineRule="auto"/>
        <w:ind w:left="751.199951171875" w:right="0" w:firstLine="0"/>
        <w:jc w:val="left"/>
        <w:rPr>
          <w:rFonts w:ascii="Courier New" w:cs="Courier New" w:eastAsia="Courier New" w:hAnsi="Courier New"/>
          <w:color w:val="333333"/>
          <w:sz w:val="24"/>
          <w:szCs w:val="24"/>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Observation,</w:t>
      </w:r>
      <w:r w:rsidDel="00000000" w:rsidR="00000000" w:rsidRPr="00000000">
        <w:rPr>
          <w:rFonts w:ascii="Courier New" w:cs="Courier New" w:eastAsia="Courier New" w:hAnsi="Courier New"/>
          <w:color w:val="333333"/>
          <w:sz w:val="24"/>
          <w:szCs w:val="24"/>
          <w:rtl w:val="0"/>
        </w:rPr>
        <w:t xml:space="preserve">forms,documents and records,inventories.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751.19995117187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Sources of Data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34912109375" w:line="240" w:lineRule="auto"/>
        <w:ind w:left="751.19995117187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Chapter 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DISCUSSION OF FINDINGS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899291992" w:lineRule="auto"/>
        <w:ind w:left="731.2799072265625" w:right="1007.9742431640625" w:firstLine="2.40020751953125"/>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Write an introductory sentence for this chapter. Answers to the Statement of the Problems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986328125" w:line="240" w:lineRule="auto"/>
        <w:ind w:left="1470.9600830078125" w:right="0" w:firstLine="0"/>
        <w:jc w:val="lef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System Design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184.47998046875" w:right="0" w:firstLine="0"/>
        <w:jc w:val="lef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Logical Design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8232421875" w:line="240" w:lineRule="auto"/>
        <w:ind w:left="0" w:right="2159.9761962890625" w:firstLine="0"/>
        <w:jc w:val="righ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Logical Structure of Data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190.2401733398438" w:right="0" w:firstLine="0"/>
        <w:jc w:val="lef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Physical Design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2735.9765625" w:firstLine="0"/>
        <w:jc w:val="righ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Software Architecture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2879.9774169921875" w:firstLine="0"/>
        <w:jc w:val="righ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Database Design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Systems Architecture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1151.976318359375" w:firstLine="0"/>
        <w:jc w:val="righ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Network Connectivity Design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863.975830078125" w:firstLine="0"/>
        <w:jc w:val="righ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Hardware Infrastructure Setup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575.9765625" w:firstLine="0"/>
        <w:jc w:val="righ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Software Requirement to Run the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3630.9597778320312" w:right="0" w:firstLine="0"/>
        <w:jc w:val="left"/>
        <w:rPr>
          <w:rFonts w:ascii="Courier New" w:cs="Courier New" w:eastAsia="Courier New" w:hAnsi="Courier New"/>
          <w:b w:val="0"/>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System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333333"/>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Chapter 4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CONCLUSIONS AND RECOMMENDATIONS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746.1599731445312"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This chapter presents the conclusions and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9.28009033203125"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recommendations of the study.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6.80007934570312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Conclusions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0990409851074" w:lineRule="auto"/>
        <w:ind w:left="15.839996337890625" w:right="143.975830078125" w:firstLine="728.4001159667969"/>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Conclusions are your own logically substantiated interpretations of the results that should also reflect your ability of critical thinking. It usually explains whether the defined problem got successfully solved, if the developed software/hardware prototype got successfully verified or to what extent it did.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12.7200317382812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Recommendations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474.8099899291992" w:lineRule="auto"/>
        <w:ind w:left="14.640045166015625" w:right="1151.9744873046875" w:firstLine="725.0401306152344"/>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Recommendations reflect upon the process of the development, appropriateness of the chosen methods, possible direction of future research, etc.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Published Materials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474.8099899291992" w:lineRule="auto"/>
        <w:ind w:left="734.6401977539062" w:right="575.52978515625" w:hanging="715.2001953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Best, John (1970),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Research in education, second edition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New Hensley: Prentice Hall, Inc.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Websites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474.81791496276855" w:lineRule="auto"/>
        <w:ind w:left="746.1599731445312" w:right="287.20458984375" w:hanging="715.199890136718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SAP WordPress.COM (2012),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Why do companies use SAP?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article, SAP forums for solutions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Retrieved November 30, 2012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APPENDICES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Appendix 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Title of Appendix 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4.240112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Content Here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CURRICULUM VITAE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943359375" w:line="240" w:lineRule="auto"/>
        <w:ind w:left="22.3200988769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JUAN A. DELA CRUZ </w:t>
      </w:r>
      <w:r w:rsidDel="00000000" w:rsidR="00000000" w:rsidRPr="00000000">
        <w:drawing>
          <wp:anchor allowOverlap="1" behindDoc="0" distB="19050" distT="19050" distL="19050" distR="19050" hidden="0" layoutInCell="1" locked="0" relativeHeight="0" simplePos="0">
            <wp:simplePos x="0" y="0"/>
            <wp:positionH relativeFrom="column">
              <wp:posOffset>4001795</wp:posOffset>
            </wp:positionH>
            <wp:positionV relativeFrom="paragraph">
              <wp:posOffset>-289178</wp:posOffset>
            </wp:positionV>
            <wp:extent cx="1381125" cy="13811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1125" cy="1381125"/>
                    </a:xfrm>
                    <a:prstGeom prst="rect"/>
                    <a:ln/>
                  </pic:spPr>
                </pic:pic>
              </a:graphicData>
            </a:graphic>
          </wp:anchor>
        </w:drawing>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6.00006103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123 Governor Pack Road, Baguio City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6.240081787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09191234567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0.4800415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juan_delacruz@yahoo.com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943359375" w:line="474.8099899291992" w:lineRule="auto"/>
        <w:ind w:left="23.76007080078125" w:right="143.975830078125" w:hanging="23.76007080078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___________________________________________________________ PERSONAL INFORMATION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40" w:lineRule="auto"/>
        <w:ind w:left="19.440002441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Birthdate: January 1, 1985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240112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Civil Status: Single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7998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Gender: Male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9.68002319335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Religious Affiliation: Roman Catholic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474.8099899291992" w:lineRule="auto"/>
        <w:ind w:left="12.960052490234375" w:right="143.975830078125" w:hanging="12.9600524902343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___________________________________________________________ EDUCATIONAL ATTAINMENT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37.40549564361572" w:lineRule="auto"/>
        <w:ind w:left="24.47998046875" w:right="1727.97546386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Graduate: Master in Information Technology, 2015 University of the Cordilleras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1452.2399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Master in Business Administration, 2008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64.240112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Cordillera University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549564361572" w:lineRule="auto"/>
        <w:ind w:left="26.15997314453125" w:right="719.9743652343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Tertiary: Bachelor of Science in Computer Science, 2004 University of the Cordilleras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3427734375" w:line="240" w:lineRule="auto"/>
        <w:ind w:left="30.960083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Secondary: Baguio City National High School, 2001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34912109375" w:line="237.4049949645996" w:lineRule="auto"/>
        <w:ind w:left="0" w:right="143.975830078125" w:firstLine="19.6800231933593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Elementary: Baguio City Elementary School, 1997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___________________________________________________________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40" w:lineRule="auto"/>
        <w:ind w:left="6.9599914550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WORK HISTORY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8.079986572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Faculty Member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9.199981689453125" w:right="863.9739990234375" w:firstLine="5.0401306152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College of Information Technology and Computer Science University of the Cordilleras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29.28009033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June 2011 to Present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28.079986572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Faculty Member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240112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College of Computer Studies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0498046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Curriculum Vitae 19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52001953125" w:line="240" w:lineRule="auto"/>
        <w:ind w:left="24.24011230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Cordillera University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9.28009033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June 2008 to May 2011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943359375" w:line="240" w:lineRule="auto"/>
        <w:ind w:left="30.960083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 Engineer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2800598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ABC Software Development Company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9.28009033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June 2004 to May 2008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474.8099899291992" w:lineRule="auto"/>
        <w:ind w:left="29.040069580078125" w:right="143.975830078125" w:hanging="29.040069580078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___________________________________________________________ IT SKILLS AND CERTIFICATIONS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986328125" w:line="237.4050235748291" w:lineRule="auto"/>
        <w:ind w:left="0" w:right="143.975830078125" w:firstLine="36.000061035156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CISCO Certified Entry Networking Technician 2. Agile Product Lifecycle Management Certification 3. Knowledge on Java, Python, Fortran, Cobol, and C#.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___________________________________________________________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RESEARCH PRESENTATIONS AND PUBLICATIONS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2800598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ABC of Information Technology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549564361572" w:lineRule="auto"/>
        <w:ind w:left="19.44000244140625" w:right="1439.9737548828125" w:firstLine="16.800079345703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International Conference on Information Technology Bangkok, Thailand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30.9600830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September 3 to 5, 2012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1.2800598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Artificial Intelligence in Game Development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9.28009033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Journal of Information Technology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6.240081787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ISSN: 1234-1234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1.2800598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Volume 9, Issue 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9191284179688" w:line="240" w:lineRule="auto"/>
        <w:ind w:left="7.68005371093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NOTE: Curriculum Vitae should not be more than 3 pages.</w:t>
      </w:r>
    </w:p>
    <w:sectPr>
      <w:pgSz w:h="15840" w:w="12240" w:orient="portrait"/>
      <w:pgMar w:bottom="1482.5894165039062" w:top="1342.80029296875" w:left="2150.6399536132812" w:right="1392.022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