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beforeLines="0" w:afterLines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 w:eastAsia="zh-CN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zh-CN"/>
        </w:rPr>
        <w:drawing>
          <wp:inline distT="0" distB="0" distL="0" distR="0">
            <wp:extent cx="1649730" cy="1885950"/>
            <wp:effectExtent l="0" t="0" r="762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973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center"/>
        <w:rPr>
          <w:rFonts w:hint="default" w:ascii="Times New Roman" w:hAnsi="Times New Roman" w:eastAsia="Liberation Serif" w:cs="Times New Roman"/>
          <w:sz w:val="20"/>
          <w:szCs w:val="20"/>
          <w:lang w:val="en-US"/>
        </w:rPr>
      </w:pPr>
      <w:r>
        <w:rPr>
          <w:rFonts w:hint="default" w:ascii="Times New Roman" w:hAnsi="Times New Roman" w:eastAsia="Liberation Serif" w:cs="Times New Roman"/>
          <w:sz w:val="20"/>
          <w:szCs w:val="20"/>
          <w:lang w:val="en"/>
        </w:rPr>
        <w:t xml:space="preserve">SPECIAL TOPICS </w:t>
      </w:r>
      <w:r>
        <w:rPr>
          <w:rFonts w:hint="default" w:ascii="Times New Roman" w:hAnsi="Times New Roman" w:eastAsia="Liberation Serif" w:cs="Times New Roman"/>
          <w:sz w:val="20"/>
          <w:szCs w:val="20"/>
          <w:lang w:val="en-US"/>
        </w:rPr>
        <w:t>IN COMPUTER SCIENCE (C</w:t>
      </w:r>
      <w:r>
        <w:rPr>
          <w:rFonts w:hint="default" w:ascii="Times New Roman" w:hAnsi="Times New Roman" w:eastAsia="Liberation Serif" w:cs="Times New Roman"/>
          <w:sz w:val="20"/>
          <w:szCs w:val="20"/>
          <w:lang w:val="en"/>
        </w:rPr>
        <w:t>S4401</w:t>
      </w:r>
      <w:r>
        <w:rPr>
          <w:rFonts w:hint="default" w:ascii="Times New Roman" w:hAnsi="Times New Roman" w:eastAsia="Liberation Serif" w:cs="Times New Roman"/>
          <w:sz w:val="20"/>
          <w:szCs w:val="20"/>
          <w:lang w:val="en-US"/>
        </w:rPr>
        <w:t>)</w:t>
      </w:r>
    </w:p>
    <w:p>
      <w:pPr>
        <w:spacing w:beforeLines="0" w:afterLines="0"/>
        <w:jc w:val="center"/>
        <w:rPr>
          <w:rFonts w:hint="default" w:ascii="Times New Roman" w:hAnsi="Times New Roman" w:eastAsia="Liberation Serif" w:cs="Times New Roman"/>
          <w:sz w:val="20"/>
          <w:szCs w:val="20"/>
          <w:lang w:val="en-US"/>
        </w:rPr>
      </w:pPr>
      <w:r>
        <w:rPr>
          <w:rFonts w:hint="default" w:ascii="Times New Roman" w:hAnsi="Times New Roman" w:eastAsia="Liberation Serif" w:cs="Times New Roman"/>
          <w:sz w:val="20"/>
          <w:szCs w:val="20"/>
          <w:lang w:val="en-US"/>
        </w:rPr>
        <w:t>ASSIGNMENT 2</w:t>
      </w:r>
    </w:p>
    <w:p>
      <w:pPr>
        <w:spacing w:beforeLines="0" w:afterLines="0"/>
        <w:jc w:val="center"/>
        <w:rPr>
          <w:rFonts w:hint="default" w:ascii="Times New Roman" w:hAnsi="Times New Roman" w:eastAsia="Liberation Serif" w:cs="Times New Roman"/>
          <w:sz w:val="20"/>
          <w:szCs w:val="20"/>
          <w:lang w:val="en" w:eastAsia="zh-CN"/>
        </w:rPr>
      </w:pPr>
    </w:p>
    <w:p>
      <w:pPr>
        <w:spacing w:beforeLines="0" w:afterLines="0"/>
        <w:jc w:val="both"/>
        <w:rPr>
          <w:rFonts w:hint="default" w:ascii="Times New Roman" w:hAnsi="Times New Roman" w:eastAsia="Liberation Serif" w:cs="Times New Roman"/>
          <w:sz w:val="20"/>
          <w:szCs w:val="20"/>
          <w:lang w:val="en"/>
        </w:rPr>
      </w:pPr>
      <w:r>
        <w:rPr>
          <w:rFonts w:hint="default" w:ascii="Times New Roman" w:hAnsi="Times New Roman" w:eastAsia="Liberation Serif" w:cs="Times New Roman"/>
          <w:sz w:val="20"/>
          <w:szCs w:val="20"/>
          <w:lang w:val="en"/>
        </w:rPr>
        <w:t>group members</w:t>
      </w:r>
    </w:p>
    <w:p>
      <w:pPr>
        <w:spacing w:beforeLines="0" w:afterLines="0"/>
        <w:jc w:val="both"/>
        <w:rPr>
          <w:rFonts w:hint="default" w:ascii="Times New Roman" w:hAnsi="Times New Roman" w:eastAsia="Liberation Serif" w:cs="Times New Roman"/>
          <w:sz w:val="20"/>
          <w:szCs w:val="20"/>
          <w:lang w:val="en"/>
        </w:rPr>
      </w:pPr>
      <w:r>
        <w:rPr>
          <w:rFonts w:hint="default" w:ascii="Times New Roman" w:hAnsi="Times New Roman" w:eastAsia="Liberation Serif" w:cs="Times New Roman"/>
          <w:sz w:val="20"/>
          <w:szCs w:val="20"/>
          <w:lang w:val="en"/>
        </w:rPr>
        <w:t>1. Motsu F.D 201902703 group leader</w:t>
      </w:r>
    </w:p>
    <w:p>
      <w:pPr>
        <w:spacing w:beforeLines="0" w:afterLines="0"/>
        <w:jc w:val="both"/>
        <w:rPr>
          <w:rFonts w:hint="default" w:ascii="Times New Roman" w:hAnsi="Times New Roman" w:eastAsia="Liberation Serif" w:cs="Times New Roman"/>
          <w:sz w:val="20"/>
          <w:szCs w:val="20"/>
          <w:lang w:val="en-US"/>
        </w:rPr>
      </w:pPr>
      <w:r>
        <w:rPr>
          <w:rFonts w:hint="default" w:ascii="Times New Roman" w:hAnsi="Times New Roman" w:eastAsia="Liberation Serif" w:cs="Times New Roman"/>
          <w:sz w:val="20"/>
          <w:szCs w:val="20"/>
          <w:lang w:val="en"/>
        </w:rPr>
        <w:t>2. Makula Limpho</w:t>
      </w:r>
      <w:r>
        <w:rPr>
          <w:rFonts w:hint="default" w:ascii="Times New Roman" w:hAnsi="Times New Roman" w:eastAsia="Liberation Serif" w:cs="Times New Roman"/>
          <w:sz w:val="20"/>
          <w:szCs w:val="20"/>
          <w:lang w:val="en-US"/>
        </w:rPr>
        <w:t xml:space="preserve"> 202000369</w:t>
      </w:r>
    </w:p>
    <w:p>
      <w:pPr>
        <w:spacing w:beforeLines="0" w:afterLines="0"/>
        <w:jc w:val="both"/>
        <w:rPr>
          <w:rFonts w:hint="default" w:ascii="Times New Roman" w:hAnsi="Times New Roman" w:eastAsia="Liberation Serif" w:cs="Times New Roman"/>
          <w:sz w:val="20"/>
          <w:szCs w:val="20"/>
          <w:lang w:val="en-US"/>
        </w:rPr>
      </w:pPr>
      <w:r>
        <w:rPr>
          <w:rFonts w:hint="default" w:ascii="Times New Roman" w:hAnsi="Times New Roman" w:eastAsia="Liberation Serif" w:cs="Times New Roman"/>
          <w:sz w:val="20"/>
          <w:szCs w:val="20"/>
          <w:lang w:val="en"/>
        </w:rPr>
        <w:t>3. Tlali Neo Maliehe</w:t>
      </w:r>
      <w:r>
        <w:rPr>
          <w:rFonts w:hint="default" w:ascii="Times New Roman" w:hAnsi="Times New Roman" w:eastAsia="Liberation Serif" w:cs="Times New Roman"/>
          <w:sz w:val="20"/>
          <w:szCs w:val="20"/>
          <w:lang w:val="en-US"/>
        </w:rPr>
        <w:t xml:space="preserve"> 202004214</w:t>
      </w:r>
    </w:p>
    <w:p>
      <w:pPr>
        <w:spacing w:beforeLines="0" w:afterLines="0"/>
        <w:jc w:val="both"/>
        <w:rPr>
          <w:rFonts w:hint="default" w:ascii="Times New Roman" w:hAnsi="Times New Roman" w:eastAsia="Liberation Serif" w:cs="Times New Roman"/>
          <w:sz w:val="20"/>
          <w:szCs w:val="20"/>
          <w:lang w:val="en"/>
        </w:rPr>
      </w:pPr>
      <w:r>
        <w:rPr>
          <w:rFonts w:hint="default" w:ascii="Times New Roman" w:hAnsi="Times New Roman" w:eastAsia="Liberation Serif" w:cs="Times New Roman"/>
          <w:sz w:val="20"/>
          <w:szCs w:val="20"/>
          <w:lang w:val="en"/>
        </w:rPr>
        <w:t>4. Sekhonyana S.J 201800679</w:t>
      </w:r>
    </w:p>
    <w:p>
      <w:pPr>
        <w:spacing w:beforeLines="0" w:afterLines="0"/>
        <w:jc w:val="both"/>
        <w:rPr>
          <w:rFonts w:hint="default" w:ascii="Times New Roman" w:hAnsi="Times New Roman" w:eastAsia="Liberation Serif" w:cs="Times New Roman"/>
          <w:sz w:val="20"/>
          <w:szCs w:val="20"/>
          <w:lang w:val="en-US"/>
        </w:rPr>
      </w:pPr>
      <w:r>
        <w:rPr>
          <w:rFonts w:hint="default" w:ascii="Times New Roman" w:hAnsi="Times New Roman" w:eastAsia="Liberation Serif" w:cs="Times New Roman"/>
          <w:sz w:val="20"/>
          <w:szCs w:val="20"/>
          <w:lang w:val="en"/>
        </w:rPr>
        <w:t>5. Moketa Lehlohonolo</w:t>
      </w:r>
      <w:r>
        <w:rPr>
          <w:rFonts w:hint="default" w:ascii="Times New Roman" w:hAnsi="Times New Roman" w:eastAsia="Liberation Serif" w:cs="Times New Roman"/>
          <w:sz w:val="20"/>
          <w:szCs w:val="20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0"/>
          <w:szCs w:val="20"/>
        </w:rPr>
        <w:t>201903761</w:t>
      </w:r>
    </w:p>
    <w:p>
      <w:pPr>
        <w:spacing w:beforeLines="0" w:afterLines="0"/>
        <w:jc w:val="both"/>
        <w:rPr>
          <w:rFonts w:hint="default" w:ascii="Times New Roman" w:hAnsi="Times New Roman" w:eastAsia="Liberation Serif" w:cs="Times New Roman"/>
          <w:sz w:val="20"/>
          <w:szCs w:val="20"/>
          <w:lang w:val="en-US"/>
        </w:rPr>
      </w:pPr>
      <w:r>
        <w:rPr>
          <w:rFonts w:hint="default" w:ascii="Times New Roman" w:hAnsi="Times New Roman" w:eastAsia="Liberation Serif" w:cs="Times New Roman"/>
          <w:sz w:val="20"/>
          <w:szCs w:val="20"/>
          <w:lang w:val="en"/>
        </w:rPr>
        <w:t>6. Mots’oari Rorisang</w:t>
      </w:r>
      <w:r>
        <w:rPr>
          <w:rFonts w:hint="default" w:ascii="Times New Roman" w:hAnsi="Times New Roman" w:eastAsia="Liberation Serif" w:cs="Times New Roman"/>
          <w:sz w:val="20"/>
          <w:szCs w:val="20"/>
          <w:lang w:val="en-US"/>
        </w:rPr>
        <w:t xml:space="preserve"> 201602301</w:t>
      </w:r>
    </w:p>
    <w:p>
      <w:pPr>
        <w:spacing w:beforeLines="0" w:afterLines="0"/>
        <w:jc w:val="both"/>
        <w:rPr>
          <w:rFonts w:hint="default" w:ascii="Times New Roman" w:hAnsi="Times New Roman" w:eastAsia="Liberation Serif" w:cs="Times New Roman"/>
          <w:sz w:val="20"/>
          <w:szCs w:val="20"/>
          <w:lang w:val="en-US"/>
        </w:rPr>
      </w:pPr>
      <w:r>
        <w:rPr>
          <w:rFonts w:hint="default" w:ascii="Times New Roman" w:hAnsi="Times New Roman" w:eastAsia="Liberation Serif" w:cs="Times New Roman"/>
          <w:sz w:val="20"/>
          <w:szCs w:val="20"/>
          <w:lang w:val="en"/>
        </w:rPr>
        <w:t>7. Leshoboro Letsie</w:t>
      </w:r>
      <w:r>
        <w:rPr>
          <w:rFonts w:hint="default" w:ascii="Times New Roman" w:hAnsi="Times New Roman" w:eastAsia="Liberation Serif" w:cs="Times New Roman"/>
          <w:sz w:val="20"/>
          <w:szCs w:val="20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0"/>
          <w:szCs w:val="20"/>
        </w:rPr>
        <w:t>201902624</w:t>
      </w:r>
    </w:p>
    <w:p>
      <w:pPr>
        <w:spacing w:beforeLines="0" w:afterLines="0"/>
        <w:jc w:val="both"/>
        <w:rPr>
          <w:rFonts w:hint="default" w:ascii="Times New Roman" w:hAnsi="Times New Roman" w:eastAsia="Liberation Serif" w:cs="Times New Roman"/>
          <w:sz w:val="20"/>
          <w:szCs w:val="20"/>
          <w:lang w:val="en"/>
        </w:rPr>
      </w:pPr>
      <w:r>
        <w:rPr>
          <w:rFonts w:hint="default" w:ascii="Times New Roman" w:hAnsi="Times New Roman" w:eastAsia="Liberation Serif" w:cs="Times New Roman"/>
          <w:sz w:val="20"/>
          <w:szCs w:val="20"/>
          <w:lang w:val="en"/>
        </w:rPr>
        <w:t>8. Seeqela Mbulelo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0"/>
          <w:szCs w:val="20"/>
        </w:rPr>
        <w:t>201902131</w:t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  <w:bookmarkStart w:id="0" w:name="_GoBack"/>
      <w:bookmarkEnd w:id="0"/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Liberation Serif" w:cs="Times New Roman"/>
          <w:b/>
          <w:sz w:val="24"/>
          <w:szCs w:val="24"/>
          <w:u w:val="single"/>
          <w:lang w:val="en"/>
        </w:rPr>
      </w:pPr>
      <w:r>
        <w:rPr>
          <w:rFonts w:hint="default" w:ascii="Times New Roman" w:hAnsi="Times New Roman" w:eastAsia="Liberation Serif" w:cs="Times New Roman"/>
          <w:sz w:val="24"/>
          <w:szCs w:val="24"/>
          <w:lang w:val="en"/>
        </w:rPr>
        <w:t xml:space="preserve">1. </w:t>
      </w:r>
      <w:r>
        <w:rPr>
          <w:rFonts w:hint="default" w:ascii="Times New Roman" w:hAnsi="Times New Roman" w:eastAsia="Liberation Serif" w:cs="Times New Roman"/>
          <w:b/>
          <w:sz w:val="24"/>
          <w:szCs w:val="24"/>
          <w:u w:val="single"/>
          <w:lang w:val="en"/>
        </w:rPr>
        <w:t>HIGH LEVEL SYSTEM ARCHITECTURE</w:t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  <w:r>
        <w:rPr>
          <w:rFonts w:hint="default" w:ascii="Times New Roman" w:hAnsi="Times New Roman" w:eastAsia="Calibri" w:cs="Times New Roman"/>
          <w:sz w:val="20"/>
          <w:szCs w:val="20"/>
          <w:lang w:val="en"/>
        </w:rPr>
        <w:drawing>
          <wp:inline distT="0" distB="0" distL="114300" distR="114300">
            <wp:extent cx="5534025" cy="4295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  <w:r>
        <w:rPr>
          <w:rFonts w:hint="default" w:ascii="Times New Roman" w:hAnsi="Times New Roman" w:eastAsia="Calibri" w:cs="Times New Roman"/>
          <w:sz w:val="20"/>
          <w:szCs w:val="20"/>
          <w:lang w:val="en"/>
        </w:rPr>
        <w:drawing>
          <wp:inline distT="0" distB="0" distL="114300" distR="114300">
            <wp:extent cx="6124575" cy="3580765"/>
            <wp:effectExtent l="0" t="0" r="952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b="458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The high-level system architecture of the Mini Automatic Weather Station project is comprehensively outlined through its distinct layers: Sensing, Control, Communication, Persistence, and Application. Each of these layers plays a critical role in the overall functionality of the system, ensuring efficient data collection, processing, transmission, storage, and user interaction.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Sensing Layer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0"/>
          <w:szCs w:val="20"/>
          <w:lang w:val="en-US"/>
        </w:rPr>
        <w:t xml:space="preserve">Components: 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Temperature sensor, humidity sensor, pressure sensor, GPS module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0"/>
          <w:szCs w:val="20"/>
          <w:lang w:val="en-US"/>
        </w:rPr>
        <w:t>Responsibilities: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Measure environmental parameters such as temperature, humidity, pressure, and geographical coordinates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0"/>
          <w:szCs w:val="20"/>
          <w:lang w:val="en-US"/>
        </w:rPr>
        <w:t>Interactions: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Data acquisition from the sensors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Control Layer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0"/>
          <w:szCs w:val="20"/>
          <w:lang w:val="en-US"/>
        </w:rPr>
        <w:t xml:space="preserve">Components: 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Arduino microcontroller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0"/>
          <w:szCs w:val="20"/>
          <w:lang w:val="en-US"/>
        </w:rPr>
        <w:t>Responsibilities: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Process and control the data acquisition from the sensors, manage power and communication modules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0"/>
          <w:szCs w:val="20"/>
          <w:lang w:val="en-US"/>
        </w:rPr>
        <w:t>Interactions: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Receiving sensor data, controlling sensor operations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Communication Layer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0"/>
          <w:szCs w:val="20"/>
          <w:lang w:val="en-US"/>
        </w:rPr>
        <w:t>Components: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GSM/GPRS module, Wi-Fi module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0"/>
          <w:szCs w:val="20"/>
          <w:lang w:val="en-US"/>
        </w:rPr>
        <w:t>Responsibilities: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Transmit data to a remote server, receive commands for remote configuration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0"/>
          <w:szCs w:val="20"/>
          <w:lang w:val="en-US"/>
        </w:rPr>
        <w:t>Interactions: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Sending sensor data to the remote server, receiving commands from the remote server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Persistence Layer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0"/>
          <w:szCs w:val="20"/>
          <w:lang w:val="en-US"/>
        </w:rPr>
        <w:t xml:space="preserve">Components: 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Remote database server (e.g., MySQL)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0"/>
          <w:szCs w:val="20"/>
          <w:lang w:val="en-US"/>
        </w:rPr>
        <w:t>Responsibilities: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Store the transmitted sensor data, provide data retrieval services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0"/>
          <w:szCs w:val="20"/>
          <w:lang w:val="en-US"/>
        </w:rPr>
        <w:t xml:space="preserve">Interactions: 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Receiving and storing sensor data, providing data retrieval services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Application Layer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0"/>
          <w:szCs w:val="20"/>
          <w:lang w:val="en-US"/>
        </w:rPr>
        <w:t>Components: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User interface (web or mobile), data visualization tools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0"/>
          <w:szCs w:val="20"/>
          <w:lang w:val="en-US"/>
        </w:rPr>
        <w:t xml:space="preserve">Responsibilities: 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Present the sensor data to the users, enable data visualization and analysis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0"/>
          <w:szCs w:val="20"/>
          <w:lang w:val="en-US"/>
        </w:rPr>
        <w:t>Interactions: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Retrieving data from the remote database server, presenting data to the users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2.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</w:rPr>
        <w:t>System Implementation Details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Overview: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Mini Automatic Weather Station project is an amalgamation of various hardware components and software tools, working cohesively to measure, process, and display environmental data.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Hardware Components: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</w:rPr>
        <w:t xml:space="preserve">Temperature, Humidity, and Pressure Sensors: </w:t>
      </w:r>
      <w:r>
        <w:rPr>
          <w:rFonts w:hint="default" w:ascii="Times New Roman" w:hAnsi="Times New Roman" w:cs="Times New Roman"/>
        </w:rPr>
        <w:t>Collect atmospheric data.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</w:rPr>
        <w:t>GPS Module:</w:t>
      </w:r>
      <w:r>
        <w:rPr>
          <w:rFonts w:hint="default" w:ascii="Times New Roman" w:hAnsi="Times New Roman" w:cs="Times New Roman"/>
        </w:rPr>
        <w:t xml:space="preserve"> Provides geographical coordinates.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</w:rPr>
        <w:t xml:space="preserve">Arduino </w:t>
      </w:r>
      <w:r>
        <w:rPr>
          <w:rFonts w:hint="default" w:ascii="Times New Roman" w:hAnsi="Times New Roman" w:cs="Times New Roman"/>
          <w:i/>
          <w:iCs/>
          <w:lang w:val="en-US"/>
        </w:rPr>
        <w:t>Microcontroller</w:t>
      </w:r>
      <w:r>
        <w:rPr>
          <w:rFonts w:hint="default" w:ascii="Times New Roman" w:hAnsi="Times New Roman" w:cs="Times New Roman"/>
          <w:i/>
          <w:iCs/>
        </w:rPr>
        <w:t>:</w:t>
      </w:r>
      <w:r>
        <w:rPr>
          <w:rFonts w:hint="default" w:ascii="Times New Roman" w:hAnsi="Times New Roman" w:cs="Times New Roman"/>
        </w:rPr>
        <w:t xml:space="preserve"> Acts as the central processing unit.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</w:rPr>
        <w:t>GSM/GPRS Module:</w:t>
      </w:r>
      <w:r>
        <w:rPr>
          <w:rFonts w:hint="default" w:ascii="Times New Roman" w:hAnsi="Times New Roman" w:cs="Times New Roman"/>
        </w:rPr>
        <w:t xml:space="preserve"> Facilitates cellular communication.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</w:rPr>
        <w:t>Wi-Fi Module:</w:t>
      </w:r>
      <w:r>
        <w:rPr>
          <w:rFonts w:hint="default" w:ascii="Times New Roman" w:hAnsi="Times New Roman" w:cs="Times New Roman"/>
        </w:rPr>
        <w:t xml:space="preserve"> Enables wireless internet connectivity.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</w:rPr>
        <w:t>User Interface Display:</w:t>
      </w:r>
      <w:r>
        <w:rPr>
          <w:rFonts w:hint="default" w:ascii="Times New Roman" w:hAnsi="Times New Roman" w:cs="Times New Roman"/>
        </w:rPr>
        <w:t xml:space="preserve"> For real-time data presentation.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Software and Programming: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</w:rPr>
        <w:t>Arduino IDE:</w:t>
      </w:r>
      <w:r>
        <w:rPr>
          <w:rFonts w:hint="default" w:ascii="Times New Roman" w:hAnsi="Times New Roman" w:cs="Times New Roman"/>
        </w:rPr>
        <w:t xml:space="preserve"> Used for coding the Arduino microcontroller in C.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</w:rPr>
        <w:t>Sensor Libraries:</w:t>
      </w:r>
      <w:r>
        <w:rPr>
          <w:rFonts w:hint="default" w:ascii="Times New Roman" w:hAnsi="Times New Roman" w:cs="Times New Roman"/>
        </w:rPr>
        <w:t xml:space="preserve"> Specific libraries for interfacing sensors with Arduino.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</w:rPr>
        <w:t xml:space="preserve">Communication Protocols: </w:t>
      </w:r>
      <w:r>
        <w:rPr>
          <w:rFonts w:hint="default" w:ascii="Times New Roman" w:hAnsi="Times New Roman" w:cs="Times New Roman"/>
        </w:rPr>
        <w:t>Utilization of GSM and Wi-Fi modules for data transmission.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</w:rPr>
        <w:t>Database Management:</w:t>
      </w:r>
      <w:r>
        <w:rPr>
          <w:rFonts w:hint="default" w:ascii="Times New Roman" w:hAnsi="Times New Roman" w:cs="Times New Roman"/>
        </w:rPr>
        <w:t xml:space="preserve"> Remote database handling for data persistence.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</w:rPr>
        <w:t xml:space="preserve">Application Development: </w:t>
      </w:r>
      <w:r>
        <w:rPr>
          <w:rFonts w:hint="default" w:ascii="Times New Roman" w:hAnsi="Times New Roman" w:cs="Times New Roman"/>
        </w:rPr>
        <w:t>Building user interfaces for data display and interaction.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Techniques: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</w:rPr>
        <w:t>Sensor Data Acquisition:</w:t>
      </w:r>
      <w:r>
        <w:rPr>
          <w:rFonts w:hint="default" w:ascii="Times New Roman" w:hAnsi="Times New Roman" w:cs="Times New Roman"/>
        </w:rPr>
        <w:t xml:space="preserve"> Programming the Arduino to read data from various sensors.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</w:rPr>
        <w:t>Data Processing:</w:t>
      </w:r>
      <w:r>
        <w:rPr>
          <w:rFonts w:hint="default" w:ascii="Times New Roman" w:hAnsi="Times New Roman" w:cs="Times New Roman"/>
        </w:rPr>
        <w:t xml:space="preserve"> Filtering and processing raw data for accuracy.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</w:rPr>
        <w:t xml:space="preserve">Wireless Communication: </w:t>
      </w:r>
      <w:r>
        <w:rPr>
          <w:rFonts w:hint="default" w:ascii="Times New Roman" w:hAnsi="Times New Roman" w:cs="Times New Roman"/>
        </w:rPr>
        <w:t>Implementing protocols for transmitting data to remote servers.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</w:rPr>
        <w:t>Database Operations:</w:t>
      </w:r>
      <w:r>
        <w:rPr>
          <w:rFonts w:hint="default" w:ascii="Times New Roman" w:hAnsi="Times New Roman" w:cs="Times New Roman"/>
        </w:rPr>
        <w:t xml:space="preserve"> Storing and retrieving data efficiently.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</w:rPr>
        <w:t>User Interface Design:</w:t>
      </w:r>
      <w:r>
        <w:rPr>
          <w:rFonts w:hint="default" w:ascii="Times New Roman" w:hAnsi="Times New Roman" w:cs="Times New Roman"/>
        </w:rPr>
        <w:t xml:space="preserve"> Creating intuitive and informative displays for end-users.</w:t>
      </w:r>
    </w:p>
    <w:p>
      <w:pPr>
        <w:rPr>
          <w:rFonts w:hint="default" w:ascii="Times New Roman" w:hAnsi="Times New Roman" w:cs="Times New Roma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  <w:r>
        <w:rPr>
          <w:rFonts w:hint="default" w:ascii="Times New Roman" w:hAnsi="Times New Roman" w:eastAsia="Calibri" w:cs="Times New Roman"/>
          <w:sz w:val="20"/>
          <w:szCs w:val="20"/>
          <w:lang w:val="en"/>
        </w:rPr>
        <w:drawing>
          <wp:inline distT="0" distB="0" distL="114300" distR="114300">
            <wp:extent cx="6124575" cy="8162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  <w:r>
        <w:rPr>
          <w:rFonts w:hint="default" w:ascii="Times New Roman" w:hAnsi="Times New Roman" w:eastAsia="Calibri" w:cs="Times New Roman"/>
          <w:sz w:val="20"/>
          <w:szCs w:val="20"/>
          <w:lang w:val="en"/>
        </w:rPr>
        <w:drawing>
          <wp:inline distT="0" distB="0" distL="114300" distR="114300">
            <wp:extent cx="6124575" cy="8162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sz w:val="20"/>
          <w:szCs w:val="20"/>
          <w:lang w:val="en"/>
        </w:rPr>
      </w:pP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iberation Serif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15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HorizontalSpacing w:val="120"/>
  <w:drawingGridVerticalSpacing w:val="120"/>
  <w:displayHorizontalDrawingGridEvery w:val="1"/>
  <w:displayVerticalDrawingGridEvery w:val="1"/>
  <w:doNotUseMarginsForDrawingGridOrigin w:val="1"/>
  <w:drawingGridHorizontalOrigin w:val="1701"/>
  <w:drawingGridVerticalOrigin w:val="1984"/>
  <w:doNotShadeFormData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8D6E05"/>
    <w:rsid w:val="2DC613B6"/>
    <w:rsid w:val="4F990227"/>
    <w:rsid w:val="62083CA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iPriority="99" w:name="heading 1"/>
    <w:lsdException w:uiPriority="99" w:name="heading 2"/>
    <w:lsdException w:uiPriority="99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iPriority="99" w:name="Title"/>
    <w:lsdException w:uiPriority="99" w:name="Closing"/>
    <w:lsdException w:uiPriority="99" w:name="Signature"/>
    <w:lsdException w:uiPriority="99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iPriority="99" w:name="Light Shading"/>
    <w:lsdException w:uiPriority="99" w:name="Light List"/>
    <w:lsdException w:uiPriority="99" w:name="Light Grid"/>
    <w:lsdException w:uiPriority="99" w:name="Medium Shading 1"/>
    <w:lsdException w:uiPriority="99" w:name="Medium Shading 2"/>
    <w:lsdException w:uiPriority="99" w:name="Medium List 1"/>
    <w:lsdException w:uiPriority="99" w:name="Medium List 2"/>
    <w:lsdException w:uiPriority="99" w:name="Medium Grid 1"/>
    <w:lsdException w:uiPriority="99" w:name="Medium Grid 2"/>
    <w:lsdException w:uiPriority="99" w:name="Medium Grid 3"/>
    <w:lsdException w:uiPriority="99" w:name="Dark List"/>
    <w:lsdException w:uiPriority="99" w:name="Colorful Shading"/>
    <w:lsdException w:uiPriority="99" w:name="Colorful List"/>
    <w:lsdException w:uiPriority="99" w:name="Colorful Grid"/>
    <w:lsdException w:uiPriority="99" w:name="Light Shading Accent 1"/>
    <w:lsdException w:uiPriority="99" w:name="Light List Accent 1"/>
    <w:lsdException w:uiPriority="99" w:name="Light Grid Accent 1"/>
    <w:lsdException w:uiPriority="99" w:name="Medium Shading 1 Accent 1"/>
    <w:lsdException w:uiPriority="99" w:name="Medium Shading 2 Accent 1"/>
    <w:lsdException w:uiPriority="99" w:name="Medium List 1 Accent 1"/>
    <w:lsdException w:uiPriority="99" w:name="Medium List 2 Accent 1"/>
    <w:lsdException w:uiPriority="99" w:name="Medium Grid 1 Accent 1"/>
    <w:lsdException w:uiPriority="99" w:name="Medium Grid 2 Accent 1"/>
    <w:lsdException w:uiPriority="99" w:name="Medium Grid 3 Accent 1"/>
    <w:lsdException w:uiPriority="99" w:name="Dark List Accent 1"/>
    <w:lsdException w:uiPriority="99" w:name="Colorful Shading Accent 1"/>
    <w:lsdException w:uiPriority="99" w:name="Colorful List Accent 1"/>
    <w:lsdException w:uiPriority="99" w:name="Colorful Grid Accent 1"/>
    <w:lsdException w:uiPriority="99" w:name="Light Shading Accent 2"/>
    <w:lsdException w:uiPriority="99" w:name="Light List Accent 2"/>
    <w:lsdException w:uiPriority="99" w:name="Light Grid Accent 2"/>
    <w:lsdException w:uiPriority="99" w:name="Medium Shading 1 Accent 2"/>
    <w:lsdException w:uiPriority="99" w:name="Medium Shading 2 Accent 2"/>
    <w:lsdException w:uiPriority="99" w:name="Medium List 1 Accent 2"/>
    <w:lsdException w:uiPriority="99" w:name="Medium List 2 Accent 2"/>
    <w:lsdException w:uiPriority="99" w:name="Medium Grid 1 Accent 2"/>
    <w:lsdException w:uiPriority="99" w:name="Medium Grid 2 Accent 2"/>
    <w:lsdException w:uiPriority="99" w:name="Medium Grid 3 Accent 2"/>
    <w:lsdException w:uiPriority="99" w:name="Dark List Accent 2"/>
    <w:lsdException w:uiPriority="99" w:name="Colorful Shading Accent 2"/>
    <w:lsdException w:uiPriority="99" w:name="Colorful List Accent 2"/>
    <w:lsdException w:uiPriority="99" w:name="Colorful Grid Accent 2"/>
    <w:lsdException w:uiPriority="99" w:name="Light Shading Accent 3"/>
    <w:lsdException w:uiPriority="99" w:name="Light List Accent 3"/>
    <w:lsdException w:uiPriority="99" w:name="Light Grid Accent 3"/>
    <w:lsdException w:uiPriority="99" w:name="Medium Shading 1 Accent 3"/>
    <w:lsdException w:uiPriority="99" w:name="Medium Shading 2 Accent 3"/>
    <w:lsdException w:uiPriority="99" w:name="Medium List 1 Accent 3"/>
    <w:lsdException w:uiPriority="99" w:name="Medium List 2 Accent 3"/>
    <w:lsdException w:uiPriority="99" w:name="Medium Grid 1 Accent 3"/>
    <w:lsdException w:uiPriority="99" w:name="Medium Grid 2 Accent 3"/>
    <w:lsdException w:uiPriority="99" w:name="Medium Grid 3 Accent 3"/>
    <w:lsdException w:uiPriority="99" w:name="Dark List Accent 3"/>
    <w:lsdException w:uiPriority="99" w:name="Colorful Shading Accent 3"/>
    <w:lsdException w:uiPriority="99" w:name="Colorful List Accent 3"/>
    <w:lsdException w:uiPriority="99" w:name="Colorful Grid Accent 3"/>
    <w:lsdException w:uiPriority="99" w:name="Light Shading Accent 4"/>
    <w:lsdException w:uiPriority="99" w:name="Light List Accent 4"/>
    <w:lsdException w:uiPriority="99" w:name="Light Grid Accent 4"/>
    <w:lsdException w:uiPriority="99" w:name="Medium Shading 1 Accent 4"/>
    <w:lsdException w:uiPriority="99" w:name="Medium Shading 2 Accent 4"/>
    <w:lsdException w:uiPriority="99" w:name="Medium List 1 Accent 4"/>
    <w:lsdException w:uiPriority="99" w:name="Medium List 2 Accent 4"/>
    <w:lsdException w:uiPriority="99" w:name="Medium Grid 1 Accent 4"/>
    <w:lsdException w:uiPriority="99" w:name="Medium Grid 2 Accent 4"/>
    <w:lsdException w:uiPriority="99" w:name="Medium Grid 3 Accent 4"/>
    <w:lsdException w:uiPriority="99" w:name="Dark List Accent 4"/>
    <w:lsdException w:uiPriority="99" w:name="Colorful Shading Accent 4"/>
    <w:lsdException w:uiPriority="99" w:name="Colorful List Accent 4"/>
    <w:lsdException w:uiPriority="99" w:name="Colorful Grid Accent 4"/>
    <w:lsdException w:uiPriority="99" w:name="Light Shading Accent 5"/>
    <w:lsdException w:uiPriority="99" w:name="Light List Accent 5"/>
    <w:lsdException w:uiPriority="99" w:name="Light Grid Accent 5"/>
    <w:lsdException w:uiPriority="99" w:name="Medium Shading 1 Accent 5"/>
    <w:lsdException w:uiPriority="99" w:name="Medium Shading 2 Accent 5"/>
    <w:lsdException w:uiPriority="99" w:name="Medium List 1 Accent 5"/>
    <w:lsdException w:uiPriority="99" w:name="Medium List 2 Accent 5"/>
    <w:lsdException w:uiPriority="99" w:name="Medium Grid 1 Accent 5"/>
    <w:lsdException w:uiPriority="99" w:name="Medium Grid 2 Accent 5"/>
    <w:lsdException w:uiPriority="99" w:name="Medium Grid 3 Accent 5"/>
    <w:lsdException w:uiPriority="99" w:name="Dark List Accent 5"/>
    <w:lsdException w:uiPriority="99" w:name="Colorful Shading Accent 5"/>
    <w:lsdException w:uiPriority="99" w:name="Colorful List Accent 5"/>
    <w:lsdException w:uiPriority="99" w:name="Colorful Grid Accent 5"/>
    <w:lsdException w:uiPriority="99" w:name="Light Shading Accent 6"/>
    <w:lsdException w:uiPriority="99" w:name="Light List Accent 6"/>
    <w:lsdException w:uiPriority="99" w:name="Light Grid Accent 6"/>
    <w:lsdException w:uiPriority="99" w:name="Medium Shading 1 Accent 6"/>
    <w:lsdException w:uiPriority="99" w:name="Medium Shading 2 Accent 6"/>
    <w:lsdException w:uiPriority="99" w:name="Medium List 1 Accent 6"/>
    <w:lsdException w:uiPriority="99" w:name="Medium List 2 Accent 6"/>
    <w:lsdException w:uiPriority="99" w:name="Medium Grid 1 Accent 6"/>
    <w:lsdException w:uiPriority="99" w:name="Medium Grid 2 Accent 6"/>
    <w:lsdException w:uiPriority="99" w:name="Medium Grid 3 Accent 6"/>
    <w:lsdException w:uiPriority="99" w:name="Dark List Accent 6"/>
    <w:lsdException w:uiPriority="99" w:name="Colorful Shading Accent 6"/>
    <w:lsdException w:uiPriority="99" w:name="Colorful List Accent 6"/>
    <w:lsdException w:uiPriority="99" w:name="Colorful Grid Accent 6"/>
  </w:latentStyles>
  <w:style w:type="paragraph" w:default="1" w:styleId="1">
    <w:name w:val="Normal"/>
    <w:uiPriority w:val="0"/>
    <w:pPr>
      <w:jc w:val="both"/>
    </w:pPr>
    <w:rPr>
      <w:rFonts w:eastAsia="SimSun"/>
      <w:kern w:val="2"/>
      <w:sz w:val="21"/>
    </w:rPr>
  </w:style>
  <w:style w:type="character" w:default="1" w:styleId="2">
    <w:name w:val="Default Paragraph Font"/>
    <w:semiHidden/>
    <w:unhideWhenUsed/>
    <w:uiPriority w:val="99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wmf"/><Relationship Id="rId7" Type="http://schemas.openxmlformats.org/officeDocument/2006/relationships/image" Target="media/image4.wmf"/><Relationship Id="rId6" Type="http://schemas.openxmlformats.org/officeDocument/2006/relationships/image" Target="media/image3.wmf"/><Relationship Id="rId5" Type="http://schemas.openxmlformats.org/officeDocument/2006/relationships/image" Target="media/image2.wm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14</TotalTime>
  <ScaleCrop>false</ScaleCrop>
  <LinksUpToDate>false</LinksUpToDate>
  <Application>WPS Office_12.2.0.13359_F1E327BC-269C-435d-A152-05C5408002CA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2024-01-03T21:01:56Z</dcterms:created>
  <dc:creator>vhjk</dc:creator>
  <cp:lastModifiedBy>Rorisang Motsoari</cp:lastModifiedBy>
  <dcterms:modified xsi:type="dcterms:W3CDTF">2024-01-03T21:30:17Z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2057-12.2.0.13359</vt:lpwstr>
  </property>
  <property fmtid="{D5CDD505-2E9C-101B-9397-08002B2CF9AE}" pid="3" name="ICV">
    <vt:lpwstr>8E5A56019F174EEBAEABF76BC57B6059_13</vt:lpwstr>
  </property>
</Properties>
</file>