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jc w:val="center"/>
      </w:pPr>
      <w:r>
        <w:rPr>
          <w:rFonts w:ascii="Times New Roman" w:cs="Times New Roman" w:eastAsia="Times New Roman" w:hAnsi="Times New Roman"/>
          <w:b/>
          <w:bCs/>
          <w:sz w:val="36"/>
          <w:szCs w:val="36"/>
        </w:rPr>
        <w:t xml:space="preserve">SafeHer: A Privacy-Conscious, Offline-Resilient Women's Safety Application with On-Device Intelligence</w:t>
      </w:r>
    </w:p>
    <w:p>
      <w:pPr>
        <w:pBdr>
          <w:left w:val="single" w:color="E0A800" w:sz="18" w:space="8"/>
        </w:pBdr>
        <w:shd w:fill="FFF8E1" w:val="clear"/>
        <w:spacing w:after="160" w:before="60" w:line="276"/>
        <w:ind w:left="240"/>
      </w:pPr>
      <w:r>
        <w:rPr>
          <w:rFonts w:ascii="Times New Roman" w:cs="Times New Roman" w:eastAsia="Times New Roman" w:hAnsi="Times New Roman"/>
          <w:b/>
          <w:bCs/>
          <w:i/>
          <w:iCs/>
          <w:sz w:val="20"/>
          <w:szCs w:val="20"/>
        </w:rPr>
        <w:t xml:space="preserve">Draft for editing.</w:t>
      </w:r>
      <w:r>
        <w:rPr>
          <w:rFonts w:ascii="Times New Roman" w:cs="Times New Roman" w:eastAsia="Times New Roman" w:hAnsi="Times New Roman"/>
          <w:i/>
          <w:iCs/>
          <w:sz w:val="20"/>
          <w:szCs w:val="20"/>
        </w:rPr>
        <w:t xml:space="preserve"> Everything about the system and every measurement below comes from the SafeHer codebase and the tests run on it (Section 8 says exactly which). Items in </w:t>
      </w:r>
      <w:r>
        <w:rPr>
          <w:rFonts w:ascii="Times New Roman" w:cs="Times New Roman" w:eastAsia="Times New Roman" w:hAnsi="Times New Roman"/>
          <w:b/>
          <w:bCs/>
          <w:i/>
          <w:iCs/>
          <w:sz w:val="20"/>
          <w:szCs w:val="20"/>
          <w:highlight w:val="yellow"/>
        </w:rPr>
        <w:t xml:space="preserve">[brackets]</w:t>
      </w:r>
      <w:r>
        <w:rPr>
          <w:rFonts w:ascii="Times New Roman" w:cs="Times New Roman" w:eastAsia="Times New Roman" w:hAnsi="Times New Roman"/>
          <w:i/>
          <w:iCs/>
          <w:sz w:val="20"/>
          <w:szCs w:val="20"/>
        </w:rPr>
        <w:t xml:space="preserve"> are things only you can supply: citations, crime statistics, author details, and any user study. Nothing in brackets has been invented. Remove this note before submitting.</w:t>
      </w:r>
    </w:p>
    <w:p>
      <w:pPr>
        <w:spacing w:after="120" w:line="276"/>
        <w:jc w:val="left"/>
      </w:pPr>
      <w:r>
        <w:rPr>
          <w:rFonts w:ascii="Times New Roman" w:cs="Times New Roman" w:eastAsia="Times New Roman" w:hAnsi="Times New Roman"/>
          <w:b/>
          <w:bCs/>
          <w:sz w:val="22"/>
          <w:szCs w:val="22"/>
        </w:rPr>
        <w:t xml:space="preserve">Authors: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highlight w:val="yellow"/>
        </w:rPr>
        <w:t xml:space="preserve">[Names, department, institution, email]</w:t>
      </w:r>
    </w:p>
    <w:p>
      <w:pPr>
        <w:spacing w:after="120" w:line="276"/>
        <w:jc w:val="left"/>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women's safety, emergency SOS, mobile application, Android, hybrid application, Capacitor, SQLite, on-device machine learning, fall detection, privacy</w:t>
      </w:r>
    </w:p>
    <w:p>
      <w:pPr>
        <w:pBdr>
          <w:bottom w:val="single" w:color="999999" w:sz="6" w:space="1"/>
        </w:pBdr>
        <w:spacing w:after="120" w:before="60"/>
      </w:pPr>
    </w:p>
    <w:p>
      <w:pPr>
        <w:pStyle w:val="Heading1"/>
        <w:keepNext/>
        <w:spacing w:after="120" w:before="300"/>
      </w:pPr>
      <w:r>
        <w:rPr>
          <w:rFonts w:ascii="Times New Roman" w:cs="Times New Roman" w:eastAsia="Times New Roman" w:hAnsi="Times New Roman"/>
          <w:b/>
          <w:bCs/>
          <w:i w:val="false"/>
          <w:iCs w:val="false"/>
          <w:sz w:val="26"/>
          <w:szCs w:val="26"/>
        </w:rPr>
        <w:t xml:space="preserve">Abstract</w:t>
      </w:r>
    </w:p>
    <w:p>
      <w:pPr>
        <w:spacing w:after="120" w:line="276"/>
        <w:jc w:val="both"/>
      </w:pPr>
      <w:r>
        <w:rPr>
          <w:rFonts w:ascii="Times New Roman" w:cs="Times New Roman" w:eastAsia="Times New Roman" w:hAnsi="Times New Roman"/>
          <w:sz w:val="22"/>
          <w:szCs w:val="22"/>
        </w:rPr>
        <w:t xml:space="preserve">Women's personal-safety applications are widely available, but many depend on a constant network connection, overstate what they do (for example, implying that an alert was delivered when only a message screen was opened), or collect more personal data than the task requires. This paper presents </w:t>
      </w:r>
      <w:r>
        <w:rPr>
          <w:rFonts w:ascii="Times New Roman" w:cs="Times New Roman" w:eastAsia="Times New Roman" w:hAnsi="Times New Roman"/>
          <w:b/>
          <w:bCs/>
          <w:sz w:val="22"/>
          <w:szCs w:val="22"/>
        </w:rPr>
        <w:t xml:space="preserve">SafeHer</w:t>
      </w:r>
      <w:r>
        <w:rPr>
          <w:rFonts w:ascii="Times New Roman" w:cs="Times New Roman" w:eastAsia="Times New Roman" w:hAnsi="Times New Roman"/>
          <w:sz w:val="22"/>
          <w:szCs w:val="22"/>
        </w:rPr>
        <w:t xml:space="preserve">, an Android safety application designed around three principles: </w:t>
      </w:r>
      <w:r>
        <w:rPr>
          <w:rFonts w:ascii="Times New Roman" w:cs="Times New Roman" w:eastAsia="Times New Roman" w:hAnsi="Times New Roman"/>
          <w:i/>
          <w:iCs/>
          <w:sz w:val="22"/>
          <w:szCs w:val="22"/>
        </w:rPr>
        <w:t xml:space="preserve">honest reporting</w:t>
      </w:r>
      <w:r>
        <w:rPr>
          <w:rFonts w:ascii="Times New Roman" w:cs="Times New Roman" w:eastAsia="Times New Roman" w:hAnsi="Times New Roman"/>
          <w:sz w:val="22"/>
          <w:szCs w:val="22"/>
        </w:rPr>
        <w:t xml:space="preserve"> of what the system actually did, </w:t>
      </w:r>
      <w:r>
        <w:rPr>
          <w:rFonts w:ascii="Times New Roman" w:cs="Times New Roman" w:eastAsia="Times New Roman" w:hAnsi="Times New Roman"/>
          <w:i/>
          <w:iCs/>
          <w:sz w:val="22"/>
          <w:szCs w:val="22"/>
        </w:rPr>
        <w:t xml:space="preserve">resilience</w:t>
      </w:r>
      <w:r>
        <w:rPr>
          <w:rFonts w:ascii="Times New Roman" w:cs="Times New Roman" w:eastAsia="Times New Roman" w:hAnsi="Times New Roman"/>
          <w:sz w:val="22"/>
          <w:szCs w:val="22"/>
        </w:rPr>
        <w:t xml:space="preserve"> when connectivity or the web layer is unavailable, and </w:t>
      </w:r>
      <w:r>
        <w:rPr>
          <w:rFonts w:ascii="Times New Roman" w:cs="Times New Roman" w:eastAsia="Times New Roman" w:hAnsi="Times New Roman"/>
          <w:i/>
          <w:iCs/>
          <w:sz w:val="22"/>
          <w:szCs w:val="22"/>
        </w:rPr>
        <w:t xml:space="preserve">minimal, user-owned data</w:t>
      </w:r>
      <w:r>
        <w:rPr>
          <w:rFonts w:ascii="Times New Roman" w:cs="Times New Roman" w:eastAsia="Times New Roman" w:hAnsi="Times New Roman"/>
          <w:sz w:val="22"/>
          <w:szCs w:val="22"/>
        </w:rPr>
        <w:t xml:space="preserve">. SafeHer combines a hold-to-activate SOS with real GPS tracking, a power-button quick trigger implemented as a foreground service, a rule-based fall check-in that only ever asks "are you OK?", evidence capture (photo, audio, video), walking-route guidance with nearby help points, and an AI safety assistant behind a server proxy. Identity is handled by Firebase Authentication, while all application data lives in SQLite on the server, with a read-only SQLite mirror on the phone that powers a native Emergency Card that works with no network. On-device machine learning (text recognition and image labelling), a content-based tip recommender and a regression-based battery forecast provide the intelligent features. We describe the architecture, security model and implementation, and report results from 192 automated checks, an emulator evaluation of each native module, and a containerised production-mode test. We also state the limitations plainly, including that the fall detector and recommender have not yet been validated with real users or datasets.</w:t>
      </w:r>
    </w:p>
    <w:p>
      <w:pPr>
        <w:pBdr>
          <w:bottom w:val="single" w:color="999999" w:sz="6" w:space="1"/>
        </w:pBdr>
        <w:spacing w:after="120" w:before="60"/>
      </w:pPr>
    </w:p>
    <w:p>
      <w:pPr>
        <w:pStyle w:val="Heading1"/>
        <w:keepNext/>
        <w:spacing w:after="120" w:before="300"/>
      </w:pPr>
      <w:r>
        <w:rPr>
          <w:rFonts w:ascii="Times New Roman" w:cs="Times New Roman" w:eastAsia="Times New Roman" w:hAnsi="Times New Roman"/>
          <w:b/>
          <w:bCs/>
          <w:i w:val="false"/>
          <w:iCs w:val="false"/>
          <w:sz w:val="26"/>
          <w:szCs w:val="26"/>
        </w:rPr>
        <w:t xml:space="preserve">1. Introduction</w:t>
      </w:r>
    </w:p>
    <w:p>
      <w:pPr>
        <w:spacing w:after="120" w:line="276"/>
        <w:jc w:val="both"/>
      </w:pPr>
      <w:r>
        <w:rPr>
          <w:rFonts w:ascii="Times New Roman" w:cs="Times New Roman" w:eastAsia="Times New Roman" w:hAnsi="Times New Roman"/>
          <w:sz w:val="22"/>
          <w:szCs w:val="22"/>
        </w:rPr>
        <w:t xml:space="preserve">Personal safety is a daily concern for many women, particularly when travelling alone or at night. </w:t>
      </w:r>
      <w:r>
        <w:rPr>
          <w:rFonts w:ascii="Times New Roman" w:cs="Times New Roman" w:eastAsia="Times New Roman" w:hAnsi="Times New Roman"/>
          <w:b/>
          <w:bCs/>
          <w:sz w:val="22"/>
          <w:szCs w:val="22"/>
          <w:highlight w:val="yellow"/>
        </w:rPr>
        <w:t xml:space="preserve">[Insert one or two sentences with the latest national statistic on crimes against women and its citation, e.g. from NCRB. Do not quote a figure without a source.]</w:t>
      </w:r>
      <w:r>
        <w:rPr>
          <w:rFonts w:ascii="Times New Roman" w:cs="Times New Roman" w:eastAsia="Times New Roman" w:hAnsi="Times New Roman"/>
          <w:sz w:val="22"/>
          <w:szCs w:val="22"/>
        </w:rPr>
        <w:t xml:space="preserve"> Smartphones are the one device most people carry at all times, which makes them a natural platform for safety tools: they can obtain a location fix, contact trusted people, and record evidence.</w:t>
      </w:r>
    </w:p>
    <w:p>
      <w:pPr>
        <w:spacing w:after="120" w:line="276"/>
        <w:jc w:val="both"/>
      </w:pPr>
      <w:r>
        <w:rPr>
          <w:rFonts w:ascii="Times New Roman" w:cs="Times New Roman" w:eastAsia="Times New Roman" w:hAnsi="Times New Roman"/>
          <w:sz w:val="22"/>
          <w:szCs w:val="22"/>
        </w:rPr>
        <w:t xml:space="preserve">Existing applications, however, have recurring weaknesses that motivated this work:</w:t>
      </w:r>
    </w:p>
    <w:p>
      <w:pPr>
        <w:pStyle w:val="ListParagraph"/>
        <w:numPr>
          <w:ilvl w:val="0"/>
          <w:numId w:val="2"/>
        </w:numPr>
        <w:spacing w:after="60" w:line="276"/>
      </w:pPr>
      <w:r>
        <w:rPr>
          <w:rFonts w:ascii="Times New Roman" w:cs="Times New Roman" w:eastAsia="Times New Roman" w:hAnsi="Times New Roman"/>
          <w:b/>
          <w:bCs/>
          <w:sz w:val="22"/>
          <w:szCs w:val="22"/>
        </w:rPr>
        <w:t xml:space="preserve">Overstated outcomes.</w:t>
      </w:r>
      <w:r>
        <w:rPr>
          <w:rFonts w:ascii="Times New Roman" w:cs="Times New Roman" w:eastAsia="Times New Roman" w:hAnsi="Times New Roman"/>
          <w:sz w:val="22"/>
          <w:szCs w:val="22"/>
        </w:rPr>
        <w:t xml:space="preserve"> Some apps imply that an alert reached a contact when the app only opened a message screen. On Android, sending an SMS or placing a call without user action requires privileged permissions that are restricted by platform policy, so an honest application must say what it actually did.</w:t>
      </w:r>
    </w:p>
    <w:p>
      <w:pPr>
        <w:pStyle w:val="ListParagraph"/>
        <w:numPr>
          <w:ilvl w:val="0"/>
          <w:numId w:val="2"/>
        </w:numPr>
        <w:spacing w:after="60" w:line="276"/>
      </w:pPr>
      <w:r>
        <w:rPr>
          <w:rFonts w:ascii="Times New Roman" w:cs="Times New Roman" w:eastAsia="Times New Roman" w:hAnsi="Times New Roman"/>
          <w:b/>
          <w:bCs/>
          <w:sz w:val="22"/>
          <w:szCs w:val="22"/>
        </w:rPr>
        <w:t xml:space="preserve">Network dependence.</w:t>
      </w:r>
      <w:r>
        <w:rPr>
          <w:rFonts w:ascii="Times New Roman" w:cs="Times New Roman" w:eastAsia="Times New Roman" w:hAnsi="Times New Roman"/>
          <w:sz w:val="22"/>
          <w:szCs w:val="22"/>
        </w:rPr>
        <w:t xml:space="preserve"> A safety tool that shows an empty screen when the connection drops fails when it is needed most.</w:t>
      </w:r>
    </w:p>
    <w:p>
      <w:pPr>
        <w:pStyle w:val="ListParagraph"/>
        <w:numPr>
          <w:ilvl w:val="0"/>
          <w:numId w:val="2"/>
        </w:numPr>
        <w:spacing w:after="60" w:line="276"/>
      </w:pPr>
      <w:r>
        <w:rPr>
          <w:rFonts w:ascii="Times New Roman" w:cs="Times New Roman" w:eastAsia="Times New Roman" w:hAnsi="Times New Roman"/>
          <w:b/>
          <w:bCs/>
          <w:sz w:val="22"/>
          <w:szCs w:val="22"/>
        </w:rPr>
        <w:t xml:space="preserve">Over-collection of personal data.</w:t>
      </w:r>
      <w:r>
        <w:rPr>
          <w:rFonts w:ascii="Times New Roman" w:cs="Times New Roman" w:eastAsia="Times New Roman" w:hAnsi="Times New Roman"/>
          <w:sz w:val="22"/>
          <w:szCs w:val="22"/>
        </w:rPr>
        <w:t xml:space="preserve"> Location history, contacts and recordings are sensitive. Systems that upload them automatically or store them in third-party databases increase risk.</w:t>
      </w:r>
    </w:p>
    <w:p>
      <w:pPr>
        <w:pStyle w:val="ListParagraph"/>
        <w:numPr>
          <w:ilvl w:val="0"/>
          <w:numId w:val="2"/>
        </w:numPr>
        <w:spacing w:after="60" w:line="276"/>
      </w:pPr>
      <w:r>
        <w:rPr>
          <w:rFonts w:ascii="Times New Roman" w:cs="Times New Roman" w:eastAsia="Times New Roman" w:hAnsi="Times New Roman"/>
          <w:b/>
          <w:bCs/>
          <w:sz w:val="22"/>
          <w:szCs w:val="22"/>
        </w:rPr>
        <w:t xml:space="preserve">Hard-to-trigger interfaces.</w:t>
      </w:r>
      <w:r>
        <w:rPr>
          <w:rFonts w:ascii="Times New Roman" w:cs="Times New Roman" w:eastAsia="Times New Roman" w:hAnsi="Times New Roman"/>
          <w:sz w:val="22"/>
          <w:szCs w:val="22"/>
        </w:rPr>
        <w:t xml:space="preserve"> In danger, unlocking a phone and finding a button is slow; discreet quick triggers matter.</w:t>
      </w:r>
    </w:p>
    <w:p>
      <w:pPr>
        <w:spacing w:after="60"/>
      </w:pPr>
    </w:p>
    <w:p>
      <w:pPr>
        <w:spacing w:after="120" w:line="276"/>
        <w:jc w:val="both"/>
      </w:pPr>
      <w:r>
        <w:rPr>
          <w:rFonts w:ascii="Times New Roman" w:cs="Times New Roman" w:eastAsia="Times New Roman" w:hAnsi="Times New Roman"/>
          <w:b/>
          <w:bCs/>
          <w:sz w:val="22"/>
          <w:szCs w:val="22"/>
        </w:rPr>
        <w:t xml:space="preserve">Contributions.</w:t>
      </w:r>
      <w:r>
        <w:rPr>
          <w:rFonts w:ascii="Times New Roman" w:cs="Times New Roman" w:eastAsia="Times New Roman" w:hAnsi="Times New Roman"/>
          <w:sz w:val="22"/>
          <w:szCs w:val="22"/>
        </w:rPr>
        <w:t xml:space="preserve"> This paper (i) presents the design of an Android safety application built on honest-by-design principles; (ii) describes a hybrid architecture in which a web application runs inside an Android shell with native modules for the parts the web layer cannot do (a power-button trigger, sensors, an offline screen); (iii) describes a privacy-oriented data model with a server-side SQLite database, identity-only use of Firebase, and a wipe-on-logout phone mirror; (iv) integrates on-device machine learning and lightweight statistical models, each labelled for what it is; and (v) reports an honest evaluation including defects found by testing.</w:t>
      </w:r>
    </w:p>
    <w:p>
      <w:pPr>
        <w:pStyle w:val="Heading1"/>
        <w:keepNext/>
        <w:spacing w:after="120" w:before="300"/>
      </w:pPr>
      <w:r>
        <w:rPr>
          <w:rFonts w:ascii="Times New Roman" w:cs="Times New Roman" w:eastAsia="Times New Roman" w:hAnsi="Times New Roman"/>
          <w:b/>
          <w:bCs/>
          <w:i w:val="false"/>
          <w:iCs w:val="false"/>
          <w:sz w:val="26"/>
          <w:szCs w:val="26"/>
        </w:rPr>
        <w:t xml:space="preserve">2. Related Work</w:t>
      </w:r>
    </w:p>
    <w:p>
      <w:pPr>
        <w:spacing w:after="120" w:line="276"/>
        <w:jc w:val="both"/>
      </w:pPr>
      <w:r>
        <w:rPr>
          <w:rFonts w:ascii="Times New Roman" w:cs="Times New Roman" w:eastAsia="Times New Roman" w:hAnsi="Times New Roman"/>
          <w:b/>
          <w:bCs/>
          <w:sz w:val="22"/>
          <w:szCs w:val="22"/>
          <w:highlight w:val="yellow"/>
        </w:rPr>
        <w:t xml:space="preserve">[Add 8 to 15 real references here. Suggested structure and search terms are given so you can find genuine papers; do not copy citations you have not read.]</w:t>
      </w:r>
    </w:p>
    <w:p>
      <w:pPr>
        <w:pStyle w:val="ListParagraph"/>
        <w:numPr>
          <w:ilvl w:val="0"/>
          <w:numId w:val="3"/>
        </w:numPr>
        <w:spacing w:after="60" w:line="276"/>
      </w:pPr>
      <w:r>
        <w:rPr>
          <w:rFonts w:ascii="Times New Roman" w:cs="Times New Roman" w:eastAsia="Times New Roman" w:hAnsi="Times New Roman"/>
          <w:i/>
          <w:iCs/>
          <w:sz w:val="22"/>
          <w:szCs w:val="22"/>
        </w:rPr>
        <w:t xml:space="preserve">Women's safety mobile applications:</w:t>
      </w:r>
      <w:r>
        <w:rPr>
          <w:rFonts w:ascii="Times New Roman" w:cs="Times New Roman" w:eastAsia="Times New Roman" w:hAnsi="Times New Roman"/>
          <w:sz w:val="22"/>
          <w:szCs w:val="22"/>
        </w:rPr>
        <w:t xml:space="preserve"> surveys and comparisons of SOS apps (search: "women safety mobile application survey", "panic button application Android", "IoT women safety system").</w:t>
      </w:r>
    </w:p>
    <w:p>
      <w:pPr>
        <w:pStyle w:val="ListParagraph"/>
        <w:numPr>
          <w:ilvl w:val="0"/>
          <w:numId w:val="3"/>
        </w:numPr>
        <w:spacing w:after="60" w:line="276"/>
      </w:pPr>
      <w:r>
        <w:rPr>
          <w:rFonts w:ascii="Times New Roman" w:cs="Times New Roman" w:eastAsia="Times New Roman" w:hAnsi="Times New Roman"/>
          <w:i/>
          <w:iCs/>
          <w:sz w:val="22"/>
          <w:szCs w:val="22"/>
        </w:rPr>
        <w:t xml:space="preserve">Commercial and government apps:</w:t>
      </w:r>
      <w:r>
        <w:rPr>
          <w:rFonts w:ascii="Times New Roman" w:cs="Times New Roman" w:eastAsia="Times New Roman" w:hAnsi="Times New Roman"/>
          <w:sz w:val="22"/>
          <w:szCs w:val="22"/>
        </w:rPr>
        <w:t xml:space="preserve"> e.g. national emergency-response apps and commercial personal-safety apps. </w:t>
      </w:r>
      <w:r>
        <w:rPr>
          <w:rFonts w:ascii="Times New Roman" w:cs="Times New Roman" w:eastAsia="Times New Roman" w:hAnsi="Times New Roman"/>
          <w:b/>
          <w:bCs/>
          <w:sz w:val="22"/>
          <w:szCs w:val="22"/>
          <w:highlight w:val="yellow"/>
        </w:rPr>
        <w:t xml:space="preserve">[Verify each app's current features from its own store page before describing it.]</w:t>
      </w:r>
    </w:p>
    <w:p>
      <w:pPr>
        <w:pStyle w:val="ListParagraph"/>
        <w:numPr>
          <w:ilvl w:val="0"/>
          <w:numId w:val="3"/>
        </w:numPr>
        <w:spacing w:after="60" w:line="276"/>
      </w:pPr>
      <w:r>
        <w:rPr>
          <w:rFonts w:ascii="Times New Roman" w:cs="Times New Roman" w:eastAsia="Times New Roman" w:hAnsi="Times New Roman"/>
          <w:i/>
          <w:iCs/>
          <w:sz w:val="22"/>
          <w:szCs w:val="22"/>
        </w:rPr>
        <w:t xml:space="preserve">Fall and impact detection from smartphone sensors:</w:t>
      </w:r>
      <w:r>
        <w:rPr>
          <w:rFonts w:ascii="Times New Roman" w:cs="Times New Roman" w:eastAsia="Times New Roman" w:hAnsi="Times New Roman"/>
          <w:sz w:val="22"/>
          <w:szCs w:val="22"/>
        </w:rPr>
        <w:t xml:space="preserve"> threshold-based and machine-learning approaches (search: "smartphone accelerometer fall detection", and the public datasets used for it </w:t>
      </w:r>
      <w:r>
        <w:rPr>
          <w:rFonts w:ascii="Times New Roman" w:cs="Times New Roman" w:eastAsia="Times New Roman" w:hAnsi="Times New Roman"/>
          <w:b/>
          <w:bCs/>
          <w:sz w:val="22"/>
          <w:szCs w:val="22"/>
          <w:highlight w:val="yellow"/>
        </w:rPr>
        <w:t xml:space="preserve">[verify names and licences before citing]</w:t>
      </w:r>
      <w:r>
        <w:rPr>
          <w:rFonts w:ascii="Times New Roman" w:cs="Times New Roman" w:eastAsia="Times New Roman" w:hAnsi="Times New Roman"/>
          <w:sz w:val="22"/>
          <w:szCs w:val="22"/>
        </w:rPr>
        <w:t xml:space="preserve">).</w:t>
      </w:r>
    </w:p>
    <w:p>
      <w:pPr>
        <w:pStyle w:val="ListParagraph"/>
        <w:numPr>
          <w:ilvl w:val="0"/>
          <w:numId w:val="3"/>
        </w:numPr>
        <w:spacing w:after="60" w:line="276"/>
      </w:pPr>
      <w:r>
        <w:rPr>
          <w:rFonts w:ascii="Times New Roman" w:cs="Times New Roman" w:eastAsia="Times New Roman" w:hAnsi="Times New Roman"/>
          <w:i/>
          <w:iCs/>
          <w:sz w:val="22"/>
          <w:szCs w:val="22"/>
        </w:rPr>
        <w:t xml:space="preserve">Hybrid mobile frameworks:</w:t>
      </w:r>
      <w:r>
        <w:rPr>
          <w:rFonts w:ascii="Times New Roman" w:cs="Times New Roman" w:eastAsia="Times New Roman" w:hAnsi="Times New Roman"/>
          <w:sz w:val="22"/>
          <w:szCs w:val="22"/>
        </w:rPr>
        <w:t xml:space="preserve"> WebView-based hybrid apps versus native and cross-platform frameworks (search: "hybrid mobile application performance Capacitor Cordova").</w:t>
      </w:r>
    </w:p>
    <w:p>
      <w:pPr>
        <w:pStyle w:val="ListParagraph"/>
        <w:numPr>
          <w:ilvl w:val="0"/>
          <w:numId w:val="3"/>
        </w:numPr>
        <w:spacing w:after="60" w:line="276"/>
      </w:pPr>
      <w:r>
        <w:rPr>
          <w:rFonts w:ascii="Times New Roman" w:cs="Times New Roman" w:eastAsia="Times New Roman" w:hAnsi="Times New Roman"/>
          <w:i/>
          <w:iCs/>
          <w:sz w:val="22"/>
          <w:szCs w:val="22"/>
        </w:rPr>
        <w:t xml:space="preserve">On-device machine learning on Android:</w:t>
      </w:r>
      <w:r>
        <w:rPr>
          <w:rFonts w:ascii="Times New Roman" w:cs="Times New Roman" w:eastAsia="Times New Roman" w:hAnsi="Times New Roman"/>
          <w:sz w:val="22"/>
          <w:szCs w:val="22"/>
        </w:rPr>
        <w:t xml:space="preserve"> ML Kit and similar frameworks; privacy benefits of on-device inference.</w:t>
      </w:r>
    </w:p>
    <w:p>
      <w:pPr>
        <w:pStyle w:val="ListParagraph"/>
        <w:numPr>
          <w:ilvl w:val="0"/>
          <w:numId w:val="3"/>
        </w:numPr>
        <w:spacing w:after="60" w:line="276"/>
      </w:pPr>
      <w:r>
        <w:rPr>
          <w:rFonts w:ascii="Times New Roman" w:cs="Times New Roman" w:eastAsia="Times New Roman" w:hAnsi="Times New Roman"/>
          <w:i/>
          <w:iCs/>
          <w:sz w:val="22"/>
          <w:szCs w:val="22"/>
        </w:rPr>
        <w:t xml:space="preserve">Recommender systems:</w:t>
      </w:r>
      <w:r>
        <w:rPr>
          <w:rFonts w:ascii="Times New Roman" w:cs="Times New Roman" w:eastAsia="Times New Roman" w:hAnsi="Times New Roman"/>
          <w:sz w:val="22"/>
          <w:szCs w:val="22"/>
        </w:rPr>
        <w:t xml:space="preserve"> content-based filtering with cosine similarity (a standard reference text suffices).</w:t>
      </w:r>
    </w:p>
    <w:p>
      <w:pPr>
        <w:pStyle w:val="ListParagraph"/>
        <w:numPr>
          <w:ilvl w:val="0"/>
          <w:numId w:val="3"/>
        </w:numPr>
        <w:spacing w:after="60" w:line="276"/>
      </w:pPr>
      <w:r>
        <w:rPr>
          <w:rFonts w:ascii="Times New Roman" w:cs="Times New Roman" w:eastAsia="Times New Roman" w:hAnsi="Times New Roman"/>
          <w:i/>
          <w:iCs/>
          <w:sz w:val="22"/>
          <w:szCs w:val="22"/>
        </w:rPr>
        <w:t xml:space="preserve">Mobile privacy and data minimisation:</w:t>
      </w:r>
      <w:r>
        <w:rPr>
          <w:rFonts w:ascii="Times New Roman" w:cs="Times New Roman" w:eastAsia="Times New Roman" w:hAnsi="Times New Roman"/>
          <w:sz w:val="22"/>
          <w:szCs w:val="22"/>
        </w:rPr>
        <w:t xml:space="preserve"> guidance on handling location and sensor data.</w:t>
      </w:r>
    </w:p>
    <w:p>
      <w:pPr>
        <w:spacing w:after="60"/>
      </w:pPr>
    </w:p>
    <w:p>
      <w:pPr>
        <w:spacing w:after="120" w:line="276"/>
        <w:jc w:val="both"/>
      </w:pPr>
      <w:r>
        <w:rPr>
          <w:rFonts w:ascii="Times New Roman" w:cs="Times New Roman" w:eastAsia="Times New Roman" w:hAnsi="Times New Roman"/>
          <w:b/>
          <w:bCs/>
          <w:sz w:val="22"/>
          <w:szCs w:val="22"/>
        </w:rPr>
        <w:t xml:space="preserve">Positioning.</w:t>
      </w:r>
      <w:r>
        <w:rPr>
          <w:rFonts w:ascii="Times New Roman" w:cs="Times New Roman" w:eastAsia="Times New Roman" w:hAnsi="Times New Roman"/>
          <w:sz w:val="22"/>
          <w:szCs w:val="22"/>
        </w:rPr>
        <w:t xml:space="preserve"> SafeHer does not claim a new detection algorithm or a new learning method. Its contribution is the </w:t>
      </w:r>
      <w:r>
        <w:rPr>
          <w:rFonts w:ascii="Times New Roman" w:cs="Times New Roman" w:eastAsia="Times New Roman" w:hAnsi="Times New Roman"/>
          <w:i/>
          <w:iCs/>
          <w:sz w:val="22"/>
          <w:szCs w:val="22"/>
        </w:rPr>
        <w:t xml:space="preserve">combination and discipline</w:t>
      </w:r>
      <w:r>
        <w:rPr>
          <w:rFonts w:ascii="Times New Roman" w:cs="Times New Roman" w:eastAsia="Times New Roman" w:hAnsi="Times New Roman"/>
          <w:sz w:val="22"/>
          <w:szCs w:val="22"/>
        </w:rPr>
        <w:t xml:space="preserve"> of the design: truthful status reporting, offline resilience and data minimisation, implemented and tested end to end.</w:t>
      </w:r>
    </w:p>
    <w:p>
      <w:pPr>
        <w:pStyle w:val="Heading1"/>
        <w:keepNext/>
        <w:spacing w:after="120" w:before="300"/>
      </w:pPr>
      <w:r>
        <w:rPr>
          <w:rFonts w:ascii="Times New Roman" w:cs="Times New Roman" w:eastAsia="Times New Roman" w:hAnsi="Times New Roman"/>
          <w:b/>
          <w:bCs/>
          <w:i w:val="false"/>
          <w:iCs w:val="false"/>
          <w:sz w:val="26"/>
          <w:szCs w:val="26"/>
        </w:rPr>
        <w:t xml:space="preserve">3. Problem Statement and Objectives</w:t>
      </w:r>
    </w:p>
    <w:p>
      <w:pPr>
        <w:spacing w:after="120" w:line="276"/>
        <w:jc w:val="both"/>
      </w:pPr>
      <w:r>
        <w:rPr>
          <w:rFonts w:ascii="Times New Roman" w:cs="Times New Roman" w:eastAsia="Times New Roman" w:hAnsi="Times New Roman"/>
          <w:b/>
          <w:bCs/>
          <w:sz w:val="22"/>
          <w:szCs w:val="22"/>
        </w:rPr>
        <w:t xml:space="preserve">Problem.</w:t>
      </w:r>
      <w:r>
        <w:rPr>
          <w:rFonts w:ascii="Times New Roman" w:cs="Times New Roman" w:eastAsia="Times New Roman" w:hAnsi="Times New Roman"/>
          <w:sz w:val="22"/>
          <w:szCs w:val="22"/>
        </w:rPr>
        <w:t xml:space="preserve"> Design and implement a mobile safety application that lets a user raise an emergency quickly, record where she is, reach trusted people, and keep useful information available even without a network, while never claiming outcomes it cannot verify and keeping the user's data under her control.</w:t>
      </w:r>
    </w:p>
    <w:p>
      <w:pPr>
        <w:spacing w:after="120" w:line="276"/>
        <w:jc w:val="both"/>
      </w:pPr>
      <w:r>
        <w:rPr>
          <w:rFonts w:ascii="Times New Roman" w:cs="Times New Roman" w:eastAsia="Times New Roman" w:hAnsi="Times New Roman"/>
          <w:b/>
          <w:bCs/>
          <w:sz w:val="22"/>
          <w:szCs w:val="22"/>
        </w:rPr>
        <w:t xml:space="preserve">Objectives.</w:t>
      </w:r>
    </w:p>
    <w:p>
      <w:pPr>
        <w:pStyle w:val="ListParagraph"/>
        <w:numPr>
          <w:ilvl w:val="0"/>
          <w:numId w:val="4"/>
        </w:numPr>
        <w:spacing w:after="60" w:line="276"/>
      </w:pPr>
      <w:r>
        <w:rPr>
          <w:rFonts w:ascii="Times New Roman" w:cs="Times New Roman" w:eastAsia="Times New Roman" w:hAnsi="Times New Roman"/>
          <w:sz w:val="22"/>
          <w:szCs w:val="22"/>
        </w:rPr>
        <w:t xml:space="preserve">Provide a fast, accidental-press-resistant SOS with real GPS tracking.</w:t>
      </w:r>
    </w:p>
    <w:p>
      <w:pPr>
        <w:pStyle w:val="ListParagraph"/>
        <w:numPr>
          <w:ilvl w:val="0"/>
          <w:numId w:val="4"/>
        </w:numPr>
        <w:spacing w:after="60" w:line="276"/>
      </w:pPr>
      <w:r>
        <w:rPr>
          <w:rFonts w:ascii="Times New Roman" w:cs="Times New Roman" w:eastAsia="Times New Roman" w:hAnsi="Times New Roman"/>
          <w:sz w:val="22"/>
          <w:szCs w:val="22"/>
        </w:rPr>
        <w:t xml:space="preserve">Provide discreet triggers that work without opening the app.</w:t>
      </w:r>
    </w:p>
    <w:p>
      <w:pPr>
        <w:pStyle w:val="ListParagraph"/>
        <w:numPr>
          <w:ilvl w:val="0"/>
          <w:numId w:val="4"/>
        </w:numPr>
        <w:spacing w:after="60" w:line="276"/>
      </w:pPr>
      <w:r>
        <w:rPr>
          <w:rFonts w:ascii="Times New Roman" w:cs="Times New Roman" w:eastAsia="Times New Roman" w:hAnsi="Times New Roman"/>
          <w:sz w:val="22"/>
          <w:szCs w:val="22"/>
        </w:rPr>
        <w:t xml:space="preserve">Keep key information (identity, blood group, emergency contacts) available offline.</w:t>
      </w:r>
    </w:p>
    <w:p>
      <w:pPr>
        <w:pStyle w:val="ListParagraph"/>
        <w:numPr>
          <w:ilvl w:val="0"/>
          <w:numId w:val="4"/>
        </w:numPr>
        <w:spacing w:after="60" w:line="276"/>
      </w:pPr>
      <w:r>
        <w:rPr>
          <w:rFonts w:ascii="Times New Roman" w:cs="Times New Roman" w:eastAsia="Times New Roman" w:hAnsi="Times New Roman"/>
          <w:sz w:val="22"/>
          <w:szCs w:val="22"/>
        </w:rPr>
        <w:t xml:space="preserve">Support evidence capture and safe-route planning.</w:t>
      </w:r>
    </w:p>
    <w:p>
      <w:pPr>
        <w:pStyle w:val="ListParagraph"/>
        <w:numPr>
          <w:ilvl w:val="0"/>
          <w:numId w:val="4"/>
        </w:numPr>
        <w:spacing w:after="60" w:line="276"/>
      </w:pPr>
      <w:r>
        <w:rPr>
          <w:rFonts w:ascii="Times New Roman" w:cs="Times New Roman" w:eastAsia="Times New Roman" w:hAnsi="Times New Roman"/>
          <w:sz w:val="22"/>
          <w:szCs w:val="22"/>
        </w:rPr>
        <w:t xml:space="preserve">Add intelligent assistance (guidance, recommendations, forecasts) without sending sensitive data to unnecessary third parties.</w:t>
      </w:r>
    </w:p>
    <w:p>
      <w:pPr>
        <w:pStyle w:val="ListParagraph"/>
        <w:numPr>
          <w:ilvl w:val="0"/>
          <w:numId w:val="4"/>
        </w:numPr>
        <w:spacing w:after="60" w:line="276"/>
      </w:pPr>
      <w:r>
        <w:rPr>
          <w:rFonts w:ascii="Times New Roman" w:cs="Times New Roman" w:eastAsia="Times New Roman" w:hAnsi="Times New Roman"/>
          <w:sz w:val="22"/>
          <w:szCs w:val="22"/>
        </w:rPr>
        <w:t xml:space="preserve">Enforce strict per-user data isolation and server-side authentication.</w:t>
      </w:r>
    </w:p>
    <w:p>
      <w:pPr>
        <w:pStyle w:val="ListParagraph"/>
        <w:numPr>
          <w:ilvl w:val="0"/>
          <w:numId w:val="4"/>
        </w:numPr>
        <w:spacing w:after="60" w:line="276"/>
      </w:pPr>
      <w:r>
        <w:rPr>
          <w:rFonts w:ascii="Times New Roman" w:cs="Times New Roman" w:eastAsia="Times New Roman" w:hAnsi="Times New Roman"/>
          <w:sz w:val="22"/>
          <w:szCs w:val="22"/>
        </w:rPr>
        <w:t xml:space="preserve">Report every action and its limits truthfully.</w:t>
      </w:r>
    </w:p>
    <w:p>
      <w:pPr>
        <w:spacing w:after="60"/>
      </w:pPr>
    </w:p>
    <w:p>
      <w:pPr>
        <w:pStyle w:val="Heading1"/>
        <w:keepNext/>
        <w:spacing w:after="120" w:before="300"/>
      </w:pPr>
      <w:r>
        <w:rPr>
          <w:rFonts w:ascii="Times New Roman" w:cs="Times New Roman" w:eastAsia="Times New Roman" w:hAnsi="Times New Roman"/>
          <w:b/>
          <w:bCs/>
          <w:i w:val="false"/>
          <w:iCs w:val="false"/>
          <w:sz w:val="26"/>
          <w:szCs w:val="26"/>
        </w:rPr>
        <w:t xml:space="preserve">4. System Architecture</w:t>
      </w:r>
    </w:p>
    <w:p>
      <w:pPr>
        <w:spacing w:after="120" w:line="276"/>
        <w:jc w:val="both"/>
      </w:pPr>
      <w:r>
        <w:rPr>
          <w:rFonts w:ascii="Times New Roman" w:cs="Times New Roman" w:eastAsia="Times New Roman" w:hAnsi="Times New Roman"/>
          <w:sz w:val="22"/>
          <w:szCs w:val="22"/>
        </w:rPr>
        <w:t xml:space="preserve">SafeHer uses a layered hybrid architecture:</w:t>
      </w:r>
    </w:p>
    <w:p>
      <w:pPr>
        <w:shd w:fill="F2F2F2" w:val="clear"/>
        <w:spacing w:after="0" w:line="240"/>
      </w:pPr>
      <w:r>
        <w:rPr>
          <w:rFonts w:ascii="Courier New" w:cs="Courier New" w:eastAsia="Courier New" w:hAnsi="Courier New"/>
          <w:sz w:val="17"/>
          <w:szCs w:val="17"/>
        </w:rPr>
        <w:t xml:space="preserve">Android (Capacitor shell + native Kotlin/Java modules)</w:t>
      </w:r>
    </w:p>
    <w:p>
      <w:pPr>
        <w:shd w:fill="F2F2F2" w:val="clear"/>
        <w:spacing w:after="0" w:line="240"/>
      </w:pPr>
      <w:r>
        <w:rPr>
          <w:rFonts w:ascii="Courier New" w:cs="Courier New" w:eastAsia="Courier New" w:hAnsi="Courier New"/>
          <w:sz w:val="17"/>
          <w:szCs w:val="17"/>
        </w:rPr>
        <w:t xml:space="preserve">   └─ WebView loads → Next.js frontend (React 19, Tailwind)</w:t>
      </w:r>
    </w:p>
    <w:p>
      <w:pPr>
        <w:shd w:fill="F2F2F2" w:val="clear"/>
        <w:spacing w:after="0" w:line="240"/>
      </w:pPr>
      <w:r>
        <w:rPr>
          <w:rFonts w:ascii="Courier New" w:cs="Courier New" w:eastAsia="Courier New" w:hAnsi="Courier New"/>
          <w:sz w:val="17"/>
          <w:szCs w:val="17"/>
        </w:rPr>
        <w:t xml:space="preserve">         └─ HTTPS → Next.js API routes (/api/*)</w:t>
      </w:r>
    </w:p>
    <w:p>
      <w:pPr>
        <w:shd w:fill="F2F2F2" w:val="clear"/>
        <w:spacing w:after="0" w:line="240"/>
      </w:pPr>
      <w:r>
        <w:rPr>
          <w:rFonts w:ascii="Courier New" w:cs="Courier New" w:eastAsia="Courier New" w:hAnsi="Courier New"/>
          <w:sz w:val="17"/>
          <w:szCs w:val="17"/>
        </w:rPr>
        <w:t xml:space="preserve">               ├─ Firebase Admin SDK  → verifies the ID token, yields the user id</w:t>
      </w:r>
    </w:p>
    <w:p>
      <w:pPr>
        <w:shd w:fill="F2F2F2" w:val="clear"/>
        <w:spacing w:after="0" w:line="240"/>
      </w:pPr>
      <w:r>
        <w:rPr>
          <w:rFonts w:ascii="Courier New" w:cs="Courier New" w:eastAsia="Courier New" w:hAnsi="Courier New"/>
          <w:sz w:val="17"/>
          <w:szCs w:val="17"/>
        </w:rPr>
        <w:t xml:space="preserve">               └─ better-sqlite3      → SQLite database (WAL mode) + media files on disk</w:t>
      </w:r>
    </w:p>
    <w:p>
      <w:pPr>
        <w:shd w:fill="F2F2F2" w:val="clear"/>
        <w:spacing w:after="160" w:line="240"/>
      </w:pPr>
      <w:r>
        <w:rPr>
          <w:rFonts w:ascii="Courier New" w:cs="Courier New" w:eastAsia="Courier New" w:hAnsi="Courier New"/>
          <w:sz w:val="17"/>
          <w:szCs w:val="17"/>
        </w:rPr>
        <w:t xml:space="preserve">Phone:  local SQLite mirror (read-only copy) → native Emergency Card (no network)</w:t>
      </w:r>
    </w:p>
    <w:p>
      <w:pPr>
        <w:spacing w:after="120" w:line="276"/>
        <w:jc w:val="both"/>
      </w:pPr>
      <w:r>
        <w:rPr>
          <w:rFonts w:ascii="Times New Roman" w:cs="Times New Roman" w:eastAsia="Times New Roman" w:hAnsi="Times New Roman"/>
          <w:b/>
          <w:bCs/>
          <w:sz w:val="22"/>
          <w:szCs w:val="22"/>
        </w:rPr>
        <w:t xml:space="preserve">Components.</w:t>
      </w:r>
    </w:p>
    <w:p>
      <w:pPr>
        <w:pStyle w:val="ListParagraph"/>
        <w:numPr>
          <w:ilvl w:val="0"/>
          <w:numId w:val="3"/>
        </w:numPr>
        <w:spacing w:after="60" w:line="276"/>
      </w:pPr>
      <w:r>
        <w:rPr>
          <w:rFonts w:ascii="Times New Roman" w:cs="Times New Roman" w:eastAsia="Times New Roman" w:hAnsi="Times New Roman"/>
          <w:b/>
          <w:bCs/>
          <w:sz w:val="22"/>
          <w:szCs w:val="22"/>
        </w:rPr>
        <w:t xml:space="preserve">Client shell.</w:t>
      </w:r>
      <w:r>
        <w:rPr>
          <w:rFonts w:ascii="Times New Roman" w:cs="Times New Roman" w:eastAsia="Times New Roman" w:hAnsi="Times New Roman"/>
          <w:sz w:val="22"/>
          <w:szCs w:val="22"/>
        </w:rPr>
        <w:t xml:space="preserve"> Capacitor 8 hosts the web application in a WebView and exposes native modules to it through a plugin bridge.</w:t>
      </w:r>
    </w:p>
    <w:p>
      <w:pPr>
        <w:pStyle w:val="ListParagraph"/>
        <w:numPr>
          <w:ilvl w:val="0"/>
          <w:numId w:val="3"/>
        </w:numPr>
        <w:spacing w:after="60" w:line="276"/>
      </w:pPr>
      <w:r>
        <w:rPr>
          <w:rFonts w:ascii="Times New Roman" w:cs="Times New Roman" w:eastAsia="Times New Roman" w:hAnsi="Times New Roman"/>
          <w:b/>
          <w:bCs/>
          <w:sz w:val="22"/>
          <w:szCs w:val="22"/>
        </w:rPr>
        <w:t xml:space="preserve">Frontend.</w:t>
      </w:r>
      <w:r>
        <w:rPr>
          <w:rFonts w:ascii="Times New Roman" w:cs="Times New Roman" w:eastAsia="Times New Roman" w:hAnsi="Times New Roman"/>
          <w:sz w:val="22"/>
          <w:szCs w:val="22"/>
        </w:rPr>
        <w:t xml:space="preserve"> A Next.js 16 / React 19 application with about 19 screens: home, SOS, live tracking, contacts, history, evidence, safe route, scanner, assistant, insights, settings and profile.</w:t>
      </w:r>
    </w:p>
    <w:p>
      <w:pPr>
        <w:pStyle w:val="ListParagraph"/>
        <w:numPr>
          <w:ilvl w:val="0"/>
          <w:numId w:val="3"/>
        </w:numPr>
        <w:spacing w:after="60" w:line="276"/>
      </w:pPr>
      <w:r>
        <w:rPr>
          <w:rFonts w:ascii="Times New Roman" w:cs="Times New Roman" w:eastAsia="Times New Roman" w:hAnsi="Times New Roman"/>
          <w:b/>
          <w:bCs/>
          <w:sz w:val="22"/>
          <w:szCs w:val="22"/>
        </w:rPr>
        <w:t xml:space="preserve">API layer.</w:t>
      </w:r>
      <w:r>
        <w:rPr>
          <w:rFonts w:ascii="Times New Roman" w:cs="Times New Roman" w:eastAsia="Times New Roman" w:hAnsi="Times New Roman"/>
          <w:sz w:val="22"/>
          <w:szCs w:val="22"/>
        </w:rPr>
        <w:t xml:space="preserve"> 13 route handlers (profile, contacts, settings, SOS and SOS actions, location, trips, history, activity, media, assistant, health).</w:t>
      </w:r>
    </w:p>
    <w:p>
      <w:pPr>
        <w:pStyle w:val="ListParagraph"/>
        <w:numPr>
          <w:ilvl w:val="0"/>
          <w:numId w:val="3"/>
        </w:numPr>
        <w:spacing w:after="60" w:line="276"/>
      </w:pPr>
      <w:r>
        <w:rPr>
          <w:rFonts w:ascii="Times New Roman" w:cs="Times New Roman" w:eastAsia="Times New Roman" w:hAnsi="Times New Roman"/>
          <w:b/>
          <w:bCs/>
          <w:sz w:val="22"/>
          <w:szCs w:val="22"/>
        </w:rPr>
        <w:t xml:space="preserve">Identity.</w:t>
      </w:r>
      <w:r>
        <w:rPr>
          <w:rFonts w:ascii="Times New Roman" w:cs="Times New Roman" w:eastAsia="Times New Roman" w:hAnsi="Times New Roman"/>
          <w:sz w:val="22"/>
          <w:szCs w:val="22"/>
        </w:rPr>
        <w:t xml:space="preserve"> Firebase Authentication (email/password and Google) is used </w:t>
      </w:r>
      <w:r>
        <w:rPr>
          <w:rFonts w:ascii="Times New Roman" w:cs="Times New Roman" w:eastAsia="Times New Roman" w:hAnsi="Times New Roman"/>
          <w:b/>
          <w:bCs/>
          <w:sz w:val="22"/>
          <w:szCs w:val="22"/>
        </w:rPr>
        <w:t xml:space="preserve">only</w:t>
      </w:r>
      <w:r>
        <w:rPr>
          <w:rFonts w:ascii="Times New Roman" w:cs="Times New Roman" w:eastAsia="Times New Roman" w:hAnsi="Times New Roman"/>
          <w:sz w:val="22"/>
          <w:szCs w:val="22"/>
        </w:rPr>
        <w:t xml:space="preserve"> to establish identity; the server verifies the Firebase ID token on every request.</w:t>
      </w:r>
    </w:p>
    <w:p>
      <w:pPr>
        <w:pStyle w:val="ListParagraph"/>
        <w:numPr>
          <w:ilvl w:val="0"/>
          <w:numId w:val="3"/>
        </w:numPr>
        <w:spacing w:after="60" w:line="276"/>
      </w:pPr>
      <w:r>
        <w:rPr>
          <w:rFonts w:ascii="Times New Roman" w:cs="Times New Roman" w:eastAsia="Times New Roman" w:hAnsi="Times New Roman"/>
          <w:b/>
          <w:bCs/>
          <w:sz w:val="22"/>
          <w:szCs w:val="22"/>
        </w:rPr>
        <w:t xml:space="preserve">Application database.</w:t>
      </w:r>
      <w:r>
        <w:rPr>
          <w:rFonts w:ascii="Times New Roman" w:cs="Times New Roman" w:eastAsia="Times New Roman" w:hAnsi="Times New Roman"/>
          <w:sz w:val="22"/>
          <w:szCs w:val="22"/>
        </w:rPr>
        <w:t xml:space="preserve"> SQLite with nine tables: users, emergency contacts, trips, SOS events, location points, SOS settings, activity logs, SOS actions and media metadata. Schema changes are additive and idempotent so existing data survives upgrades.</w:t>
      </w:r>
    </w:p>
    <w:p>
      <w:pPr>
        <w:pStyle w:val="ListParagraph"/>
        <w:numPr>
          <w:ilvl w:val="0"/>
          <w:numId w:val="3"/>
        </w:numPr>
        <w:spacing w:after="60" w:line="276"/>
      </w:pPr>
      <w:r>
        <w:rPr>
          <w:rFonts w:ascii="Times New Roman" w:cs="Times New Roman" w:eastAsia="Times New Roman" w:hAnsi="Times New Roman"/>
          <w:b/>
          <w:bCs/>
          <w:sz w:val="22"/>
          <w:szCs w:val="22"/>
        </w:rPr>
        <w:t xml:space="preserve">Native modules (Kotlin/Java).</w:t>
      </w:r>
      <w:r>
        <w:rPr>
          <w:rFonts w:ascii="Times New Roman" w:cs="Times New Roman" w:eastAsia="Times New Roman" w:hAnsi="Times New Roman"/>
          <w:sz w:val="22"/>
          <w:szCs w:val="22"/>
        </w:rPr>
        <w:t xml:space="preserve"> A foreground service for the power-button trigger and fall detection, an Emergency Card Activity built from XML layouts, a local SQLite helper, ML Kit wrappers, a notification module and a WorkManager health check.</w:t>
      </w:r>
    </w:p>
    <w:p>
      <w:pPr>
        <w:pStyle w:val="ListParagraph"/>
        <w:numPr>
          <w:ilvl w:val="0"/>
          <w:numId w:val="3"/>
        </w:numPr>
        <w:spacing w:after="60" w:line="276"/>
      </w:pPr>
      <w:r>
        <w:rPr>
          <w:rFonts w:ascii="Times New Roman" w:cs="Times New Roman" w:eastAsia="Times New Roman" w:hAnsi="Times New Roman"/>
          <w:b/>
          <w:bCs/>
          <w:sz w:val="22"/>
          <w:szCs w:val="22"/>
        </w:rPr>
        <w:t xml:space="preserve">Deployment.</w:t>
      </w:r>
      <w:r>
        <w:rPr>
          <w:rFonts w:ascii="Times New Roman" w:cs="Times New Roman" w:eastAsia="Times New Roman" w:hAnsi="Times New Roman"/>
          <w:sz w:val="22"/>
          <w:szCs w:val="22"/>
        </w:rPr>
        <w:t xml:space="preserve"> A Docker image running a single server instance with a persistent volume; HTTPS terminates at a reverse proxy.</w:t>
      </w:r>
    </w:p>
    <w:p>
      <w:pPr>
        <w:spacing w:after="60"/>
      </w:pPr>
    </w:p>
    <w:p>
      <w:pPr>
        <w:spacing w:after="120" w:line="276"/>
        <w:jc w:val="both"/>
      </w:pPr>
      <w:r>
        <w:rPr>
          <w:rFonts w:ascii="Times New Roman" w:cs="Times New Roman" w:eastAsia="Times New Roman" w:hAnsi="Times New Roman"/>
          <w:b/>
          <w:bCs/>
          <w:sz w:val="22"/>
          <w:szCs w:val="22"/>
        </w:rPr>
        <w:t xml:space="preserve">Why a hybrid design.</w:t>
      </w:r>
      <w:r>
        <w:rPr>
          <w:rFonts w:ascii="Times New Roman" w:cs="Times New Roman" w:eastAsia="Times New Roman" w:hAnsi="Times New Roman"/>
          <w:sz w:val="22"/>
          <w:szCs w:val="22"/>
        </w:rPr>
        <w:t xml:space="preserve"> A single web codebase serves the interface and the API, which speeds development and keeps behaviour consistent. The capabilities a WebView cannot provide, namely observing hardware keys, running a background service, sensors with the screen off and a screen that works without the network, are implemented natively and exposed through a narrow bridge.</w:t>
      </w:r>
    </w:p>
    <w:p>
      <w:pPr>
        <w:pStyle w:val="Heading1"/>
        <w:keepNext/>
        <w:spacing w:after="120" w:before="300"/>
      </w:pPr>
      <w:r>
        <w:rPr>
          <w:rFonts w:ascii="Times New Roman" w:cs="Times New Roman" w:eastAsia="Times New Roman" w:hAnsi="Times New Roman"/>
          <w:b/>
          <w:bCs/>
          <w:i w:val="false"/>
          <w:iCs w:val="false"/>
          <w:sz w:val="26"/>
          <w:szCs w:val="26"/>
        </w:rPr>
        <w:t xml:space="preserve">5. Methodology and Implementation</w:t>
      </w:r>
    </w:p>
    <w:p>
      <w:pPr>
        <w:pStyle w:val="Heading2"/>
        <w:keepNext/>
        <w:spacing w:after="120" w:before="200"/>
      </w:pPr>
      <w:r>
        <w:rPr>
          <w:rFonts w:ascii="Times New Roman" w:cs="Times New Roman" w:eastAsia="Times New Roman" w:hAnsi="Times New Roman"/>
          <w:b/>
          <w:bCs/>
          <w:i/>
          <w:iCs/>
          <w:sz w:val="23"/>
          <w:szCs w:val="23"/>
        </w:rPr>
        <w:t xml:space="preserve">5.1 SOS and real location</w:t>
      </w:r>
    </w:p>
    <w:p>
      <w:pPr>
        <w:spacing w:after="120" w:line="276"/>
        <w:jc w:val="both"/>
      </w:pPr>
      <w:r>
        <w:rPr>
          <w:rFonts w:ascii="Times New Roman" w:cs="Times New Roman" w:eastAsia="Times New Roman" w:hAnsi="Times New Roman"/>
          <w:sz w:val="22"/>
          <w:szCs w:val="22"/>
        </w:rPr>
        <w:t xml:space="preserve">The user holds the SOS control for 3, 5 or 10 seconds (configurable) to avoid accidental activation. The SOS record is created immediately; GPS fixes then attach as they arrive. Fixes are timestamped on the device and buffered, then replayed in order if the server is temporarily unreachable, so the recorded route reflects what happened rather than when the upload succeeded. A real SOS cannot be ended for the first 10 seconds, guarding against a panicked mis-tap, and </w:t>
      </w:r>
      <w:r>
        <w:rPr>
          <w:rFonts w:ascii="Times New Roman" w:cs="Times New Roman" w:eastAsia="Times New Roman" w:hAnsi="Times New Roman"/>
          <w:b/>
          <w:bCs/>
          <w:sz w:val="22"/>
          <w:szCs w:val="22"/>
        </w:rPr>
        <w:t xml:space="preserve">drills</w:t>
      </w:r>
      <w:r>
        <w:rPr>
          <w:rFonts w:ascii="Times New Roman" w:cs="Times New Roman" w:eastAsia="Times New Roman" w:hAnsi="Times New Roman"/>
          <w:sz w:val="22"/>
          <w:szCs w:val="22"/>
        </w:rPr>
        <w:t xml:space="preserve"> run the identical flow with a flag so nobody is contacted.</w:t>
      </w:r>
    </w:p>
    <w:p>
      <w:pPr>
        <w:pStyle w:val="Heading2"/>
        <w:keepNext/>
        <w:spacing w:after="120" w:before="200"/>
      </w:pPr>
      <w:r>
        <w:rPr>
          <w:rFonts w:ascii="Times New Roman" w:cs="Times New Roman" w:eastAsia="Times New Roman" w:hAnsi="Times New Roman"/>
          <w:b/>
          <w:bCs/>
          <w:i/>
          <w:iCs/>
          <w:sz w:val="23"/>
          <w:szCs w:val="23"/>
        </w:rPr>
        <w:t xml:space="preserve">5.2 Truthful contact actions</w:t>
      </w:r>
    </w:p>
    <w:p>
      <w:pPr>
        <w:spacing w:after="120" w:line="276"/>
        <w:jc w:val="both"/>
      </w:pPr>
      <w:r>
        <w:rPr>
          <w:rFonts w:ascii="Times New Roman" w:cs="Times New Roman" w:eastAsia="Times New Roman" w:hAnsi="Times New Roman"/>
          <w:sz w:val="22"/>
          <w:szCs w:val="22"/>
        </w:rPr>
        <w:t xml:space="preserve">SafeHer opens the phone's dialer or SMS composer with the number and message filled in, and records that it was </w:t>
      </w:r>
      <w:r>
        <w:rPr>
          <w:rFonts w:ascii="Times New Roman" w:cs="Times New Roman" w:eastAsia="Times New Roman" w:hAnsi="Times New Roman"/>
          <w:i/>
          <w:iCs/>
          <w:sz w:val="22"/>
          <w:szCs w:val="22"/>
        </w:rPr>
        <w:t xml:space="preserve">opened</w:t>
      </w:r>
      <w:r>
        <w:rPr>
          <w:rFonts w:ascii="Times New Roman" w:cs="Times New Roman" w:eastAsia="Times New Roman" w:hAnsi="Times New Roman"/>
          <w:sz w:val="22"/>
          <w:szCs w:val="22"/>
        </w:rPr>
        <w:t xml:space="preserve">. It never records that a call connected or a message was delivered, because the operating system, not the app, controls that. This also means the app needs neither telephony nor SMS permissions.</w:t>
      </w:r>
    </w:p>
    <w:p>
      <w:pPr>
        <w:pStyle w:val="Heading2"/>
        <w:keepNext/>
        <w:spacing w:after="120" w:before="200"/>
      </w:pPr>
      <w:r>
        <w:rPr>
          <w:rFonts w:ascii="Times New Roman" w:cs="Times New Roman" w:eastAsia="Times New Roman" w:hAnsi="Times New Roman"/>
          <w:b/>
          <w:bCs/>
          <w:i/>
          <w:iCs/>
          <w:sz w:val="23"/>
          <w:szCs w:val="23"/>
        </w:rPr>
        <w:t xml:space="preserve">5.3 Power-button quick trigger</w:t>
      </w:r>
    </w:p>
    <w:p>
      <w:pPr>
        <w:spacing w:after="120" w:line="276"/>
        <w:jc w:val="both"/>
      </w:pPr>
      <w:r>
        <w:rPr>
          <w:rFonts w:ascii="Times New Roman" w:cs="Times New Roman" w:eastAsia="Times New Roman" w:hAnsi="Times New Roman"/>
          <w:sz w:val="22"/>
          <w:szCs w:val="22"/>
        </w:rPr>
        <w:t xml:space="preserve">Android does not deliver the power key to applications. SafeHer instead counts rapid screen-on/screen-off transitions inside a foreground service. After a configurable number of presses (3 to 6) in a short window, it raises a high-priority notification with a full-screen intent, wakes the device and opens the emergency screen, including from the lock screen. The feature is opt-in and best-effort: manufacturer battery savers can stop background services.</w:t>
      </w:r>
    </w:p>
    <w:p>
      <w:pPr>
        <w:pStyle w:val="Heading2"/>
        <w:keepNext/>
        <w:spacing w:after="120" w:before="200"/>
      </w:pPr>
      <w:r>
        <w:rPr>
          <w:rFonts w:ascii="Times New Roman" w:cs="Times New Roman" w:eastAsia="Times New Roman" w:hAnsi="Times New Roman"/>
          <w:b/>
          <w:bCs/>
          <w:i/>
          <w:iCs/>
          <w:sz w:val="23"/>
          <w:szCs w:val="23"/>
        </w:rPr>
        <w:t xml:space="preserve">5.4 Fall check-in (rule-based)</w:t>
      </w:r>
    </w:p>
    <w:p>
      <w:pPr>
        <w:spacing w:after="120" w:line="276"/>
        <w:jc w:val="both"/>
      </w:pPr>
      <w:r>
        <w:rPr>
          <w:rFonts w:ascii="Times New Roman" w:cs="Times New Roman" w:eastAsia="Times New Roman" w:hAnsi="Times New Roman"/>
          <w:sz w:val="22"/>
          <w:szCs w:val="22"/>
        </w:rPr>
        <w:t xml:space="preserve">The accelerometer is monitored only while the user has enabled the feature. A detection requires, in order: </w:t>
      </w:r>
      <w:r>
        <w:rPr>
          <w:rFonts w:ascii="Times New Roman" w:cs="Times New Roman" w:eastAsia="Times New Roman" w:hAnsi="Times New Roman"/>
          <w:b/>
          <w:bCs/>
          <w:sz w:val="22"/>
          <w:szCs w:val="22"/>
        </w:rPr>
        <w:t xml:space="preserve">free fall</w:t>
      </w:r>
      <w:r>
        <w:rPr>
          <w:rFonts w:ascii="Times New Roman" w:cs="Times New Roman" w:eastAsia="Times New Roman" w:hAnsi="Times New Roman"/>
          <w:sz w:val="22"/>
          <w:szCs w:val="22"/>
        </w:rPr>
        <w:t xml:space="preserve"> (total acceleration below 4 m/s² for at least 100 ms), an </w:t>
      </w:r>
      <w:r>
        <w:rPr>
          <w:rFonts w:ascii="Times New Roman" w:cs="Times New Roman" w:eastAsia="Times New Roman" w:hAnsi="Times New Roman"/>
          <w:b/>
          <w:bCs/>
          <w:sz w:val="22"/>
          <w:szCs w:val="22"/>
        </w:rPr>
        <w:t xml:space="preserve">impact</w:t>
      </w:r>
      <w:r>
        <w:rPr>
          <w:rFonts w:ascii="Times New Roman" w:cs="Times New Roman" w:eastAsia="Times New Roman" w:hAnsi="Times New Roman"/>
          <w:sz w:val="22"/>
          <w:szCs w:val="22"/>
        </w:rPr>
        <w:t xml:space="preserve"> (above 26 m/s² within 1 s), a short settling period, then </w:t>
      </w:r>
      <w:r>
        <w:rPr>
          <w:rFonts w:ascii="Times New Roman" w:cs="Times New Roman" w:eastAsia="Times New Roman" w:hAnsi="Times New Roman"/>
          <w:b/>
          <w:bCs/>
          <w:sz w:val="22"/>
          <w:szCs w:val="22"/>
        </w:rPr>
        <w:t xml:space="preserve">stillness</w:t>
      </w:r>
      <w:r>
        <w:rPr>
          <w:rFonts w:ascii="Times New Roman" w:cs="Times New Roman" w:eastAsia="Times New Roman" w:hAnsi="Times New Roman"/>
          <w:sz w:val="22"/>
          <w:szCs w:val="22"/>
        </w:rPr>
        <w:t xml:space="preserve"> (within 1.8 m/s² of gravity for 2.5 s). Any real movement cancels it, and there is a 120-second cool-down. The result is a notification, "Are you OK?", reporting the measured values, with </w:t>
      </w:r>
      <w:r>
        <w:rPr>
          <w:rFonts w:ascii="Times New Roman" w:cs="Times New Roman" w:eastAsia="Times New Roman" w:hAnsi="Times New Roman"/>
          <w:i/>
          <w:iCs/>
          <w:sz w:val="22"/>
          <w:szCs w:val="22"/>
        </w:rPr>
        <w:t xml:space="preserve">I'm OK</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Get help</w:t>
      </w:r>
      <w:r>
        <w:rPr>
          <w:rFonts w:ascii="Times New Roman" w:cs="Times New Roman" w:eastAsia="Times New Roman" w:hAnsi="Times New Roman"/>
          <w:sz w:val="22"/>
          <w:szCs w:val="22"/>
        </w:rPr>
        <w:t xml:space="preserve"> actions. </w:t>
      </w:r>
      <w:r>
        <w:rPr>
          <w:rFonts w:ascii="Times New Roman" w:cs="Times New Roman" w:eastAsia="Times New Roman" w:hAnsi="Times New Roman"/>
          <w:b/>
          <w:bCs/>
          <w:sz w:val="22"/>
          <w:szCs w:val="22"/>
        </w:rPr>
        <w:t xml:space="preserve">Nothing is sent to anyone without the user's answer.</w:t>
      </w:r>
      <w:r>
        <w:rPr>
          <w:rFonts w:ascii="Times New Roman" w:cs="Times New Roman" w:eastAsia="Times New Roman" w:hAnsi="Times New Roman"/>
          <w:sz w:val="22"/>
          <w:szCs w:val="22"/>
        </w:rPr>
        <w:t xml:space="preserve"> The detector is explicitly a threshold rule, not a learned model.</w:t>
      </w:r>
    </w:p>
    <w:p>
      <w:pPr>
        <w:pStyle w:val="Heading2"/>
        <w:keepNext/>
        <w:spacing w:after="120" w:before="200"/>
      </w:pPr>
      <w:r>
        <w:rPr>
          <w:rFonts w:ascii="Times New Roman" w:cs="Times New Roman" w:eastAsia="Times New Roman" w:hAnsi="Times New Roman"/>
          <w:b/>
          <w:bCs/>
          <w:i/>
          <w:iCs/>
          <w:sz w:val="23"/>
          <w:szCs w:val="23"/>
        </w:rPr>
        <w:t xml:space="preserve">5.5 Offline Emergency Card and local database</w:t>
      </w:r>
    </w:p>
    <w:p>
      <w:pPr>
        <w:spacing w:after="120" w:line="276"/>
        <w:jc w:val="both"/>
      </w:pPr>
      <w:r>
        <w:rPr>
          <w:rFonts w:ascii="Times New Roman" w:cs="Times New Roman" w:eastAsia="Times New Roman" w:hAnsi="Times New Roman"/>
          <w:sz w:val="22"/>
          <w:szCs w:val="22"/>
        </w:rPr>
        <w:t xml:space="preserve">After sign-in, on app resume and after profile or contact edits, the app copies the user's profile and contacts into a SQLite database on the phone. A second Android Activity, built from XML layouts (ConstraintLayout, LinearLayout, RelativeLayout with TextView, EditText, Button and ImageView), reads this mirror, so it opens instantly with no network and is reachable from a launcher shortcut. Calls from it use an </w:t>
      </w:r>
      <w:r>
        <w:rPr>
          <w:rFonts w:ascii="Courier New" w:cs="Courier New" w:eastAsia="Courier New" w:hAnsi="Courier New"/>
          <w:sz w:val="20"/>
          <w:szCs w:val="20"/>
        </w:rPr>
        <w:t xml:space="preserve">ACTION_DIAL</w:t>
      </w:r>
      <w:r>
        <w:rPr>
          <w:rFonts w:ascii="Times New Roman" w:cs="Times New Roman" w:eastAsia="Times New Roman" w:hAnsi="Times New Roman"/>
          <w:sz w:val="22"/>
          <w:szCs w:val="22"/>
        </w:rPr>
        <w:t xml:space="preserve"> intent. The mirror is read-only apart from one user-typed medical note that never leaves the phone, and it is wiped on logout together with cached evidence and the battery log.</w:t>
      </w:r>
    </w:p>
    <w:p>
      <w:pPr>
        <w:pStyle w:val="Heading2"/>
        <w:keepNext/>
        <w:spacing w:after="120" w:before="200"/>
      </w:pPr>
      <w:r>
        <w:rPr>
          <w:rFonts w:ascii="Times New Roman" w:cs="Times New Roman" w:eastAsia="Times New Roman" w:hAnsi="Times New Roman"/>
          <w:b/>
          <w:bCs/>
          <w:i/>
          <w:iCs/>
          <w:sz w:val="23"/>
          <w:szCs w:val="23"/>
        </w:rPr>
        <w:t xml:space="preserve">5.6 Evidence capture</w:t>
      </w:r>
    </w:p>
    <w:p>
      <w:pPr>
        <w:spacing w:after="120" w:line="276"/>
        <w:jc w:val="both"/>
      </w:pPr>
      <w:r>
        <w:rPr>
          <w:rFonts w:ascii="Times New Roman" w:cs="Times New Roman" w:eastAsia="Times New Roman" w:hAnsi="Times New Roman"/>
          <w:sz w:val="22"/>
          <w:szCs w:val="22"/>
        </w:rPr>
        <w:t xml:space="preserve">Photos, audio and short video clips (up to 8 MB) are uploaded only when the user presses </w:t>
      </w:r>
      <w:r>
        <w:rPr>
          <w:rFonts w:ascii="Times New Roman" w:cs="Times New Roman" w:eastAsia="Times New Roman" w:hAnsi="Times New Roman"/>
          <w:i/>
          <w:iCs/>
          <w:sz w:val="22"/>
          <w:szCs w:val="22"/>
        </w:rPr>
        <w:t xml:space="preserve">Upload</w:t>
      </w:r>
      <w:r>
        <w:rPr>
          <w:rFonts w:ascii="Times New Roman" w:cs="Times New Roman" w:eastAsia="Times New Roman" w:hAnsi="Times New Roman"/>
          <w:sz w:val="22"/>
          <w:szCs w:val="22"/>
        </w:rPr>
        <w:t xml:space="preserve">. The server validates the declared type against the file's leading bytes (magic numbers), stores files under server-generated names, scopes each item to the verified user, and supports download through the system share sheet, so the user chooses the destination.</w:t>
      </w:r>
    </w:p>
    <w:p>
      <w:pPr>
        <w:pStyle w:val="Heading2"/>
        <w:keepNext/>
        <w:spacing w:after="120" w:before="200"/>
      </w:pPr>
      <w:r>
        <w:rPr>
          <w:rFonts w:ascii="Times New Roman" w:cs="Times New Roman" w:eastAsia="Times New Roman" w:hAnsi="Times New Roman"/>
          <w:b/>
          <w:bCs/>
          <w:i/>
          <w:iCs/>
          <w:sz w:val="23"/>
          <w:szCs w:val="23"/>
        </w:rPr>
        <w:t xml:space="preserve">5.7 Navigation</w:t>
      </w:r>
    </w:p>
    <w:p>
      <w:pPr>
        <w:spacing w:after="120" w:line="276"/>
        <w:jc w:val="both"/>
      </w:pPr>
      <w:r>
        <w:rPr>
          <w:rFonts w:ascii="Times New Roman" w:cs="Times New Roman" w:eastAsia="Times New Roman" w:hAnsi="Times New Roman"/>
          <w:sz w:val="22"/>
          <w:szCs w:val="22"/>
        </w:rPr>
        <w:t xml:space="preserve">The safe-route screen combines place search (Nominatim), walking directions with turn-by-turn steps (OSRM), nearby police stations, hospitals and pharmacies (Overpass, with mirror fallback), Leaflet/OpenStreetMap rendering, and a hand-off link to Google Maps.</w:t>
      </w:r>
    </w:p>
    <w:p>
      <w:pPr>
        <w:pStyle w:val="Heading2"/>
        <w:keepNext/>
        <w:spacing w:after="120" w:before="200"/>
      </w:pPr>
      <w:r>
        <w:rPr>
          <w:rFonts w:ascii="Times New Roman" w:cs="Times New Roman" w:eastAsia="Times New Roman" w:hAnsi="Times New Roman"/>
          <w:b/>
          <w:bCs/>
          <w:i/>
          <w:iCs/>
          <w:sz w:val="23"/>
          <w:szCs w:val="23"/>
        </w:rPr>
        <w:t xml:space="preserve">5.8 Intelligent features</w:t>
      </w:r>
    </w:p>
    <w:p>
      <w:pPr>
        <w:pStyle w:val="ListParagraph"/>
        <w:numPr>
          <w:ilvl w:val="0"/>
          <w:numId w:val="3"/>
        </w:numPr>
        <w:spacing w:after="60" w:line="276"/>
      </w:pPr>
      <w:r>
        <w:rPr>
          <w:rFonts w:ascii="Times New Roman" w:cs="Times New Roman" w:eastAsia="Times New Roman" w:hAnsi="Times New Roman"/>
          <w:b/>
          <w:bCs/>
          <w:sz w:val="22"/>
          <w:szCs w:val="22"/>
        </w:rPr>
        <w:t xml:space="preserve">AI safety assistant.</w:t>
      </w:r>
      <w:r>
        <w:rPr>
          <w:rFonts w:ascii="Times New Roman" w:cs="Times New Roman" w:eastAsia="Times New Roman" w:hAnsi="Times New Roman"/>
          <w:sz w:val="22"/>
          <w:szCs w:val="22"/>
        </w:rPr>
        <w:t xml:space="preserve"> A server proxy to the Gemini API keeps the key off the device. The system prompt forbids claiming that the assistant can contact anyone, and a separate keyword rule, independent of the model, pushes the emergency numbers to the front for messages that suggest danger. Requests are authenticated and rate limited (15 per minute per user). If the service is unavailable, the app shows a clearly labelled fixed-text guide.</w:t>
      </w:r>
    </w:p>
    <w:p>
      <w:pPr>
        <w:pStyle w:val="ListParagraph"/>
        <w:numPr>
          <w:ilvl w:val="0"/>
          <w:numId w:val="3"/>
        </w:numPr>
        <w:spacing w:after="60" w:line="276"/>
      </w:pPr>
      <w:r>
        <w:rPr>
          <w:rFonts w:ascii="Times New Roman" w:cs="Times New Roman" w:eastAsia="Times New Roman" w:hAnsi="Times New Roman"/>
          <w:b/>
          <w:bCs/>
          <w:sz w:val="22"/>
          <w:szCs w:val="22"/>
        </w:rPr>
        <w:t xml:space="preserve">On-device image classification and text recognition.</w:t>
      </w:r>
      <w:r>
        <w:rPr>
          <w:rFonts w:ascii="Times New Roman" w:cs="Times New Roman" w:eastAsia="Times New Roman" w:hAnsi="Times New Roman"/>
          <w:sz w:val="22"/>
          <w:szCs w:val="22"/>
        </w:rPr>
        <w:t xml:space="preserve"> Google ML Kit models bundled in the app label photos and read text from identity or medical cards (Latin and Devanagari scripts) without uploading the image. A rule-based extractor then proposes the blood group, phone numbers, emergency contact, name, ID number and allergies for the user to confirm before saving.</w:t>
      </w:r>
    </w:p>
    <w:p>
      <w:pPr>
        <w:pStyle w:val="ListParagraph"/>
        <w:numPr>
          <w:ilvl w:val="0"/>
          <w:numId w:val="3"/>
        </w:numPr>
        <w:spacing w:after="60" w:line="276"/>
      </w:pPr>
      <w:r>
        <w:rPr>
          <w:rFonts w:ascii="Times New Roman" w:cs="Times New Roman" w:eastAsia="Times New Roman" w:hAnsi="Times New Roman"/>
          <w:b/>
          <w:bCs/>
          <w:sz w:val="22"/>
          <w:szCs w:val="22"/>
        </w:rPr>
        <w:t xml:space="preserve">Recommendation.</w:t>
      </w:r>
      <w:r>
        <w:rPr>
          <w:rFonts w:ascii="Times New Roman" w:cs="Times New Roman" w:eastAsia="Times New Roman" w:hAnsi="Times New Roman"/>
          <w:sz w:val="22"/>
          <w:szCs w:val="22"/>
        </w:rPr>
        <w:t xml:space="preserve"> A content-based recommender represents the user's current situation (for example, no contacts, power trigger off, no drill practised, after dark, low battery) and each tip as vectors over nine topics, and ranks tips by cosine similarity. Every suggestion states its reason.</w:t>
      </w:r>
    </w:p>
    <w:p>
      <w:pPr>
        <w:pStyle w:val="ListParagraph"/>
        <w:numPr>
          <w:ilvl w:val="0"/>
          <w:numId w:val="3"/>
        </w:numPr>
        <w:spacing w:after="60" w:line="276"/>
      </w:pPr>
      <w:r>
        <w:rPr>
          <w:rFonts w:ascii="Times New Roman" w:cs="Times New Roman" w:eastAsia="Times New Roman" w:hAnsi="Times New Roman"/>
          <w:b/>
          <w:bCs/>
          <w:sz w:val="22"/>
          <w:szCs w:val="22"/>
        </w:rPr>
        <w:t xml:space="preserve">Prediction.</w:t>
      </w:r>
      <w:r>
        <w:rPr>
          <w:rFonts w:ascii="Times New Roman" w:cs="Times New Roman" w:eastAsia="Times New Roman" w:hAnsi="Times New Roman"/>
          <w:sz w:val="22"/>
          <w:szCs w:val="22"/>
        </w:rPr>
        <w:t xml:space="preserve"> An ordinary-least-squares line is fitted to real battery readings taken while the user is not charging, giving a drain rate (% per hour) and a time to 10%. It requires at least four readings spanning at least 15 minutes, otherwise it says it is still collecting data.</w:t>
      </w:r>
    </w:p>
    <w:p>
      <w:pPr>
        <w:pStyle w:val="ListParagraph"/>
        <w:numPr>
          <w:ilvl w:val="0"/>
          <w:numId w:val="3"/>
        </w:numPr>
        <w:spacing w:after="60" w:line="276"/>
      </w:pPr>
      <w:r>
        <w:rPr>
          <w:rFonts w:ascii="Times New Roman" w:cs="Times New Roman" w:eastAsia="Times New Roman" w:hAnsi="Times New Roman"/>
          <w:b/>
          <w:bCs/>
          <w:sz w:val="22"/>
          <w:szCs w:val="22"/>
        </w:rPr>
        <w:t xml:space="preserve">Smart alerts.</w:t>
      </w:r>
      <w:r>
        <w:rPr>
          <w:rFonts w:ascii="Times New Roman" w:cs="Times New Roman" w:eastAsia="Times New Roman" w:hAnsi="Times New Roman"/>
          <w:sz w:val="22"/>
          <w:szCs w:val="22"/>
        </w:rPr>
        <w:t xml:space="preserve"> An opt-in notification warns when the forecast puts the battery at 10% within about 45 minutes. It runs only while the app is open and contacts no one.</w:t>
      </w:r>
    </w:p>
    <w:p>
      <w:pPr>
        <w:spacing w:after="60"/>
      </w:pPr>
    </w:p>
    <w:p>
      <w:pPr>
        <w:pStyle w:val="Heading1"/>
        <w:keepNext/>
        <w:spacing w:after="120" w:before="300"/>
      </w:pPr>
      <w:r>
        <w:rPr>
          <w:rFonts w:ascii="Times New Roman" w:cs="Times New Roman" w:eastAsia="Times New Roman" w:hAnsi="Times New Roman"/>
          <w:b/>
          <w:bCs/>
          <w:i w:val="false"/>
          <w:iCs w:val="false"/>
          <w:sz w:val="26"/>
          <w:szCs w:val="26"/>
        </w:rPr>
        <w:t xml:space="preserve">6. Security and Privacy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0"/>
        <w:gridCol w:w="6686"/>
      </w:tblGrid>
      <w:tr>
        <w:trPr>
          <w:cantSplit/>
          <w:tblHeader/>
        </w:trPr>
        <w:tc>
          <w:tcPr>
            <w:tcW w:type="dxa" w:w="234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line="252"/>
            </w:pPr>
            <w:r>
              <w:rPr>
                <w:rFonts w:ascii="Times New Roman" w:cs="Times New Roman" w:eastAsia="Times New Roman" w:hAnsi="Times New Roman"/>
                <w:b/>
                <w:bCs/>
                <w:sz w:val="19"/>
                <w:szCs w:val="19"/>
              </w:rPr>
              <w:t xml:space="preserve">Concern</w:t>
            </w:r>
          </w:p>
        </w:tc>
        <w:tc>
          <w:tcPr>
            <w:tcW w:type="dxa" w:w="668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line="252"/>
            </w:pPr>
            <w:r>
              <w:rPr>
                <w:rFonts w:ascii="Times New Roman" w:cs="Times New Roman" w:eastAsia="Times New Roman" w:hAnsi="Times New Roman"/>
                <w:b/>
                <w:bCs/>
                <w:sz w:val="19"/>
                <w:szCs w:val="19"/>
              </w:rPr>
              <w:t xml:space="preserve">Design</w:t>
            </w:r>
          </w:p>
        </w:tc>
      </w:tr>
      <w:tr>
        <w:trPr>
          <w:cantSplit/>
          <w:tblHeader w:val="off"/>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Authentication</w:t>
            </w:r>
          </w:p>
        </w:tc>
        <w:tc>
          <w:tcPr>
            <w:tcW w:type="dxa" w:w="66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Firebase ID token verified server-side on every protected route; the user id is taken </w:t>
            </w:r>
            <w:r>
              <w:rPr>
                <w:rFonts w:ascii="Times New Roman" w:cs="Times New Roman" w:eastAsia="Times New Roman" w:hAnsi="Times New Roman"/>
                <w:b/>
                <w:bCs/>
                <w:sz w:val="19"/>
                <w:szCs w:val="19"/>
              </w:rPr>
              <w:t xml:space="preserve">only</w:t>
            </w:r>
            <w:r>
              <w:rPr>
                <w:rFonts w:ascii="Times New Roman" w:cs="Times New Roman" w:eastAsia="Times New Roman" w:hAnsi="Times New Roman"/>
                <w:sz w:val="19"/>
                <w:szCs w:val="19"/>
              </w:rPr>
              <w:t xml:space="preserve"> from the verified token, never from the request</w:t>
            </w:r>
          </w:p>
        </w:tc>
      </w:tr>
      <w:tr>
        <w:trPr>
          <w:cantSplit/>
          <w:tblHeader w:val="off"/>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Authorisation</w:t>
            </w:r>
          </w:p>
        </w:tc>
        <w:tc>
          <w:tcPr>
            <w:tcW w:type="dxa" w:w="66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Every query is scoped to that user id; tests confirm one user cannot read, modify or delete another's contacts, SOS, media or settings</w:t>
            </w:r>
          </w:p>
        </w:tc>
      </w:tr>
      <w:tr>
        <w:trPr>
          <w:cantSplit/>
          <w:tblHeader w:val="off"/>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Credentials</w:t>
            </w:r>
          </w:p>
        </w:tc>
        <w:tc>
          <w:tcPr>
            <w:tcW w:type="dxa" w:w="66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Passwords are never stored in SQLite; Firebase Admin and Gemini keys exist only in the server environment, never in the client or APK</w:t>
            </w:r>
          </w:p>
        </w:tc>
      </w:tr>
      <w:tr>
        <w:trPr>
          <w:cantSplit/>
          <w:tblHeader w:val="off"/>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Input handling</w:t>
            </w:r>
          </w:p>
        </w:tc>
        <w:tc>
          <w:tcPr>
            <w:tcW w:type="dxa" w:w="66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JSON bodies limited to 32 KB; parameterised SQL (a test stores an injection string as inert data); strict validation of enumerations and ranges</w:t>
            </w:r>
          </w:p>
        </w:tc>
      </w:tr>
      <w:tr>
        <w:trPr>
          <w:cantSplit/>
          <w:tblHeader w:val="off"/>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Transport and headers</w:t>
            </w:r>
          </w:p>
        </w:tc>
        <w:tc>
          <w:tcPr>
            <w:tcW w:type="dxa" w:w="66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HTTPS required for release builds; </w:t>
            </w:r>
            <w:r>
              <w:rPr>
                <w:rFonts w:ascii="Courier New" w:cs="Courier New" w:eastAsia="Courier New" w:hAnsi="Courier New"/>
                <w:sz w:val="19"/>
                <w:szCs w:val="19"/>
              </w:rPr>
              <w:t xml:space="preserve">nosniff</w:t>
            </w:r>
            <w:r>
              <w:rPr>
                <w:rFonts w:ascii="Times New Roman" w:cs="Times New Roman" w:eastAsia="Times New Roman" w:hAnsi="Times New Roman"/>
                <w:sz w:val="19"/>
                <w:szCs w:val="19"/>
              </w:rPr>
              <w:t xml:space="preserve">, HSTS and </w:t>
            </w:r>
            <w:r>
              <w:rPr>
                <w:rFonts w:ascii="Courier New" w:cs="Courier New" w:eastAsia="Courier New" w:hAnsi="Courier New"/>
                <w:sz w:val="19"/>
                <w:szCs w:val="19"/>
              </w:rPr>
              <w:t xml:space="preserve">no-store</w:t>
            </w:r>
            <w:r>
              <w:rPr>
                <w:rFonts w:ascii="Times New Roman" w:cs="Times New Roman" w:eastAsia="Times New Roman" w:hAnsi="Times New Roman"/>
                <w:sz w:val="19"/>
                <w:szCs w:val="19"/>
              </w:rPr>
              <w:t xml:space="preserve"> headers; per-client rate limiting</w:t>
            </w:r>
          </w:p>
        </w:tc>
      </w:tr>
      <w:tr>
        <w:trPr>
          <w:cantSplit/>
          <w:tblHeader w:val="off"/>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Test hooks</w:t>
            </w:r>
          </w:p>
        </w:tc>
        <w:tc>
          <w:tcPr>
            <w:tcW w:type="dxa" w:w="66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Emulator tokens are ignored when running in production (verified)</w:t>
            </w:r>
          </w:p>
        </w:tc>
      </w:tr>
      <w:tr>
        <w:trPr>
          <w:cantSplit/>
          <w:tblHeader w:val="off"/>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Data minimisation</w:t>
            </w:r>
          </w:p>
        </w:tc>
        <w:tc>
          <w:tcPr>
            <w:tcW w:type="dxa" w:w="66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Evidence uploads are manual; ML runs on the device; the phone mirror is wiped on logout; the AI assistant never receives location or contacts</w:t>
            </w:r>
          </w:p>
        </w:tc>
      </w:tr>
      <w:tr>
        <w:trPr>
          <w:cantSplit/>
          <w:tblHeader w:val="off"/>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Honest reporting</w:t>
            </w:r>
          </w:p>
        </w:tc>
        <w:tc>
          <w:tcPr>
            <w:tcW w:type="dxa" w:w="66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Outcomes are recorded as </w:t>
            </w:r>
            <w:r>
              <w:rPr>
                <w:rFonts w:ascii="Times New Roman" w:cs="Times New Roman" w:eastAsia="Times New Roman" w:hAnsi="Times New Roman"/>
                <w:i/>
                <w:iCs/>
                <w:sz w:val="19"/>
                <w:szCs w:val="19"/>
              </w:rPr>
              <w:t xml:space="preserve">opened</w:t>
            </w:r>
            <w:r>
              <w:rPr>
                <w:rFonts w:ascii="Times New Roman" w:cs="Times New Roman" w:eastAsia="Times New Roman" w:hAnsi="Times New Roman"/>
                <w:sz w:val="19"/>
                <w:szCs w:val="19"/>
              </w:rPr>
              <w:t xml:space="preserve">, never </w:t>
            </w:r>
            <w:r>
              <w:rPr>
                <w:rFonts w:ascii="Times New Roman" w:cs="Times New Roman" w:eastAsia="Times New Roman" w:hAnsi="Times New Roman"/>
                <w:i/>
                <w:iCs/>
                <w:sz w:val="19"/>
                <w:szCs w:val="19"/>
              </w:rPr>
              <w:t xml:space="preserve">sent</w:t>
            </w:r>
            <w:r>
              <w:rPr>
                <w:rFonts w:ascii="Times New Roman" w:cs="Times New Roman" w:eastAsia="Times New Roman" w:hAnsi="Times New Roman"/>
                <w:sz w:val="19"/>
                <w:szCs w:val="19"/>
              </w:rPr>
              <w:t xml:space="preserve">; fixes are never fabricated; battery, network and GPS values are read from the device</w:t>
            </w:r>
          </w:p>
        </w:tc>
      </w:tr>
    </w:tbl>
    <w:p>
      <w:pPr>
        <w:spacing w:after="160"/>
      </w:pPr>
    </w:p>
    <w:p>
      <w:pPr>
        <w:pStyle w:val="Heading1"/>
        <w:keepNext/>
        <w:spacing w:after="120" w:before="300"/>
      </w:pPr>
      <w:r>
        <w:rPr>
          <w:rFonts w:ascii="Times New Roman" w:cs="Times New Roman" w:eastAsia="Times New Roman" w:hAnsi="Times New Roman"/>
          <w:b/>
          <w:bCs/>
          <w:i w:val="false"/>
          <w:iCs w:val="false"/>
          <w:sz w:val="26"/>
          <w:szCs w:val="26"/>
        </w:rPr>
        <w:t xml:space="preserve">7. Experimental Setup</w:t>
      </w:r>
    </w:p>
    <w:p>
      <w:pPr>
        <w:pStyle w:val="ListParagraph"/>
        <w:numPr>
          <w:ilvl w:val="0"/>
          <w:numId w:val="3"/>
        </w:numPr>
        <w:spacing w:after="60" w:line="276"/>
      </w:pPr>
      <w:r>
        <w:rPr>
          <w:rFonts w:ascii="Times New Roman" w:cs="Times New Roman" w:eastAsia="Times New Roman" w:hAnsi="Times New Roman"/>
          <w:b/>
          <w:bCs/>
          <w:sz w:val="22"/>
          <w:szCs w:val="22"/>
        </w:rPr>
        <w:t xml:space="preserve">Environments.</w:t>
      </w:r>
      <w:r>
        <w:rPr>
          <w:rFonts w:ascii="Times New Roman" w:cs="Times New Roman" w:eastAsia="Times New Roman" w:hAnsi="Times New Roman"/>
          <w:sz w:val="22"/>
          <w:szCs w:val="22"/>
        </w:rPr>
        <w:t xml:space="preserve"> Android emulator (Android API level 37, Pixel 8 profile) with a simulated GPS fix and accelerometer; Firebase Authentication Emulator and a scratch database for tests; a production-mode Docker container using the real Firebase project configuration.</w:t>
      </w:r>
    </w:p>
    <w:p>
      <w:pPr>
        <w:pStyle w:val="ListParagraph"/>
        <w:numPr>
          <w:ilvl w:val="0"/>
          <w:numId w:val="3"/>
        </w:numPr>
        <w:spacing w:after="60" w:line="276"/>
      </w:pPr>
      <w:r>
        <w:rPr>
          <w:rFonts w:ascii="Times New Roman" w:cs="Times New Roman" w:eastAsia="Times New Roman" w:hAnsi="Times New Roman"/>
          <w:b/>
          <w:bCs/>
          <w:sz w:val="22"/>
          <w:szCs w:val="22"/>
        </w:rPr>
        <w:t xml:space="preserve">Not used:</w:t>
      </w:r>
      <w:r>
        <w:rPr>
          <w:rFonts w:ascii="Times New Roman" w:cs="Times New Roman" w:eastAsia="Times New Roman" w:hAnsi="Times New Roman"/>
          <w:sz w:val="22"/>
          <w:szCs w:val="22"/>
        </w:rPr>
        <w:t xml:space="preserve"> physical devices and real users. </w:t>
      </w:r>
      <w:r>
        <w:rPr>
          <w:rFonts w:ascii="Times New Roman" w:cs="Times New Roman" w:eastAsia="Times New Roman" w:hAnsi="Times New Roman"/>
          <w:b/>
          <w:bCs/>
          <w:sz w:val="22"/>
          <w:szCs w:val="22"/>
          <w:highlight w:val="yellow"/>
        </w:rPr>
        <w:t xml:space="preserve">[If you test on a real phone or run a user study, add it here.]</w:t>
      </w:r>
    </w:p>
    <w:p>
      <w:pPr>
        <w:spacing w:after="60"/>
      </w:pPr>
    </w:p>
    <w:p>
      <w:pPr>
        <w:pStyle w:val="Heading1"/>
        <w:keepNext/>
        <w:spacing w:after="120" w:before="300"/>
      </w:pPr>
      <w:r>
        <w:rPr>
          <w:rFonts w:ascii="Times New Roman" w:cs="Times New Roman" w:eastAsia="Times New Roman" w:hAnsi="Times New Roman"/>
          <w:b/>
          <w:bCs/>
          <w:i w:val="false"/>
          <w:iCs w:val="false"/>
          <w:sz w:val="26"/>
          <w:szCs w:val="26"/>
        </w:rPr>
        <w:t xml:space="preserve">8. Results</w:t>
      </w:r>
    </w:p>
    <w:p>
      <w:pPr>
        <w:pStyle w:val="Heading2"/>
        <w:keepNext/>
        <w:spacing w:after="120" w:before="200"/>
      </w:pPr>
      <w:r>
        <w:rPr>
          <w:rFonts w:ascii="Times New Roman" w:cs="Times New Roman" w:eastAsia="Times New Roman" w:hAnsi="Times New Roman"/>
          <w:b/>
          <w:bCs/>
          <w:i/>
          <w:iCs/>
          <w:sz w:val="23"/>
          <w:szCs w:val="23"/>
        </w:rPr>
        <w:t xml:space="preserve">8.1 Automated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1"/>
        <w:gridCol w:w="5014"/>
        <w:gridCol w:w="2341"/>
      </w:tblGrid>
      <w:tr>
        <w:trPr>
          <w:cantSplit/>
          <w:tblHeader/>
        </w:trPr>
        <w:tc>
          <w:tcPr>
            <w:tcW w:type="dxa" w:w="1671"/>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line="252"/>
            </w:pPr>
            <w:r>
              <w:rPr>
                <w:rFonts w:ascii="Times New Roman" w:cs="Times New Roman" w:eastAsia="Times New Roman" w:hAnsi="Times New Roman"/>
                <w:b/>
                <w:bCs/>
                <w:sz w:val="19"/>
                <w:szCs w:val="19"/>
              </w:rPr>
              <w:t xml:space="preserve">Suite</w:t>
            </w:r>
          </w:p>
        </w:tc>
        <w:tc>
          <w:tcPr>
            <w:tcW w:type="dxa" w:w="5014"/>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line="252"/>
            </w:pPr>
            <w:r>
              <w:rPr>
                <w:rFonts w:ascii="Times New Roman" w:cs="Times New Roman" w:eastAsia="Times New Roman" w:hAnsi="Times New Roman"/>
                <w:b/>
                <w:bCs/>
                <w:sz w:val="19"/>
                <w:szCs w:val="19"/>
              </w:rPr>
              <w:t xml:space="preserve">Scope</w:t>
            </w:r>
          </w:p>
        </w:tc>
        <w:tc>
          <w:tcPr>
            <w:tcW w:type="dxa" w:w="2341"/>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line="252"/>
            </w:pPr>
            <w:r>
              <w:rPr>
                <w:rFonts w:ascii="Times New Roman" w:cs="Times New Roman" w:eastAsia="Times New Roman" w:hAnsi="Times New Roman"/>
                <w:b/>
                <w:bCs/>
                <w:sz w:val="19"/>
                <w:szCs w:val="19"/>
              </w:rPr>
              <w:t xml:space="preserve">Result</w:t>
            </w:r>
          </w:p>
        </w:tc>
      </w:tr>
      <w:tr>
        <w:trPr>
          <w:cantSplit/>
          <w:tblHeader w:val="off"/>
        </w:trPr>
        <w:tc>
          <w:tcPr>
            <w:tcW w:type="dxa" w:w="1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API end-to-end</w:t>
            </w:r>
          </w:p>
        </w:tc>
        <w:tc>
          <w:tcPr>
            <w:tcW w:type="dxa" w:w="50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Authentication, per-user isolation, SOS lifecycle, power-trigger and motion settings, pagination, size limits, security headers, evidence upload/validation/isolation, assistant authentication</w:t>
            </w:r>
          </w:p>
        </w:tc>
        <w:tc>
          <w:tcPr>
            <w:tcW w:type="dxa" w:w="23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19"/>
                <w:szCs w:val="19"/>
              </w:rPr>
              <w:t xml:space="preserve">141 of 141</w:t>
            </w:r>
            <w:r>
              <w:rPr>
                <w:rFonts w:ascii="Times New Roman" w:cs="Times New Roman" w:eastAsia="Times New Roman" w:hAnsi="Times New Roman"/>
                <w:sz w:val="19"/>
                <w:szCs w:val="19"/>
              </w:rPr>
              <w:t xml:space="preserve"> checks passed</w:t>
            </w:r>
          </w:p>
        </w:tc>
      </w:tr>
      <w:tr>
        <w:trPr>
          <w:cantSplit/>
          <w:tblHeader w:val="off"/>
        </w:trPr>
        <w:tc>
          <w:tcPr>
            <w:tcW w:type="dxa" w:w="1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Insights unit tests</w:t>
            </w:r>
          </w:p>
        </w:tc>
        <w:tc>
          <w:tcPr>
            <w:tcW w:type="dxa" w:w="50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Battery regression (known rate recovered exactly, noisy data, insufficient or rising data rejected, charging excluded) and recommender (ranking, reasons, no suggestions for a fully set-up user)</w:t>
            </w:r>
          </w:p>
        </w:tc>
        <w:tc>
          <w:tcPr>
            <w:tcW w:type="dxa" w:w="23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19"/>
                <w:szCs w:val="19"/>
              </w:rPr>
              <w:t xml:space="preserve">23 of 23</w:t>
            </w:r>
          </w:p>
        </w:tc>
      </w:tr>
      <w:tr>
        <w:trPr>
          <w:cantSplit/>
          <w:tblHeader w:val="off"/>
        </w:trPr>
        <w:tc>
          <w:tcPr>
            <w:tcW w:type="dxa" w:w="1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Scanner parser tests</w:t>
            </w:r>
          </w:p>
        </w:tc>
        <w:tc>
          <w:tcPr>
            <w:tcW w:type="dxa" w:w="501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Blood-group, name, phone and ID extraction, including the real recognised text and false-positive cases</w:t>
            </w:r>
          </w:p>
        </w:tc>
        <w:tc>
          <w:tcPr>
            <w:tcW w:type="dxa" w:w="23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b/>
                <w:bCs/>
                <w:sz w:val="19"/>
                <w:szCs w:val="19"/>
              </w:rPr>
              <w:t xml:space="preserve">28 of 28</w:t>
            </w:r>
          </w:p>
        </w:tc>
      </w:tr>
    </w:tbl>
    <w:p>
      <w:pPr>
        <w:spacing w:after="160"/>
      </w:pPr>
    </w:p>
    <w:p>
      <w:pPr>
        <w:pStyle w:val="Heading2"/>
        <w:keepNext/>
        <w:spacing w:after="120" w:before="200"/>
      </w:pPr>
      <w:r>
        <w:rPr>
          <w:rFonts w:ascii="Times New Roman" w:cs="Times New Roman" w:eastAsia="Times New Roman" w:hAnsi="Times New Roman"/>
          <w:b/>
          <w:bCs/>
          <w:i/>
          <w:iCs/>
          <w:sz w:val="23"/>
          <w:szCs w:val="23"/>
        </w:rPr>
        <w:t xml:space="preserve">8.2 Native and system verification (emulator)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line="252"/>
            </w:pPr>
            <w:r>
              <w:rPr>
                <w:rFonts w:ascii="Times New Roman" w:cs="Times New Roman" w:eastAsia="Times New Roman" w:hAnsi="Times New Roman"/>
                <w:b/>
                <w:bCs/>
                <w:sz w:val="19"/>
                <w:szCs w:val="19"/>
              </w:rPr>
              <w:t xml:space="preserve">Module</w:t>
            </w:r>
          </w:p>
        </w:tc>
        <w:tc>
          <w:tcPr>
            <w:tcW w:type="dxa" w:w="6769"/>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line="252"/>
            </w:pPr>
            <w:r>
              <w:rPr>
                <w:rFonts w:ascii="Times New Roman" w:cs="Times New Roman" w:eastAsia="Times New Roman" w:hAnsi="Times New Roman"/>
                <w:b/>
                <w:bCs/>
                <w:sz w:val="19"/>
                <w:szCs w:val="19"/>
              </w:rPr>
              <w:t xml:space="preserve">Observation</w:t>
            </w:r>
          </w:p>
        </w:tc>
      </w:tr>
      <w:tr>
        <w:trPr>
          <w:cantSplit/>
          <w:tblHeader w:val="off"/>
        </w:trPr>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Emergency Card</w:t>
            </w:r>
          </w:p>
        </w:tc>
        <w:tc>
          <w:tcPr>
            <w:tcW w:type="dxa" w:w="6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Opened from the app and from a launcher shortcut with the server switched off; showed profile and contacts from the phone's SQLite; a typed note persisted across a force-stop; </w:t>
            </w:r>
            <w:r>
              <w:rPr>
                <w:rFonts w:ascii="Times New Roman" w:cs="Times New Roman" w:eastAsia="Times New Roman" w:hAnsi="Times New Roman"/>
                <w:i/>
                <w:iCs/>
                <w:sz w:val="19"/>
                <w:szCs w:val="19"/>
              </w:rPr>
              <w:t xml:space="preserve">Call</w:t>
            </w:r>
            <w:r>
              <w:rPr>
                <w:rFonts w:ascii="Times New Roman" w:cs="Times New Roman" w:eastAsia="Times New Roman" w:hAnsi="Times New Roman"/>
                <w:sz w:val="19"/>
                <w:szCs w:val="19"/>
              </w:rPr>
              <w:t xml:space="preserve"> opened the dialer with the number filled in and placed no call</w:t>
            </w:r>
          </w:p>
        </w:tc>
      </w:tr>
      <w:tr>
        <w:trPr>
          <w:cantSplit/>
          <w:tblHeader w:val="off"/>
        </w:trPr>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Sync and wipe</w:t>
            </w:r>
          </w:p>
        </w:tc>
        <w:tc>
          <w:tcPr>
            <w:tcW w:type="dxa" w:w="6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Mirror created after sign-in and updated after an edit; </w:t>
            </w:r>
            <w:r>
              <w:rPr>
                <w:rFonts w:ascii="Times New Roman" w:cs="Times New Roman" w:eastAsia="Times New Roman" w:hAnsi="Times New Roman"/>
                <w:b/>
                <w:bCs/>
                <w:sz w:val="19"/>
                <w:szCs w:val="19"/>
              </w:rPr>
              <w:t xml:space="preserve">contents, note, cached evidence and battery log were all cleared on logout</w:t>
            </w:r>
          </w:p>
        </w:tc>
      </w:tr>
      <w:tr>
        <w:trPr>
          <w:cantSplit/>
          <w:tblHeader w:val="off"/>
        </w:trPr>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Offline fallback</w:t>
            </w:r>
          </w:p>
        </w:tc>
        <w:tc>
          <w:tcPr>
            <w:tcW w:type="dxa" w:w="6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With the contacts API forced to fail, the page showed the saved copy with an explanatory banner</w:t>
            </w:r>
          </w:p>
        </w:tc>
      </w:tr>
      <w:tr>
        <w:trPr>
          <w:cantSplit/>
          <w:tblHeader w:val="off"/>
        </w:trPr>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Image classification</w:t>
            </w:r>
          </w:p>
        </w:tc>
        <w:tc>
          <w:tcPr>
            <w:tcW w:type="dxa" w:w="6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Returned labels with confidence and timing for real photographs (73 and 258 ms on 640 px images); invalid input was rejected cleanly</w:t>
            </w:r>
          </w:p>
        </w:tc>
      </w:tr>
      <w:tr>
        <w:trPr>
          <w:cantSplit/>
          <w:tblHeader w:val="off"/>
        </w:trPr>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Text recognition</w:t>
            </w:r>
          </w:p>
        </w:tc>
        <w:tc>
          <w:tcPr>
            <w:tcW w:type="dxa" w:w="6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Read all six lines of a rendered identity card in 228 ms</w:t>
            </w:r>
          </w:p>
        </w:tc>
      </w:tr>
      <w:tr>
        <w:trPr>
          <w:cantSplit/>
          <w:tblHeader w:val="off"/>
        </w:trPr>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Fall check-in</w:t>
            </w:r>
          </w:p>
        </w:tc>
        <w:tc>
          <w:tcPr>
            <w:tcW w:type="dxa" w:w="6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A simulated sequence (510 ms free fall, a 30.1 m/s² impact, then stillness) produced the "Are you OK?" notification reporting those values; </w:t>
            </w:r>
            <w:r>
              <w:rPr>
                <w:rFonts w:ascii="Times New Roman" w:cs="Times New Roman" w:eastAsia="Times New Roman" w:hAnsi="Times New Roman"/>
                <w:i/>
                <w:iCs/>
                <w:sz w:val="19"/>
                <w:szCs w:val="19"/>
              </w:rPr>
              <w:t xml:space="preserve">Get help</w:t>
            </w:r>
            <w:r>
              <w:rPr>
                <w:rFonts w:ascii="Times New Roman" w:cs="Times New Roman" w:eastAsia="Times New Roman" w:hAnsi="Times New Roman"/>
                <w:sz w:val="19"/>
                <w:szCs w:val="19"/>
              </w:rPr>
              <w:t xml:space="preserve"> opened the emergency screen and recorded an SOS with the </w:t>
            </w:r>
            <w:r>
              <w:rPr>
                <w:rFonts w:ascii="Courier New" w:cs="Courier New" w:eastAsia="Courier New" w:hAnsi="Courier New"/>
                <w:sz w:val="19"/>
                <w:szCs w:val="19"/>
              </w:rPr>
              <w:t xml:space="preserve">motion</w:t>
            </w:r>
            <w:r>
              <w:rPr>
                <w:rFonts w:ascii="Times New Roman" w:cs="Times New Roman" w:eastAsia="Times New Roman" w:hAnsi="Times New Roman"/>
                <w:sz w:val="19"/>
                <w:szCs w:val="19"/>
              </w:rPr>
              <w:t xml:space="preserve"> source and the real GPS coordinates</w:t>
            </w:r>
          </w:p>
        </w:tc>
      </w:tr>
      <w:tr>
        <w:trPr>
          <w:cantSplit/>
          <w:tblHeader w:val="off"/>
        </w:trPr>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Evidence</w:t>
            </w:r>
          </w:p>
        </w:tc>
        <w:tc>
          <w:tcPr>
            <w:tcW w:type="dxa" w:w="6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A real video recorded with the system camera was uploaded (stored as a valid MP4), previewed, and offered to the system share sheet; a 7.9 MB upload round-tripped byte-for-byte</w:t>
            </w:r>
          </w:p>
        </w:tc>
      </w:tr>
      <w:tr>
        <w:trPr>
          <w:cantSplit/>
          <w:tblHeader w:val="off"/>
        </w:trPr>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Safe route</w:t>
            </w:r>
          </w:p>
        </w:tc>
        <w:tc>
          <w:tcPr>
            <w:tcW w:type="dxa" w:w="6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Place search and a 2.5 km walking route with 15 turn-by-turn steps from live services</w:t>
            </w:r>
          </w:p>
        </w:tc>
      </w:tr>
      <w:tr>
        <w:trPr>
          <w:cantSplit/>
          <w:tblHeader w:val="off"/>
        </w:trPr>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AI assistant</w:t>
            </w:r>
          </w:p>
        </w:tc>
        <w:tc>
          <w:tcPr>
            <w:tcW w:type="dxa" w:w="6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Live responses in 2.1 to 3.7 s; a danger message returned the emergency numbers first and set the urgent flag</w:t>
            </w:r>
          </w:p>
        </w:tc>
      </w:tr>
      <w:tr>
        <w:trPr>
          <w:cantSplit/>
          <w:tblHeader w:val="off"/>
        </w:trPr>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Smart alert</w:t>
            </w:r>
          </w:p>
        </w:tc>
        <w:tc>
          <w:tcPr>
            <w:tcW w:type="dxa" w:w="6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A synthetic low-battery history triggered the local notification (the history was injected for the test and removed)</w:t>
            </w:r>
          </w:p>
        </w:tc>
      </w:tr>
      <w:tr>
        <w:trPr>
          <w:cantSplit/>
          <w:tblHeader w:val="off"/>
        </w:trPr>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Deployment</w:t>
            </w:r>
          </w:p>
        </w:tc>
        <w:tc>
          <w:tcPr>
            <w:tcW w:type="dxa" w:w="67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Docker image built; the container reported healthy, answered 401 on every protected endpoint without a token, and rejected emulator tokens</w:t>
            </w:r>
          </w:p>
        </w:tc>
      </w:tr>
    </w:tbl>
    <w:p>
      <w:pPr>
        <w:spacing w:after="160"/>
      </w:pPr>
    </w:p>
    <w:p>
      <w:pPr>
        <w:pStyle w:val="Heading2"/>
        <w:keepNext/>
        <w:spacing w:after="120" w:before="200"/>
      </w:pPr>
      <w:r>
        <w:rPr>
          <w:rFonts w:ascii="Times New Roman" w:cs="Times New Roman" w:eastAsia="Times New Roman" w:hAnsi="Times New Roman"/>
          <w:b/>
          <w:bCs/>
          <w:i/>
          <w:iCs/>
          <w:sz w:val="23"/>
          <w:szCs w:val="23"/>
        </w:rPr>
        <w:t xml:space="preserve">8.3 Defects found by testing</w:t>
      </w:r>
    </w:p>
    <w:p>
      <w:pPr>
        <w:spacing w:after="120" w:line="276"/>
        <w:jc w:val="both"/>
      </w:pPr>
      <w:r>
        <w:rPr>
          <w:rFonts w:ascii="Times New Roman" w:cs="Times New Roman" w:eastAsia="Times New Roman" w:hAnsi="Times New Roman"/>
          <w:sz w:val="22"/>
          <w:szCs w:val="22"/>
        </w:rPr>
        <w:t xml:space="preserve">Testing found and fixed several defects, which we report because they show where honest verification matters:</w:t>
      </w:r>
    </w:p>
    <w:p>
      <w:pPr>
        <w:pStyle w:val="ListParagraph"/>
        <w:numPr>
          <w:ilvl w:val="0"/>
          <w:numId w:val="3"/>
        </w:numPr>
        <w:spacing w:after="60" w:line="276"/>
      </w:pPr>
      <w:r>
        <w:rPr>
          <w:rFonts w:ascii="Times New Roman" w:cs="Times New Roman" w:eastAsia="Times New Roman" w:hAnsi="Times New Roman"/>
          <w:sz w:val="22"/>
          <w:szCs w:val="22"/>
        </w:rPr>
        <w:t xml:space="preserve">The card parser returned </w:t>
      </w:r>
      <w:r>
        <w:rPr>
          <w:rFonts w:ascii="Times New Roman" w:cs="Times New Roman" w:eastAsia="Times New Roman" w:hAnsi="Times New Roman"/>
          <w:i/>
          <w:iCs/>
          <w:sz w:val="22"/>
          <w:szCs w:val="22"/>
        </w:rPr>
        <w:t xml:space="preserve">no blood group</w:t>
      </w:r>
      <w:r>
        <w:rPr>
          <w:rFonts w:ascii="Times New Roman" w:cs="Times New Roman" w:eastAsia="Times New Roman" w:hAnsi="Times New Roman"/>
          <w:sz w:val="22"/>
          <w:szCs w:val="22"/>
        </w:rPr>
        <w:t xml:space="preserve"> for the line "Blood Group: B+" because a word-boundary pattern cannot match after a "+" sign, and ignored labelled names; both were fixed, including the common "B+ve" notation.</w:t>
      </w:r>
    </w:p>
    <w:p>
      <w:pPr>
        <w:pStyle w:val="ListParagraph"/>
        <w:numPr>
          <w:ilvl w:val="0"/>
          <w:numId w:val="3"/>
        </w:numPr>
        <w:spacing w:after="60" w:line="276"/>
      </w:pPr>
      <w:r>
        <w:rPr>
          <w:rFonts w:ascii="Times New Roman" w:cs="Times New Roman" w:eastAsia="Times New Roman" w:hAnsi="Times New Roman"/>
          <w:sz w:val="22"/>
          <w:szCs w:val="22"/>
        </w:rPr>
        <w:t xml:space="preserve">A local-notification library opened the system "Alarms &amp; reminders" screen and added an unneeded exact-alarm permission; it was replaced by a small native notifier.</w:t>
      </w:r>
    </w:p>
    <w:p>
      <w:pPr>
        <w:pStyle w:val="ListParagraph"/>
        <w:numPr>
          <w:ilvl w:val="0"/>
          <w:numId w:val="3"/>
        </w:numPr>
        <w:spacing w:after="60" w:line="276"/>
      </w:pPr>
      <w:r>
        <w:rPr>
          <w:rFonts w:ascii="Times New Roman" w:cs="Times New Roman" w:eastAsia="Times New Roman" w:hAnsi="Times New Roman"/>
          <w:sz w:val="22"/>
          <w:szCs w:val="22"/>
        </w:rPr>
        <w:t xml:space="preserve">Uploaded evidence was not excluded from version control by default; it now is.</w:t>
      </w:r>
    </w:p>
    <w:p>
      <w:pPr>
        <w:pStyle w:val="ListParagraph"/>
        <w:numPr>
          <w:ilvl w:val="0"/>
          <w:numId w:val="3"/>
        </w:numPr>
        <w:spacing w:after="60" w:line="276"/>
      </w:pPr>
      <w:r>
        <w:rPr>
          <w:rFonts w:ascii="Times New Roman" w:cs="Times New Roman" w:eastAsia="Times New Roman" w:hAnsi="Times New Roman"/>
          <w:sz w:val="22"/>
          <w:szCs w:val="22"/>
        </w:rPr>
        <w:t xml:space="preserve">The map-lookup service for nearby help was unavailable during testing and the app had no fallback; mirror fallback was added.</w:t>
      </w:r>
    </w:p>
    <w:p>
      <w:pPr>
        <w:spacing w:after="60"/>
      </w:pPr>
    </w:p>
    <w:p>
      <w:pPr>
        <w:pStyle w:val="Heading1"/>
        <w:keepNext/>
        <w:spacing w:after="120" w:before="300"/>
      </w:pPr>
      <w:r>
        <w:rPr>
          <w:rFonts w:ascii="Times New Roman" w:cs="Times New Roman" w:eastAsia="Times New Roman" w:hAnsi="Times New Roman"/>
          <w:b/>
          <w:bCs/>
          <w:i w:val="false"/>
          <w:iCs w:val="false"/>
          <w:sz w:val="26"/>
          <w:szCs w:val="26"/>
        </w:rPr>
        <w:t xml:space="preserve">9. Discussion</w:t>
      </w:r>
    </w:p>
    <w:p>
      <w:pPr>
        <w:spacing w:after="120" w:line="276"/>
        <w:jc w:val="both"/>
      </w:pPr>
      <w:r>
        <w:rPr>
          <w:rFonts w:ascii="Times New Roman" w:cs="Times New Roman" w:eastAsia="Times New Roman" w:hAnsi="Times New Roman"/>
          <w:b/>
          <w:bCs/>
          <w:sz w:val="22"/>
          <w:szCs w:val="22"/>
        </w:rPr>
        <w:t xml:space="preserve">Honest reporting as a design constraint.</w:t>
      </w:r>
      <w:r>
        <w:rPr>
          <w:rFonts w:ascii="Times New Roman" w:cs="Times New Roman" w:eastAsia="Times New Roman" w:hAnsi="Times New Roman"/>
          <w:sz w:val="22"/>
          <w:szCs w:val="22"/>
        </w:rPr>
        <w:t xml:space="preserve"> Treating "opened" and "sent" as different facts changed the data model (actions are recorded as </w:t>
      </w:r>
      <w:r>
        <w:rPr>
          <w:rFonts w:ascii="Times New Roman" w:cs="Times New Roman" w:eastAsia="Times New Roman" w:hAnsi="Times New Roman"/>
          <w:i/>
          <w:iCs/>
          <w:sz w:val="22"/>
          <w:szCs w:val="22"/>
        </w:rPr>
        <w:t xml:space="preserve">opened</w:t>
      </w:r>
      <w:r>
        <w:rPr>
          <w:rFonts w:ascii="Times New Roman" w:cs="Times New Roman" w:eastAsia="Times New Roman" w:hAnsi="Times New Roman"/>
          <w:sz w:val="22"/>
          <w:szCs w:val="22"/>
        </w:rPr>
        <w:t xml:space="preserve">), the interface wording and the permissions requested. We found this easier to maintain from the start than to retrofit.</w:t>
      </w:r>
    </w:p>
    <w:p>
      <w:pPr>
        <w:spacing w:after="120" w:line="276"/>
        <w:jc w:val="both"/>
      </w:pPr>
      <w:r>
        <w:rPr>
          <w:rFonts w:ascii="Times New Roman" w:cs="Times New Roman" w:eastAsia="Times New Roman" w:hAnsi="Times New Roman"/>
          <w:b/>
          <w:bCs/>
          <w:sz w:val="22"/>
          <w:szCs w:val="22"/>
        </w:rPr>
        <w:t xml:space="preserve">Offline resilience.</w:t>
      </w:r>
      <w:r>
        <w:rPr>
          <w:rFonts w:ascii="Times New Roman" w:cs="Times New Roman" w:eastAsia="Times New Roman" w:hAnsi="Times New Roman"/>
          <w:sz w:val="22"/>
          <w:szCs w:val="22"/>
        </w:rPr>
        <w:t xml:space="preserve"> A hybrid app that loads its interface from a server shows nothing when the server is unreachable. The native Emergency Card is a deliberate answer: the most critical information has a path that does not depend on the web layer.</w:t>
      </w:r>
    </w:p>
    <w:p>
      <w:pPr>
        <w:spacing w:after="120" w:line="276"/>
        <w:jc w:val="both"/>
      </w:pPr>
      <w:r>
        <w:rPr>
          <w:rFonts w:ascii="Times New Roman" w:cs="Times New Roman" w:eastAsia="Times New Roman" w:hAnsi="Times New Roman"/>
          <w:b/>
          <w:bCs/>
          <w:sz w:val="22"/>
          <w:szCs w:val="22"/>
        </w:rPr>
        <w:t xml:space="preserve">Rule-based versus learned models.</w:t>
      </w:r>
      <w:r>
        <w:rPr>
          <w:rFonts w:ascii="Times New Roman" w:cs="Times New Roman" w:eastAsia="Times New Roman" w:hAnsi="Times New Roman"/>
          <w:sz w:val="22"/>
          <w:szCs w:val="22"/>
        </w:rPr>
        <w:t xml:space="preserve"> Where a rule suffices (fall check-in, urgent-keyword detection), we used one and labelled it as such; where a pretrained model adds clear value (text recognition, image labelling), we used a bundled on-device model. We avoided presenting statistical methods as more than they are.</w:t>
      </w:r>
    </w:p>
    <w:p>
      <w:pPr>
        <w:pStyle w:val="Heading1"/>
        <w:keepNext/>
        <w:spacing w:after="120" w:before="300"/>
      </w:pPr>
      <w:r>
        <w:rPr>
          <w:rFonts w:ascii="Times New Roman" w:cs="Times New Roman" w:eastAsia="Times New Roman" w:hAnsi="Times New Roman"/>
          <w:b/>
          <w:bCs/>
          <w:i w:val="false"/>
          <w:iCs w:val="false"/>
          <w:sz w:val="26"/>
          <w:szCs w:val="26"/>
        </w:rPr>
        <w:t xml:space="preserve">10. Limitations</w:t>
      </w:r>
    </w:p>
    <w:p>
      <w:pPr>
        <w:pStyle w:val="ListParagraph"/>
        <w:numPr>
          <w:ilvl w:val="0"/>
          <w:numId w:val="3"/>
        </w:numPr>
        <w:spacing w:after="60" w:line="276"/>
      </w:pPr>
      <w:r>
        <w:rPr>
          <w:rFonts w:ascii="Times New Roman" w:cs="Times New Roman" w:eastAsia="Times New Roman" w:hAnsi="Times New Roman"/>
          <w:b/>
          <w:bCs/>
          <w:sz w:val="22"/>
          <w:szCs w:val="22"/>
        </w:rPr>
        <w:t xml:space="preserve">Evaluation scope.</w:t>
      </w:r>
      <w:r>
        <w:rPr>
          <w:rFonts w:ascii="Times New Roman" w:cs="Times New Roman" w:eastAsia="Times New Roman" w:hAnsi="Times New Roman"/>
          <w:sz w:val="22"/>
          <w:szCs w:val="22"/>
        </w:rPr>
        <w:t xml:space="preserve"> Testing used an emulator and simulated sensors; there has been no physical-device battery study, no field trial and no user study.</w:t>
      </w:r>
    </w:p>
    <w:p>
      <w:pPr>
        <w:pStyle w:val="ListParagraph"/>
        <w:numPr>
          <w:ilvl w:val="0"/>
          <w:numId w:val="3"/>
        </w:numPr>
        <w:spacing w:after="60" w:line="276"/>
      </w:pPr>
      <w:r>
        <w:rPr>
          <w:rFonts w:ascii="Times New Roman" w:cs="Times New Roman" w:eastAsia="Times New Roman" w:hAnsi="Times New Roman"/>
          <w:b/>
          <w:bCs/>
          <w:sz w:val="22"/>
          <w:szCs w:val="22"/>
        </w:rPr>
        <w:t xml:space="preserve">Fall detector.</w:t>
      </w:r>
      <w:r>
        <w:rPr>
          <w:rFonts w:ascii="Times New Roman" w:cs="Times New Roman" w:eastAsia="Times New Roman" w:hAnsi="Times New Roman"/>
          <w:sz w:val="22"/>
          <w:szCs w:val="22"/>
        </w:rPr>
        <w:t xml:space="preserve"> Thresholds were chosen from standard reasoning and verified for logic, but </w:t>
      </w:r>
      <w:r>
        <w:rPr>
          <w:rFonts w:ascii="Times New Roman" w:cs="Times New Roman" w:eastAsia="Times New Roman" w:hAnsi="Times New Roman"/>
          <w:b/>
          <w:bCs/>
          <w:sz w:val="22"/>
          <w:szCs w:val="22"/>
        </w:rPr>
        <w:t xml:space="preserve">false-positive and false-negative rates have not been measured</w:t>
      </w:r>
      <w:r>
        <w:rPr>
          <w:rFonts w:ascii="Times New Roman" w:cs="Times New Roman" w:eastAsia="Times New Roman" w:hAnsi="Times New Roman"/>
          <w:sz w:val="22"/>
          <w:szCs w:val="22"/>
        </w:rPr>
        <w:t xml:space="preserve"> against real fall and daily-activity recordings.</w:t>
      </w:r>
    </w:p>
    <w:p>
      <w:pPr>
        <w:pStyle w:val="ListParagraph"/>
        <w:numPr>
          <w:ilvl w:val="0"/>
          <w:numId w:val="3"/>
        </w:numPr>
        <w:spacing w:after="60" w:line="276"/>
      </w:pPr>
      <w:r>
        <w:rPr>
          <w:rFonts w:ascii="Times New Roman" w:cs="Times New Roman" w:eastAsia="Times New Roman" w:hAnsi="Times New Roman"/>
          <w:b/>
          <w:bCs/>
          <w:sz w:val="22"/>
          <w:szCs w:val="22"/>
        </w:rPr>
        <w:t xml:space="preserve">Recommender and forecast.</w:t>
      </w:r>
      <w:r>
        <w:rPr>
          <w:rFonts w:ascii="Times New Roman" w:cs="Times New Roman" w:eastAsia="Times New Roman" w:hAnsi="Times New Roman"/>
          <w:sz w:val="22"/>
          <w:szCs w:val="22"/>
        </w:rPr>
        <w:t xml:space="preserve"> The recommender is unvalidated with users, and the battery forecast only runs while the app is open and needs about 15 minutes of unplugged data.</w:t>
      </w:r>
    </w:p>
    <w:p>
      <w:pPr>
        <w:pStyle w:val="ListParagraph"/>
        <w:numPr>
          <w:ilvl w:val="0"/>
          <w:numId w:val="3"/>
        </w:numPr>
        <w:spacing w:after="60" w:line="276"/>
      </w:pPr>
      <w:r>
        <w:rPr>
          <w:rFonts w:ascii="Times New Roman" w:cs="Times New Roman" w:eastAsia="Times New Roman" w:hAnsi="Times New Roman"/>
          <w:b/>
          <w:bCs/>
          <w:sz w:val="22"/>
          <w:szCs w:val="22"/>
        </w:rPr>
        <w:t xml:space="preserve">Quick trigger.</w:t>
      </w:r>
      <w:r>
        <w:rPr>
          <w:rFonts w:ascii="Times New Roman" w:cs="Times New Roman" w:eastAsia="Times New Roman" w:hAnsi="Times New Roman"/>
          <w:sz w:val="22"/>
          <w:szCs w:val="22"/>
        </w:rPr>
        <w:t xml:space="preserve"> Best-effort: manufacturer battery optimisation can stop the background service.</w:t>
      </w:r>
    </w:p>
    <w:p>
      <w:pPr>
        <w:pStyle w:val="ListParagraph"/>
        <w:numPr>
          <w:ilvl w:val="0"/>
          <w:numId w:val="3"/>
        </w:numPr>
        <w:spacing w:after="60" w:line="276"/>
      </w:pPr>
      <w:r>
        <w:rPr>
          <w:rFonts w:ascii="Times New Roman" w:cs="Times New Roman" w:eastAsia="Times New Roman" w:hAnsi="Times New Roman"/>
          <w:b/>
          <w:bCs/>
          <w:sz w:val="22"/>
          <w:szCs w:val="22"/>
        </w:rPr>
        <w:t xml:space="preserve">Messaging.</w:t>
      </w:r>
      <w:r>
        <w:rPr>
          <w:rFonts w:ascii="Times New Roman" w:cs="Times New Roman" w:eastAsia="Times New Roman" w:hAnsi="Times New Roman"/>
          <w:sz w:val="22"/>
          <w:szCs w:val="22"/>
        </w:rPr>
        <w:t xml:space="preserve"> The app does not send SMS or place calls itself; it opens the system apps, so the user must complete the action.</w:t>
      </w:r>
    </w:p>
    <w:p>
      <w:pPr>
        <w:pStyle w:val="ListParagraph"/>
        <w:numPr>
          <w:ilvl w:val="0"/>
          <w:numId w:val="3"/>
        </w:numPr>
        <w:spacing w:after="60" w:line="276"/>
      </w:pPr>
      <w:r>
        <w:rPr>
          <w:rFonts w:ascii="Times New Roman" w:cs="Times New Roman" w:eastAsia="Times New Roman" w:hAnsi="Times New Roman"/>
          <w:b/>
          <w:bCs/>
          <w:sz w:val="22"/>
          <w:szCs w:val="22"/>
        </w:rPr>
        <w:t xml:space="preserve">Storage.</w:t>
      </w:r>
      <w:r>
        <w:rPr>
          <w:rFonts w:ascii="Times New Roman" w:cs="Times New Roman" w:eastAsia="Times New Roman" w:hAnsi="Times New Roman"/>
          <w:sz w:val="22"/>
          <w:szCs w:val="22"/>
        </w:rPr>
        <w:t xml:space="preserve"> SQLite and evidence files are not encrypted at rest on the server, email verification is not implemented, and a single SQLite instance does not scale horizontally.</w:t>
      </w:r>
    </w:p>
    <w:p>
      <w:pPr>
        <w:pStyle w:val="ListParagraph"/>
        <w:numPr>
          <w:ilvl w:val="0"/>
          <w:numId w:val="3"/>
        </w:numPr>
        <w:spacing w:after="60" w:line="276"/>
      </w:pPr>
      <w:r>
        <w:rPr>
          <w:rFonts w:ascii="Times New Roman" w:cs="Times New Roman" w:eastAsia="Times New Roman" w:hAnsi="Times New Roman"/>
          <w:b/>
          <w:bCs/>
          <w:sz w:val="22"/>
          <w:szCs w:val="22"/>
        </w:rPr>
        <w:t xml:space="preserve">Third-party services.</w:t>
      </w:r>
      <w:r>
        <w:rPr>
          <w:rFonts w:ascii="Times New Roman" w:cs="Times New Roman" w:eastAsia="Times New Roman" w:hAnsi="Times New Roman"/>
          <w:sz w:val="22"/>
          <w:szCs w:val="22"/>
        </w:rPr>
        <w:t xml:space="preserve"> Maps, geocoding and the AI assistant depend on external services whose availability and policies can change; in testing one public map server was temporarily down.</w:t>
      </w:r>
    </w:p>
    <w:p>
      <w:pPr>
        <w:pStyle w:val="ListParagraph"/>
        <w:numPr>
          <w:ilvl w:val="0"/>
          <w:numId w:val="3"/>
        </w:numPr>
        <w:spacing w:after="60" w:line="276"/>
      </w:pPr>
      <w:r>
        <w:rPr>
          <w:rFonts w:ascii="Times New Roman" w:cs="Times New Roman" w:eastAsia="Times New Roman" w:hAnsi="Times New Roman"/>
          <w:b/>
          <w:bCs/>
          <w:sz w:val="22"/>
          <w:szCs w:val="22"/>
        </w:rPr>
        <w:t xml:space="preserve">Firebase usage.</w:t>
      </w:r>
      <w:r>
        <w:rPr>
          <w:rFonts w:ascii="Times New Roman" w:cs="Times New Roman" w:eastAsia="Times New Roman" w:hAnsi="Times New Roman"/>
          <w:sz w:val="22"/>
          <w:szCs w:val="22"/>
        </w:rPr>
        <w:t xml:space="preserve"> Firebase is used only for identity; the application does not use Firestore or Realtime Database for synchronisation, which is a deliberate privacy and simplicity choice rather than an omission.</w:t>
      </w:r>
    </w:p>
    <w:p>
      <w:pPr>
        <w:spacing w:after="60"/>
      </w:pPr>
    </w:p>
    <w:p>
      <w:pPr>
        <w:pStyle w:val="Heading1"/>
        <w:keepNext/>
        <w:spacing w:after="120" w:before="300"/>
      </w:pPr>
      <w:r>
        <w:rPr>
          <w:rFonts w:ascii="Times New Roman" w:cs="Times New Roman" w:eastAsia="Times New Roman" w:hAnsi="Times New Roman"/>
          <w:b/>
          <w:bCs/>
          <w:i w:val="false"/>
          <w:iCs w:val="false"/>
          <w:sz w:val="26"/>
          <w:szCs w:val="26"/>
        </w:rPr>
        <w:t xml:space="preserve">11. Future Work</w:t>
      </w:r>
    </w:p>
    <w:p>
      <w:pPr>
        <w:pStyle w:val="ListParagraph"/>
        <w:numPr>
          <w:ilvl w:val="0"/>
          <w:numId w:val="5"/>
        </w:numPr>
        <w:spacing w:after="60" w:line="276"/>
      </w:pPr>
      <w:r>
        <w:rPr>
          <w:rFonts w:ascii="Times New Roman" w:cs="Times New Roman" w:eastAsia="Times New Roman" w:hAnsi="Times New Roman"/>
          <w:sz w:val="22"/>
          <w:szCs w:val="22"/>
        </w:rPr>
        <w:t xml:space="preserve">A user study with a standard usability instrument (e.g. the System Usability Scale) and task-completion timing. </w:t>
      </w:r>
      <w:r>
        <w:rPr>
          <w:rFonts w:ascii="Times New Roman" w:cs="Times New Roman" w:eastAsia="Times New Roman" w:hAnsi="Times New Roman"/>
          <w:b/>
          <w:bCs/>
          <w:sz w:val="22"/>
          <w:szCs w:val="22"/>
          <w:highlight w:val="yellow"/>
        </w:rPr>
        <w:t xml:space="preserve">[Plan: N participants, tasks such as "start and cancel a drill", "add a contact", "find the nearest police station".]</w:t>
      </w:r>
    </w:p>
    <w:p>
      <w:pPr>
        <w:pStyle w:val="ListParagraph"/>
        <w:numPr>
          <w:ilvl w:val="0"/>
          <w:numId w:val="5"/>
        </w:numPr>
        <w:spacing w:after="60" w:line="276"/>
      </w:pPr>
      <w:r>
        <w:rPr>
          <w:rFonts w:ascii="Times New Roman" w:cs="Times New Roman" w:eastAsia="Times New Roman" w:hAnsi="Times New Roman"/>
          <w:sz w:val="22"/>
          <w:szCs w:val="22"/>
        </w:rPr>
        <w:t xml:space="preserve">Measure fall-detection accuracy against public smartphone fall datasets and replace the thresholds with a validated or learned model if warranted.</w:t>
      </w:r>
    </w:p>
    <w:p>
      <w:pPr>
        <w:pStyle w:val="ListParagraph"/>
        <w:numPr>
          <w:ilvl w:val="0"/>
          <w:numId w:val="5"/>
        </w:numPr>
        <w:spacing w:after="60" w:line="276"/>
      </w:pPr>
      <w:r>
        <w:rPr>
          <w:rFonts w:ascii="Times New Roman" w:cs="Times New Roman" w:eastAsia="Times New Roman" w:hAnsi="Times New Roman"/>
          <w:sz w:val="22"/>
          <w:szCs w:val="22"/>
        </w:rPr>
        <w:t xml:space="preserve">A background location service with clear user control, and measured battery cost.</w:t>
      </w:r>
    </w:p>
    <w:p>
      <w:pPr>
        <w:pStyle w:val="ListParagraph"/>
        <w:numPr>
          <w:ilvl w:val="0"/>
          <w:numId w:val="5"/>
        </w:numPr>
        <w:spacing w:after="60" w:line="276"/>
      </w:pPr>
      <w:r>
        <w:rPr>
          <w:rFonts w:ascii="Times New Roman" w:cs="Times New Roman" w:eastAsia="Times New Roman" w:hAnsi="Times New Roman"/>
          <w:sz w:val="22"/>
          <w:szCs w:val="22"/>
        </w:rPr>
        <w:t xml:space="preserve">Optional end-to-end or at-rest encryption for evidence; email verification; a networked database for multi-instance deployment.</w:t>
      </w:r>
    </w:p>
    <w:p>
      <w:pPr>
        <w:pStyle w:val="ListParagraph"/>
        <w:numPr>
          <w:ilvl w:val="0"/>
          <w:numId w:val="5"/>
        </w:numPr>
        <w:spacing w:after="60" w:line="276"/>
      </w:pPr>
      <w:r>
        <w:rPr>
          <w:rFonts w:ascii="Times New Roman" w:cs="Times New Roman" w:eastAsia="Times New Roman" w:hAnsi="Times New Roman"/>
          <w:sz w:val="22"/>
          <w:szCs w:val="22"/>
        </w:rPr>
        <w:t xml:space="preserve">Optional cloud synchronisation for users who want it, with explicit consent.</w:t>
      </w:r>
    </w:p>
    <w:p>
      <w:pPr>
        <w:pStyle w:val="ListParagraph"/>
        <w:numPr>
          <w:ilvl w:val="0"/>
          <w:numId w:val="5"/>
        </w:numPr>
        <w:spacing w:after="60" w:line="276"/>
      </w:pPr>
      <w:r>
        <w:rPr>
          <w:rFonts w:ascii="Times New Roman" w:cs="Times New Roman" w:eastAsia="Times New Roman" w:hAnsi="Times New Roman"/>
          <w:sz w:val="22"/>
          <w:szCs w:val="22"/>
        </w:rPr>
        <w:t xml:space="preserve">Multilingual interface and assistant, and accessibility evaluation.</w:t>
      </w:r>
    </w:p>
    <w:p>
      <w:pPr>
        <w:spacing w:after="60"/>
      </w:pPr>
    </w:p>
    <w:p>
      <w:pPr>
        <w:pStyle w:val="Heading1"/>
        <w:keepNext/>
        <w:spacing w:after="120" w:before="300"/>
      </w:pPr>
      <w:r>
        <w:rPr>
          <w:rFonts w:ascii="Times New Roman" w:cs="Times New Roman" w:eastAsia="Times New Roman" w:hAnsi="Times New Roman"/>
          <w:b/>
          <w:bCs/>
          <w:i w:val="false"/>
          <w:iCs w:val="false"/>
          <w:sz w:val="26"/>
          <w:szCs w:val="26"/>
        </w:rPr>
        <w:t xml:space="preserve">12. Conclusion</w:t>
      </w:r>
    </w:p>
    <w:p>
      <w:pPr>
        <w:spacing w:after="120" w:line="276"/>
        <w:jc w:val="both"/>
      </w:pPr>
      <w:r>
        <w:rPr>
          <w:rFonts w:ascii="Times New Roman" w:cs="Times New Roman" w:eastAsia="Times New Roman" w:hAnsi="Times New Roman"/>
          <w:sz w:val="22"/>
          <w:szCs w:val="22"/>
        </w:rPr>
        <w:t xml:space="preserve">SafeHer demonstrates that a women's safety application can be fast, offline-resilient and privacy-conscious without overstating what it does. Its hybrid architecture places critical capabilities in native modules, keeps identity separate from application data, runs intelligent features on the device wherever possible, and reports each action truthfully. The automated tests and emulator evaluation support the correctness of the implementation, and the limitations identify the evidence still needed before claims about real-world effectiveness can be made.</w:t>
      </w:r>
    </w:p>
    <w:p>
      <w:pPr>
        <w:pStyle w:val="Heading1"/>
        <w:keepNext/>
        <w:spacing w:after="120" w:before="300"/>
      </w:pPr>
      <w:r>
        <w:rPr>
          <w:rFonts w:ascii="Times New Roman" w:cs="Times New Roman" w:eastAsia="Times New Roman" w:hAnsi="Times New Roman"/>
          <w:b/>
          <w:bCs/>
          <w:i w:val="false"/>
          <w:iCs w:val="false"/>
          <w:sz w:val="26"/>
          <w:szCs w:val="26"/>
        </w:rPr>
        <w:t xml:space="preserve">References</w:t>
      </w:r>
    </w:p>
    <w:p>
      <w:pPr>
        <w:spacing w:after="120" w:line="276"/>
        <w:jc w:val="both"/>
      </w:pPr>
      <w:r>
        <w:rPr>
          <w:rFonts w:ascii="Times New Roman" w:cs="Times New Roman" w:eastAsia="Times New Roman" w:hAnsi="Times New Roman"/>
          <w:b/>
          <w:bCs/>
          <w:sz w:val="22"/>
          <w:szCs w:val="22"/>
          <w:highlight w:val="yellow"/>
        </w:rPr>
        <w:t xml:space="preserve">[Add your real references here in your target format (IEEE / APA).]</w:t>
      </w:r>
    </w:p>
    <w:p>
      <w:pPr>
        <w:pBdr>
          <w:bottom w:val="single" w:color="999999" w:sz="6" w:space="1"/>
        </w:pBdr>
        <w:spacing w:after="120" w:before="60"/>
      </w:pPr>
    </w:p>
    <w:p>
      <w:pPr>
        <w:pStyle w:val="Heading1"/>
        <w:keepNext/>
        <w:spacing w:after="120" w:before="300"/>
      </w:pPr>
      <w:r>
        <w:rPr>
          <w:rFonts w:ascii="Times New Roman" w:cs="Times New Roman" w:eastAsia="Times New Roman" w:hAnsi="Times New Roman"/>
          <w:b/>
          <w:bCs/>
          <w:i w:val="false"/>
          <w:iCs w:val="false"/>
          <w:sz w:val="26"/>
          <w:szCs w:val="26"/>
        </w:rPr>
        <w:t xml:space="preserve">Appendix A: Measurements you can still collect (to strengthen the Results section)</w:t>
      </w:r>
    </w:p>
    <w:p>
      <w:pPr>
        <w:spacing w:after="120" w:line="276"/>
        <w:jc w:val="both"/>
      </w:pPr>
      <w:r>
        <w:rPr>
          <w:rFonts w:ascii="Times New Roman" w:cs="Times New Roman" w:eastAsia="Times New Roman" w:hAnsi="Times New Roman"/>
          <w:sz w:val="22"/>
          <w:szCs w:val="22"/>
        </w:rPr>
        <w:t xml:space="preserve">These need a running build and are not yet in this draft: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33"/>
        <w:gridCol w:w="4793"/>
      </w:tblGrid>
      <w:tr>
        <w:trPr>
          <w:cantSplit/>
          <w:tblHeader/>
        </w:trPr>
        <w:tc>
          <w:tcPr>
            <w:tcW w:type="dxa" w:w="4233"/>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line="252"/>
            </w:pPr>
            <w:r>
              <w:rPr>
                <w:rFonts w:ascii="Times New Roman" w:cs="Times New Roman" w:eastAsia="Times New Roman" w:hAnsi="Times New Roman"/>
                <w:b/>
                <w:bCs/>
                <w:sz w:val="19"/>
                <w:szCs w:val="19"/>
              </w:rPr>
              <w:t xml:space="preserve">Metric</w:t>
            </w:r>
          </w:p>
        </w:tc>
        <w:tc>
          <w:tcPr>
            <w:tcW w:type="dxa" w:w="4793"/>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line="252"/>
            </w:pPr>
            <w:r>
              <w:rPr>
                <w:rFonts w:ascii="Times New Roman" w:cs="Times New Roman" w:eastAsia="Times New Roman" w:hAnsi="Times New Roman"/>
                <w:b/>
                <w:bCs/>
                <w:sz w:val="19"/>
                <w:szCs w:val="19"/>
              </w:rPr>
              <w:t xml:space="preserve">How to collect</w:t>
            </w:r>
          </w:p>
        </w:tc>
      </w:tr>
      <w:tr>
        <w:trPr>
          <w:cantSplit/>
          <w:tblHeader w:val="off"/>
        </w:trPr>
        <w:tc>
          <w:tcPr>
            <w:tcW w:type="dxa" w:w="42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SOS activation latency (hold complete → record saved)</w:t>
            </w:r>
          </w:p>
        </w:tc>
        <w:tc>
          <w:tcPr>
            <w:tcW w:type="dxa" w:w="47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Add timestamps in the client and server logs; repeat 30 times, report mean and standard deviation</w:t>
            </w:r>
          </w:p>
        </w:tc>
      </w:tr>
      <w:tr>
        <w:trPr>
          <w:cantSplit/>
          <w:tblHeader w:val="off"/>
        </w:trPr>
        <w:tc>
          <w:tcPr>
            <w:tcW w:type="dxa" w:w="42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Time to first GPS fix</w:t>
            </w:r>
          </w:p>
        </w:tc>
        <w:tc>
          <w:tcPr>
            <w:tcW w:type="dxa" w:w="47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Record per attempt on a physical device outdoors</w:t>
            </w:r>
          </w:p>
        </w:tc>
      </w:tr>
      <w:tr>
        <w:trPr>
          <w:cantSplit/>
          <w:tblHeader w:val="off"/>
        </w:trPr>
        <w:tc>
          <w:tcPr>
            <w:tcW w:type="dxa" w:w="42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Power-trigger reliability</w:t>
            </w:r>
          </w:p>
        </w:tc>
        <w:tc>
          <w:tcPr>
            <w:tcW w:type="dxa" w:w="47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N presses per attempt, count successes, on 2 or more phone brands</w:t>
            </w:r>
          </w:p>
        </w:tc>
      </w:tr>
      <w:tr>
        <w:trPr>
          <w:cantSplit/>
          <w:tblHeader w:val="off"/>
        </w:trPr>
        <w:tc>
          <w:tcPr>
            <w:tcW w:type="dxa" w:w="42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Fall-detector false alarms</w:t>
            </w:r>
          </w:p>
        </w:tc>
        <w:tc>
          <w:tcPr>
            <w:tcW w:type="dxa" w:w="47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Carry the phone through daily activities for a day with the feature on; count alerts</w:t>
            </w:r>
          </w:p>
        </w:tc>
      </w:tr>
      <w:tr>
        <w:trPr>
          <w:cantSplit/>
          <w:tblHeader w:val="off"/>
        </w:trPr>
        <w:tc>
          <w:tcPr>
            <w:tcW w:type="dxa" w:w="42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Battery cost of protection service</w:t>
            </w:r>
          </w:p>
        </w:tc>
        <w:tc>
          <w:tcPr>
            <w:tcW w:type="dxa" w:w="47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Compare drain with and without it over equal periods</w:t>
            </w:r>
          </w:p>
        </w:tc>
      </w:tr>
      <w:tr>
        <w:trPr>
          <w:cantSplit/>
          <w:tblHeader w:val="off"/>
        </w:trPr>
        <w:tc>
          <w:tcPr>
            <w:tcW w:type="dxa" w:w="423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Usability</w:t>
            </w:r>
          </w:p>
        </w:tc>
        <w:tc>
          <w:tcPr>
            <w:tcW w:type="dxa" w:w="47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System Usability Scale with a small group</w:t>
            </w:r>
          </w:p>
        </w:tc>
      </w:tr>
    </w:tbl>
    <w:p>
      <w:pPr>
        <w:spacing w:after="160"/>
      </w:pPr>
    </w:p>
    <w:p>
      <w:pPr>
        <w:pStyle w:val="Heading1"/>
        <w:keepNext/>
        <w:spacing w:after="120" w:before="300"/>
      </w:pPr>
      <w:r>
        <w:rPr>
          <w:rFonts w:ascii="Times New Roman" w:cs="Times New Roman" w:eastAsia="Times New Roman" w:hAnsi="Times New Roman"/>
          <w:b/>
          <w:bCs/>
          <w:i w:val="false"/>
          <w:iCs w:val="false"/>
          <w:sz w:val="26"/>
          <w:szCs w:val="26"/>
        </w:rPr>
        <w:t xml:space="preserve">Appendix B: Feature-to-requirement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2"/>
        <w:gridCol w:w="6604"/>
      </w:tblGrid>
      <w:tr>
        <w:trPr>
          <w:cantSplit/>
          <w:tblHeader/>
        </w:trPr>
        <w:tc>
          <w:tcPr>
            <w:tcW w:type="dxa" w:w="2422"/>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line="252"/>
            </w:pPr>
            <w:r>
              <w:rPr>
                <w:rFonts w:ascii="Times New Roman" w:cs="Times New Roman" w:eastAsia="Times New Roman" w:hAnsi="Times New Roman"/>
                <w:b/>
                <w:bCs/>
                <w:sz w:val="19"/>
                <w:szCs w:val="19"/>
              </w:rPr>
              <w:t xml:space="preserve">Requirement</w:t>
            </w:r>
          </w:p>
        </w:tc>
        <w:tc>
          <w:tcPr>
            <w:tcW w:type="dxa" w:w="6604"/>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line="252"/>
            </w:pPr>
            <w:r>
              <w:rPr>
                <w:rFonts w:ascii="Times New Roman" w:cs="Times New Roman" w:eastAsia="Times New Roman" w:hAnsi="Times New Roman"/>
                <w:b/>
                <w:bCs/>
                <w:sz w:val="19"/>
                <w:szCs w:val="19"/>
              </w:rPr>
              <w:t xml:space="preserve">Feature</w:t>
            </w:r>
          </w:p>
        </w:tc>
      </w:tr>
      <w:tr>
        <w:trPr>
          <w:cantSplit/>
          <w:tblHeader w:val="off"/>
        </w:trPr>
        <w:tc>
          <w:tcPr>
            <w:tcW w:type="dxa" w:w="242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Quick, safe activation</w:t>
            </w:r>
          </w:p>
        </w:tc>
        <w:tc>
          <w:tcPr>
            <w:tcW w:type="dxa" w:w="6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Hold-to-activate SOS, cancellation guard, drills</w:t>
            </w:r>
          </w:p>
        </w:tc>
      </w:tr>
      <w:tr>
        <w:trPr>
          <w:cantSplit/>
          <w:tblHeader w:val="off"/>
        </w:trPr>
        <w:tc>
          <w:tcPr>
            <w:tcW w:type="dxa" w:w="242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Discreet trigger</w:t>
            </w:r>
          </w:p>
        </w:tc>
        <w:tc>
          <w:tcPr>
            <w:tcW w:type="dxa" w:w="6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Power-button trigger, fall check-in</w:t>
            </w:r>
          </w:p>
        </w:tc>
      </w:tr>
      <w:tr>
        <w:trPr>
          <w:cantSplit/>
          <w:tblHeader w:val="off"/>
        </w:trPr>
        <w:tc>
          <w:tcPr>
            <w:tcW w:type="dxa" w:w="242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Offline availability</w:t>
            </w:r>
          </w:p>
        </w:tc>
        <w:tc>
          <w:tcPr>
            <w:tcW w:type="dxa" w:w="6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Native Emergency Card, phone SQLite mirror, offline contacts</w:t>
            </w:r>
          </w:p>
        </w:tc>
      </w:tr>
      <w:tr>
        <w:trPr>
          <w:cantSplit/>
          <w:tblHeader w:val="off"/>
        </w:trPr>
        <w:tc>
          <w:tcPr>
            <w:tcW w:type="dxa" w:w="242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Evidence</w:t>
            </w:r>
          </w:p>
        </w:tc>
        <w:tc>
          <w:tcPr>
            <w:tcW w:type="dxa" w:w="6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Photo, audio, video upload, download and share</w:t>
            </w:r>
          </w:p>
        </w:tc>
      </w:tr>
      <w:tr>
        <w:trPr>
          <w:cantSplit/>
          <w:tblHeader w:val="off"/>
        </w:trPr>
        <w:tc>
          <w:tcPr>
            <w:tcW w:type="dxa" w:w="242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Navigation</w:t>
            </w:r>
          </w:p>
        </w:tc>
        <w:tc>
          <w:tcPr>
            <w:tcW w:type="dxa" w:w="6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Walking routes, nearby help, Google Maps hand-off</w:t>
            </w:r>
          </w:p>
        </w:tc>
      </w:tr>
      <w:tr>
        <w:trPr>
          <w:cantSplit/>
          <w:tblHeader w:val="off"/>
        </w:trPr>
        <w:tc>
          <w:tcPr>
            <w:tcW w:type="dxa" w:w="242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Intelligence</w:t>
            </w:r>
          </w:p>
        </w:tc>
        <w:tc>
          <w:tcPr>
            <w:tcW w:type="dxa" w:w="6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Assistant, text recognition, image labelling, recommender, battery forecast, smart alerts</w:t>
            </w:r>
          </w:p>
        </w:tc>
      </w:tr>
      <w:tr>
        <w:trPr>
          <w:cantSplit/>
          <w:tblHeader w:val="off"/>
        </w:trPr>
        <w:tc>
          <w:tcPr>
            <w:tcW w:type="dxa" w:w="242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Privacy and security</w:t>
            </w:r>
          </w:p>
        </w:tc>
        <w:tc>
          <w:tcPr>
            <w:tcW w:type="dxa" w:w="6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52"/>
            </w:pPr>
            <w:r>
              <w:rPr>
                <w:rFonts w:ascii="Times New Roman" w:cs="Times New Roman" w:eastAsia="Times New Roman" w:hAnsi="Times New Roman"/>
                <w:sz w:val="19"/>
                <w:szCs w:val="19"/>
              </w:rPr>
              <w:t xml:space="preserve">Server-side token verification, per-user scoping, wipe on logout, on-device ML</w:t>
            </w:r>
          </w:p>
        </w:tc>
      </w:tr>
    </w:tbl>
    <w:p>
      <w:pPr>
        <w:spacing w:after="16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r>
    <w:r>
      <w:rPr>
        <w:rFonts w:ascii="Times New Roman" w:cs="Times New Roman" w:eastAsia="Times New Roman" w:hAnsi="Times New Roman"/>
        <w:color w:val="666666"/>
        <w:sz w:val="18"/>
        <w:szCs w:val="18"/>
      </w:rPr>
      <w:instrText xml:space="preserve">PAGE</w:instrText>
    </w:r>
    <w:r>
      <w:rPr>
        <w:rFonts w:ascii="Times New Roman" w:cs="Times New Roman" w:eastAsia="Times New Roman" w:hAnsi="Times New Roman"/>
        <w:color w:val="666666"/>
        <w:sz w:val="18"/>
        <w:szCs w:val="18"/>
      </w:rPr>
      <w:fldChar w:fldCharType="separate"/>
    </w:r>
    <w:r>
      <w:rPr>
        <w:rFonts w:ascii="Times New Roman" w:cs="Times New Roman" w:eastAsia="Times New Roman" w:hAnsi="Times New Roman"/>
        <w:color w:val="666666"/>
        <w:sz w:val="18"/>
        <w:szCs w:val="18"/>
      </w:rPr>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r>
    <w:r>
      <w:rPr>
        <w:rFonts w:ascii="Times New Roman" w:cs="Times New Roman" w:eastAsia="Times New Roman" w:hAnsi="Times New Roman"/>
        <w:color w:val="666666"/>
        <w:sz w:val="18"/>
        <w:szCs w:val="18"/>
      </w:rPr>
      <w:instrText xml:space="preserve">NUMPAGES</w:instrText>
    </w:r>
    <w:r>
      <w:rPr>
        <w:rFonts w:ascii="Times New Roman" w:cs="Times New Roman" w:eastAsia="Times New Roman" w:hAnsi="Times New Roman"/>
        <w:color w:val="666666"/>
        <w:sz w:val="18"/>
        <w:szCs w:val="18"/>
      </w:rPr>
      <w:fldChar w:fldCharType="separate"/>
    </w:r>
    <w:r>
      <w:rPr>
        <w:rFonts w:ascii="Times New Roman" w:cs="Times New Roman" w:eastAsia="Times New Roman" w:hAnsi="Times New Roman"/>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i/>
      <w:i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SafeHer research paper draft</dc:title>
  <dc:creator>SafeHer</dc:creator>
  <cp:lastModifiedBy>Un-named</cp:lastModifiedBy>
  <cp:revision>1</cp:revision>
  <dcterms:created xsi:type="dcterms:W3CDTF">2026-10-25T15:13:50.881Z</dcterms:created>
  <dcterms:modified xsi:type="dcterms:W3CDTF">2026-10-25T15:13:50.882Z</dcterms:modified>
</cp:coreProperties>
</file>

<file path=docProps/custom.xml><?xml version="1.0" encoding="utf-8"?>
<Properties xmlns="http://schemas.openxmlformats.org/officeDocument/2006/custom-properties" xmlns:vt="http://schemas.openxmlformats.org/officeDocument/2006/docPropsVTypes"/>
</file>