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A5D1" w14:textId="2CFADC95" w:rsidR="00A4701B" w:rsidRDefault="4CB3C5BC" w:rsidP="71E8DFD4">
      <w:pPr>
        <w:jc w:val="both"/>
        <w:rPr>
          <w:rFonts w:ascii="Aptos" w:eastAsia="Aptos" w:hAnsi="Aptos" w:cs="Aptos"/>
          <w:color w:val="000000" w:themeColor="text1"/>
          <w:szCs w:val="24"/>
        </w:rPr>
      </w:pPr>
      <w:r w:rsidRPr="71E8DFD4">
        <w:rPr>
          <w:rFonts w:ascii="Aptos" w:eastAsia="Aptos" w:hAnsi="Aptos" w:cs="Aptos"/>
          <w:color w:val="000000" w:themeColor="text1"/>
          <w:szCs w:val="24"/>
          <w:lang w:val="en-AU"/>
        </w:rPr>
        <w:t>Meeting Minutes</w:t>
      </w:r>
    </w:p>
    <w:p w14:paraId="6C43B4A7" w14:textId="77777777" w:rsidR="002B361C" w:rsidRPr="002B361C" w:rsidRDefault="002B361C" w:rsidP="002B361C">
      <w:pPr>
        <w:jc w:val="both"/>
        <w:rPr>
          <w:rFonts w:ascii="Aptos" w:eastAsia="Aptos" w:hAnsi="Aptos" w:cs="Aptos"/>
          <w:color w:val="000000" w:themeColor="text1"/>
          <w:szCs w:val="24"/>
          <w:lang w:val="en-AU"/>
        </w:rPr>
      </w:pPr>
      <w:r w:rsidRPr="002B361C">
        <w:rPr>
          <w:rFonts w:ascii="Aptos" w:eastAsia="Aptos" w:hAnsi="Aptos" w:cs="Aptos"/>
          <w:color w:val="000000" w:themeColor="text1"/>
          <w:szCs w:val="24"/>
          <w:lang w:val="en-AU"/>
        </w:rPr>
        <w:t>Date: 23/09/2024</w:t>
      </w:r>
    </w:p>
    <w:p w14:paraId="7C765CEE" w14:textId="77777777" w:rsidR="002B361C" w:rsidRPr="002B361C" w:rsidRDefault="002B361C" w:rsidP="002B361C">
      <w:pPr>
        <w:jc w:val="both"/>
        <w:rPr>
          <w:rFonts w:ascii="Aptos" w:eastAsia="Aptos" w:hAnsi="Aptos" w:cs="Aptos"/>
          <w:color w:val="000000" w:themeColor="text1"/>
          <w:szCs w:val="24"/>
          <w:lang w:val="en-AU"/>
        </w:rPr>
      </w:pPr>
      <w:r w:rsidRPr="002B361C">
        <w:rPr>
          <w:rFonts w:ascii="Aptos" w:eastAsia="Aptos" w:hAnsi="Aptos" w:cs="Aptos"/>
          <w:color w:val="000000" w:themeColor="text1"/>
          <w:szCs w:val="24"/>
          <w:lang w:val="en-AU"/>
        </w:rPr>
        <w:t xml:space="preserve">Time: 4 – 4:30 pm </w:t>
      </w:r>
    </w:p>
    <w:p w14:paraId="4AA3B364" w14:textId="63D816D0" w:rsidR="4CB3C5BC" w:rsidRDefault="002B361C" w:rsidP="002B361C">
      <w:pPr>
        <w:jc w:val="both"/>
        <w:rPr>
          <w:rFonts w:ascii="Aptos" w:eastAsia="Aptos" w:hAnsi="Aptos" w:cs="Aptos"/>
          <w:color w:val="000000" w:themeColor="text1"/>
          <w:szCs w:val="24"/>
        </w:rPr>
      </w:pPr>
      <w:r w:rsidRPr="002B361C">
        <w:rPr>
          <w:rFonts w:ascii="Aptos" w:eastAsia="Aptos" w:hAnsi="Aptos" w:cs="Aptos"/>
          <w:color w:val="000000" w:themeColor="text1"/>
          <w:szCs w:val="24"/>
          <w:lang w:val="en-AU"/>
        </w:rPr>
        <w:t>Location: Online</w:t>
      </w:r>
    </w:p>
    <w:tbl>
      <w:tblPr>
        <w:tblStyle w:val="a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1969"/>
        <w:gridCol w:w="4001"/>
      </w:tblGrid>
      <w:tr w:rsidR="71E8DFD4" w14:paraId="0C22D9ED" w14:textId="77777777" w:rsidTr="1065830B">
        <w:trPr>
          <w:trHeight w:val="300"/>
        </w:trPr>
        <w:tc>
          <w:tcPr>
            <w:tcW w:w="895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E3ACF51" w14:textId="71132481" w:rsidR="71E8DFD4" w:rsidRDefault="71E8DFD4" w:rsidP="71E8DFD4">
            <w:pPr>
              <w:spacing w:line="279" w:lineRule="auto"/>
              <w:jc w:val="center"/>
              <w:rPr>
                <w:rFonts w:ascii="Aptos" w:eastAsia="Aptos" w:hAnsi="Aptos" w:cs="Aptos"/>
                <w:szCs w:val="24"/>
              </w:rPr>
            </w:pPr>
            <w:r w:rsidRPr="71E8DFD4">
              <w:rPr>
                <w:rFonts w:ascii="Aptos" w:eastAsia="Aptos" w:hAnsi="Aptos" w:cs="Aptos"/>
                <w:szCs w:val="24"/>
                <w:lang w:val="en-AU"/>
              </w:rPr>
              <w:t>Sprint Reviewing</w:t>
            </w:r>
          </w:p>
        </w:tc>
      </w:tr>
      <w:tr w:rsidR="71E8DFD4" w14:paraId="606EAA7A" w14:textId="77777777" w:rsidTr="001E367C">
        <w:trPr>
          <w:trHeight w:val="300"/>
        </w:trPr>
        <w:tc>
          <w:tcPr>
            <w:tcW w:w="2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6248C6A" w14:textId="44026CE7" w:rsidR="71E8DFD4" w:rsidRDefault="71E8DFD4" w:rsidP="5F7CDBFF">
            <w:p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5F7CDBFF">
              <w:rPr>
                <w:rFonts w:ascii="Aptos" w:eastAsia="Aptos" w:hAnsi="Aptos" w:cs="Aptos"/>
                <w:szCs w:val="24"/>
                <w:lang w:val="en-AU"/>
              </w:rPr>
              <w:t>Frontend Development Progress</w:t>
            </w:r>
          </w:p>
        </w:tc>
        <w:tc>
          <w:tcPr>
            <w:tcW w:w="1969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4E29284" w14:textId="6985A8D8" w:rsidR="71E8DFD4" w:rsidRDefault="71E8DFD4" w:rsidP="5F7CDBFF">
            <w:p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5F7CDBFF">
              <w:rPr>
                <w:rFonts w:ascii="Aptos" w:eastAsia="Aptos" w:hAnsi="Aptos" w:cs="Aptos"/>
                <w:szCs w:val="24"/>
                <w:lang w:val="en-AU"/>
              </w:rPr>
              <w:t>Completed Backlog items</w:t>
            </w:r>
          </w:p>
        </w:tc>
        <w:tc>
          <w:tcPr>
            <w:tcW w:w="4001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6C3287B" w14:textId="77777777" w:rsidR="002B361C" w:rsidRPr="001E367C" w:rsidRDefault="002B361C" w:rsidP="002B361C">
            <w:pPr>
              <w:pStyle w:val="af"/>
              <w:numPr>
                <w:ilvl w:val="0"/>
                <w:numId w:val="18"/>
              </w:numPr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eastAsia="Aptos" w:hAnsi="Aptos" w:cs="Aptos"/>
                <w:szCs w:val="24"/>
              </w:rPr>
              <w:t>Header section hiding code is completed</w:t>
            </w:r>
          </w:p>
          <w:p w14:paraId="193445A7" w14:textId="77777777" w:rsidR="002B361C" w:rsidRPr="001E367C" w:rsidRDefault="002B361C" w:rsidP="002B361C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eastAsia="Aptos" w:hAnsi="Aptos" w:cs="Aptos"/>
                <w:szCs w:val="24"/>
              </w:rPr>
              <w:t>The layout design modified and made it better</w:t>
            </w:r>
          </w:p>
          <w:p w14:paraId="1A990E1B" w14:textId="7A9A8874" w:rsidR="001E367C" w:rsidRPr="001E367C" w:rsidRDefault="001E367C" w:rsidP="002B361C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szCs w:val="24"/>
              </w:rPr>
            </w:pPr>
            <w:r>
              <w:rPr>
                <w:rFonts w:ascii="Aptos" w:hAnsi="Aptos" w:cs="Aptos" w:hint="eastAsia"/>
                <w:szCs w:val="24"/>
              </w:rPr>
              <w:t xml:space="preserve">Major </w:t>
            </w:r>
            <w:r>
              <w:rPr>
                <w:rFonts w:ascii="Aptos" w:hAnsi="Aptos" w:cs="Aptos"/>
                <w:szCs w:val="24"/>
              </w:rPr>
              <w:t>modification</w:t>
            </w:r>
            <w:r>
              <w:rPr>
                <w:rFonts w:ascii="Aptos" w:hAnsi="Aptos" w:cs="Aptos" w:hint="eastAsia"/>
                <w:szCs w:val="24"/>
              </w:rPr>
              <w:t>:</w:t>
            </w:r>
          </w:p>
          <w:p w14:paraId="3DC5FB08" w14:textId="2BFCC0FE" w:rsidR="001E367C" w:rsidRPr="001E367C" w:rsidRDefault="001E367C" w:rsidP="001E367C">
            <w:pPr>
              <w:pStyle w:val="af"/>
              <w:numPr>
                <w:ilvl w:val="1"/>
                <w:numId w:val="19"/>
              </w:numPr>
              <w:ind w:left="475" w:hanging="284"/>
              <w:rPr>
                <w:rFonts w:ascii="Aptos" w:eastAsia="Aptos" w:hAnsi="Aptos" w:cs="Aptos"/>
                <w:szCs w:val="24"/>
              </w:rPr>
            </w:pPr>
            <w:r>
              <w:rPr>
                <w:rFonts w:ascii="Aptos" w:hAnsi="Aptos" w:cs="Aptos" w:hint="eastAsia"/>
                <w:szCs w:val="24"/>
              </w:rPr>
              <w:t>Using</w:t>
            </w:r>
            <w:r w:rsidRPr="001E367C">
              <w:rPr>
                <w:rFonts w:ascii="Aptos" w:eastAsia="Aptos" w:hAnsi="Aptos" w:cs="Aptos"/>
                <w:szCs w:val="24"/>
              </w:rPr>
              <w:t xml:space="preserve"> query params for values that often change, such as organization, bucket and timestamp</w:t>
            </w:r>
          </w:p>
          <w:p w14:paraId="6F3C2856" w14:textId="4D47BBC3" w:rsidR="001E367C" w:rsidRPr="001E367C" w:rsidRDefault="001E367C" w:rsidP="001E367C">
            <w:pPr>
              <w:pStyle w:val="af"/>
              <w:numPr>
                <w:ilvl w:val="1"/>
                <w:numId w:val="19"/>
              </w:numPr>
              <w:ind w:left="475" w:hanging="284"/>
              <w:rPr>
                <w:rFonts w:ascii="Aptos" w:eastAsia="Aptos" w:hAnsi="Aptos" w:cs="Aptos"/>
                <w:szCs w:val="24"/>
              </w:rPr>
            </w:pPr>
            <w:r>
              <w:rPr>
                <w:rFonts w:ascii="Aptos" w:hAnsi="Aptos" w:cs="Aptos" w:hint="eastAsia"/>
                <w:szCs w:val="24"/>
              </w:rPr>
              <w:t>U</w:t>
            </w:r>
            <w:r w:rsidRPr="001E367C">
              <w:rPr>
                <w:rFonts w:ascii="Aptos" w:eastAsia="Aptos" w:hAnsi="Aptos" w:cs="Aptos"/>
                <w:szCs w:val="24"/>
              </w:rPr>
              <w:t>s</w:t>
            </w:r>
            <w:r>
              <w:rPr>
                <w:rFonts w:ascii="Aptos" w:hAnsi="Aptos" w:cs="Aptos" w:hint="eastAsia"/>
                <w:szCs w:val="24"/>
              </w:rPr>
              <w:t>ing</w:t>
            </w:r>
            <w:r w:rsidRPr="001E367C">
              <w:rPr>
                <w:rFonts w:ascii="Aptos" w:eastAsia="Aptos" w:hAnsi="Aptos" w:cs="Aptos"/>
                <w:szCs w:val="24"/>
              </w:rPr>
              <w:t xml:space="preserve"> hyphens instead of underscores when connecting two words together</w:t>
            </w:r>
          </w:p>
          <w:p w14:paraId="64E881A5" w14:textId="3B3B2B43" w:rsidR="001E367C" w:rsidRPr="001E367C" w:rsidRDefault="001E367C" w:rsidP="001E367C">
            <w:pPr>
              <w:pStyle w:val="af"/>
              <w:numPr>
                <w:ilvl w:val="1"/>
                <w:numId w:val="19"/>
              </w:numPr>
              <w:spacing w:line="279" w:lineRule="auto"/>
              <w:ind w:left="475" w:hanging="284"/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eastAsia="Aptos" w:hAnsi="Aptos" w:cs="Aptos"/>
                <w:szCs w:val="24"/>
              </w:rPr>
              <w:t>Us</w:t>
            </w:r>
            <w:r>
              <w:rPr>
                <w:rFonts w:ascii="Aptos" w:hAnsi="Aptos" w:cs="Aptos" w:hint="eastAsia"/>
                <w:szCs w:val="24"/>
              </w:rPr>
              <w:t xml:space="preserve">ing </w:t>
            </w:r>
            <w:r w:rsidRPr="001E367C">
              <w:rPr>
                <w:rFonts w:ascii="Aptos" w:eastAsia="Aptos" w:hAnsi="Aptos" w:cs="Aptos"/>
                <w:szCs w:val="24"/>
              </w:rPr>
              <w:t>ISO-8601 timestamps and encode the special characters like “:” as “%3A”</w:t>
            </w:r>
          </w:p>
        </w:tc>
      </w:tr>
      <w:tr w:rsidR="71E8DFD4" w14:paraId="470EBA56" w14:textId="77777777" w:rsidTr="001E367C">
        <w:trPr>
          <w:trHeight w:val="300"/>
        </w:trPr>
        <w:tc>
          <w:tcPr>
            <w:tcW w:w="2985" w:type="dxa"/>
            <w:vMerge/>
            <w:vAlign w:val="center"/>
          </w:tcPr>
          <w:p w14:paraId="2250C10D" w14:textId="77777777" w:rsidR="00A4701B" w:rsidRDefault="00A4701B"/>
        </w:tc>
        <w:tc>
          <w:tcPr>
            <w:tcW w:w="1969" w:type="dxa"/>
            <w:tcMar>
              <w:left w:w="90" w:type="dxa"/>
              <w:right w:w="90" w:type="dxa"/>
            </w:tcMar>
            <w:vAlign w:val="center"/>
          </w:tcPr>
          <w:p w14:paraId="12E29D1B" w14:textId="733149C5" w:rsidR="71E8DFD4" w:rsidRDefault="71E8DFD4" w:rsidP="5F7CDBFF">
            <w:p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5F7CDBFF">
              <w:rPr>
                <w:rFonts w:ascii="Aptos" w:eastAsia="Aptos" w:hAnsi="Aptos" w:cs="Aptos"/>
                <w:szCs w:val="24"/>
                <w:lang w:val="en-AU"/>
              </w:rPr>
              <w:t>Incomplete Backlog Items</w:t>
            </w:r>
          </w:p>
        </w:tc>
        <w:tc>
          <w:tcPr>
            <w:tcW w:w="4001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C330AD8" w14:textId="0E827C84" w:rsidR="71E8DFD4" w:rsidRPr="002B361C" w:rsidRDefault="3B4D5042" w:rsidP="5F7CDBFF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color w:val="FF0000"/>
                <w:szCs w:val="24"/>
                <w:lang w:val="en-AU"/>
              </w:rPr>
            </w:pPr>
            <w:r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>The measurements and fields present of frontend</w:t>
            </w:r>
            <w:r w:rsidR="00E378CA">
              <w:rPr>
                <w:rFonts w:asciiTheme="minorEastAsia" w:hAnsiTheme="minorEastAsia" w:cs="Aptos" w:hint="eastAsia"/>
                <w:color w:val="FF0000"/>
                <w:szCs w:val="24"/>
                <w:lang w:val="en-AU"/>
              </w:rPr>
              <w:t xml:space="preserve"> (TBC)</w:t>
            </w:r>
          </w:p>
          <w:p w14:paraId="3F93D5C5" w14:textId="64F20E63" w:rsidR="71E8DFD4" w:rsidRPr="002B361C" w:rsidRDefault="44988C46" w:rsidP="5F7CDBFF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color w:val="FF0000"/>
                <w:szCs w:val="24"/>
                <w:lang w:val="en-AU"/>
              </w:rPr>
            </w:pPr>
            <w:r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 xml:space="preserve">Value threshold </w:t>
            </w:r>
            <w:r w:rsidR="3FAE39F6"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 xml:space="preserve">bugs </w:t>
            </w:r>
            <w:r w:rsidR="5D1A46DF"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>still need</w:t>
            </w:r>
            <w:r w:rsidR="36D6AC34"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 xml:space="preserve"> </w:t>
            </w:r>
            <w:r w:rsidR="594CC4F4"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>to be fix</w:t>
            </w:r>
            <w:r w:rsidR="5226ED05"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>ed</w:t>
            </w:r>
            <w:r w:rsidR="00E378CA">
              <w:rPr>
                <w:rFonts w:asciiTheme="minorEastAsia" w:hAnsiTheme="minorEastAsia" w:cs="Aptos" w:hint="eastAsia"/>
                <w:color w:val="FF0000"/>
                <w:szCs w:val="24"/>
                <w:lang w:val="en-AU"/>
              </w:rPr>
              <w:t>(TBC)</w:t>
            </w:r>
          </w:p>
        </w:tc>
      </w:tr>
      <w:tr w:rsidR="71E8DFD4" w14:paraId="3057152F" w14:textId="77777777" w:rsidTr="001E367C">
        <w:trPr>
          <w:trHeight w:val="300"/>
        </w:trPr>
        <w:tc>
          <w:tcPr>
            <w:tcW w:w="2985" w:type="dxa"/>
            <w:vMerge/>
            <w:vAlign w:val="center"/>
          </w:tcPr>
          <w:p w14:paraId="57FC6560" w14:textId="77777777" w:rsidR="00A4701B" w:rsidRDefault="00A4701B"/>
        </w:tc>
        <w:tc>
          <w:tcPr>
            <w:tcW w:w="1969" w:type="dxa"/>
            <w:tcMar>
              <w:left w:w="90" w:type="dxa"/>
              <w:right w:w="90" w:type="dxa"/>
            </w:tcMar>
            <w:vAlign w:val="center"/>
          </w:tcPr>
          <w:p w14:paraId="38F4278B" w14:textId="108D532B" w:rsidR="71E8DFD4" w:rsidRDefault="71E8DFD4" w:rsidP="5F7CDBFF">
            <w:p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5F7CDBFF">
              <w:rPr>
                <w:rFonts w:ascii="Aptos" w:eastAsia="Aptos" w:hAnsi="Aptos" w:cs="Aptos"/>
                <w:szCs w:val="24"/>
                <w:lang w:val="en-AU"/>
              </w:rPr>
              <w:t xml:space="preserve">Challenges </w:t>
            </w:r>
          </w:p>
        </w:tc>
        <w:tc>
          <w:tcPr>
            <w:tcW w:w="4001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6EE693" w14:textId="351EE1AE" w:rsidR="71E8DFD4" w:rsidRPr="002B361C" w:rsidRDefault="71E8DFD4" w:rsidP="5F7CDBFF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color w:val="FF0000"/>
                <w:szCs w:val="24"/>
              </w:rPr>
            </w:pPr>
            <w:r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>Safari browser is not functioning as expected, though it is working correctly on Firefox and Chrome</w:t>
            </w:r>
            <w:r w:rsidR="00E378CA">
              <w:rPr>
                <w:rFonts w:asciiTheme="minorEastAsia" w:hAnsiTheme="minorEastAsia" w:cs="Aptos" w:hint="eastAsia"/>
                <w:color w:val="FF0000"/>
                <w:szCs w:val="24"/>
                <w:lang w:val="en-AU"/>
              </w:rPr>
              <w:t>(TBC)</w:t>
            </w:r>
          </w:p>
          <w:p w14:paraId="630FB9CF" w14:textId="7CC49165" w:rsidR="71E8DFD4" w:rsidRPr="002B361C" w:rsidRDefault="5F6177DC" w:rsidP="5F7CDBFF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color w:val="FF0000"/>
                <w:szCs w:val="24"/>
                <w:lang w:val="en-AU"/>
              </w:rPr>
            </w:pPr>
            <w:r w:rsidRPr="002B361C">
              <w:rPr>
                <w:rFonts w:ascii="Aptos" w:eastAsia="Aptos" w:hAnsi="Aptos" w:cs="Aptos"/>
                <w:color w:val="FF0000"/>
                <w:szCs w:val="24"/>
                <w:lang w:val="en-AU"/>
              </w:rPr>
              <w:t>The request API with backend need to be align</w:t>
            </w:r>
            <w:r w:rsidR="00E378CA">
              <w:rPr>
                <w:rFonts w:asciiTheme="minorEastAsia" w:hAnsiTheme="minorEastAsia" w:cs="Aptos" w:hint="eastAsia"/>
                <w:color w:val="FF0000"/>
                <w:szCs w:val="24"/>
                <w:lang w:val="en-AU"/>
              </w:rPr>
              <w:t>(TBC)</w:t>
            </w:r>
          </w:p>
        </w:tc>
      </w:tr>
      <w:tr w:rsidR="71E8DFD4" w14:paraId="61F0492D" w14:textId="77777777" w:rsidTr="001E367C">
        <w:trPr>
          <w:trHeight w:val="300"/>
        </w:trPr>
        <w:tc>
          <w:tcPr>
            <w:tcW w:w="2985" w:type="dxa"/>
            <w:vMerge w:val="restart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80F20F2" w14:textId="298107F9" w:rsidR="71E8DFD4" w:rsidRDefault="71E8DFD4" w:rsidP="5F7CDBFF">
            <w:p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5F7CDBFF">
              <w:rPr>
                <w:rFonts w:ascii="Aptos" w:eastAsia="Aptos" w:hAnsi="Aptos" w:cs="Aptos"/>
                <w:szCs w:val="24"/>
                <w:lang w:val="en-AU"/>
              </w:rPr>
              <w:t>Backend Development Progress</w:t>
            </w:r>
          </w:p>
        </w:tc>
        <w:tc>
          <w:tcPr>
            <w:tcW w:w="1969" w:type="dxa"/>
            <w:tcMar>
              <w:left w:w="90" w:type="dxa"/>
              <w:right w:w="90" w:type="dxa"/>
            </w:tcMar>
            <w:vAlign w:val="center"/>
          </w:tcPr>
          <w:p w14:paraId="47193063" w14:textId="79C22C15" w:rsidR="71E8DFD4" w:rsidRDefault="71E8DFD4" w:rsidP="71E8DFD4">
            <w:pPr>
              <w:spacing w:line="279" w:lineRule="auto"/>
              <w:jc w:val="both"/>
              <w:rPr>
                <w:rFonts w:ascii="Aptos" w:eastAsia="Aptos" w:hAnsi="Aptos" w:cs="Aptos"/>
                <w:szCs w:val="24"/>
              </w:rPr>
            </w:pPr>
            <w:r w:rsidRPr="71E8DFD4">
              <w:rPr>
                <w:rFonts w:ascii="Aptos" w:eastAsia="Aptos" w:hAnsi="Aptos" w:cs="Aptos"/>
                <w:szCs w:val="24"/>
                <w:lang w:val="en-AU"/>
              </w:rPr>
              <w:t>Completed Backlog items</w:t>
            </w:r>
          </w:p>
        </w:tc>
        <w:tc>
          <w:tcPr>
            <w:tcW w:w="4001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FA0872C" w14:textId="7ACAFFAB" w:rsidR="002B361C" w:rsidRPr="001E367C" w:rsidRDefault="002B361C" w:rsidP="002B361C">
            <w:pPr>
              <w:pStyle w:val="af"/>
              <w:numPr>
                <w:ilvl w:val="0"/>
                <w:numId w:val="18"/>
              </w:num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hAnsi="Aptos" w:cs="Aptos" w:hint="eastAsia"/>
                <w:szCs w:val="24"/>
              </w:rPr>
              <w:t xml:space="preserve">The </w:t>
            </w:r>
            <w:r w:rsidRPr="001E367C">
              <w:rPr>
                <w:rFonts w:ascii="Aptos" w:eastAsia="Aptos" w:hAnsi="Aptos" w:cs="Aptos"/>
                <w:szCs w:val="24"/>
              </w:rPr>
              <w:t xml:space="preserve">following three API </w:t>
            </w:r>
            <w:r w:rsidRPr="001E367C">
              <w:rPr>
                <w:rFonts w:ascii="Aptos" w:hAnsi="Aptos" w:cs="Aptos" w:hint="eastAsia"/>
                <w:szCs w:val="24"/>
              </w:rPr>
              <w:t>com</w:t>
            </w:r>
            <w:r w:rsidRPr="001E367C">
              <w:rPr>
                <w:rFonts w:ascii="Aptos" w:eastAsia="Aptos" w:hAnsi="Aptos" w:cs="Aptos"/>
                <w:szCs w:val="24"/>
              </w:rPr>
              <w:t>pleted</w:t>
            </w:r>
          </w:p>
          <w:p w14:paraId="2C6E891D" w14:textId="77777777" w:rsidR="002B361C" w:rsidRPr="001E367C" w:rsidRDefault="002B361C" w:rsidP="001E367C">
            <w:pPr>
              <w:pStyle w:val="af"/>
              <w:numPr>
                <w:ilvl w:val="0"/>
                <w:numId w:val="1"/>
              </w:numPr>
              <w:spacing w:line="279" w:lineRule="auto"/>
              <w:ind w:left="475" w:hanging="284"/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eastAsia="Aptos" w:hAnsi="Aptos" w:cs="Aptos"/>
                <w:szCs w:val="24"/>
              </w:rPr>
              <w:lastRenderedPageBreak/>
              <w:t>Retrieve measurements from InfluxDB</w:t>
            </w:r>
          </w:p>
          <w:p w14:paraId="278EE71E" w14:textId="77777777" w:rsidR="002B361C" w:rsidRPr="001E367C" w:rsidRDefault="002B361C" w:rsidP="002B361C">
            <w:pPr>
              <w:pStyle w:val="af"/>
              <w:numPr>
                <w:ilvl w:val="0"/>
                <w:numId w:val="1"/>
              </w:num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eastAsia="Aptos" w:hAnsi="Aptos" w:cs="Aptos"/>
                <w:szCs w:val="24"/>
              </w:rPr>
              <w:t>Retrieve fields from InfluxDB</w:t>
            </w:r>
          </w:p>
          <w:p w14:paraId="0072D3E8" w14:textId="4391640B" w:rsidR="71E8DFD4" w:rsidRPr="001E367C" w:rsidRDefault="002B361C" w:rsidP="002B361C">
            <w:pPr>
              <w:pStyle w:val="af"/>
              <w:numPr>
                <w:ilvl w:val="0"/>
                <w:numId w:val="1"/>
              </w:num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001E367C">
              <w:rPr>
                <w:rFonts w:ascii="Aptos" w:eastAsia="Aptos" w:hAnsi="Aptos" w:cs="Aptos"/>
                <w:szCs w:val="24"/>
              </w:rPr>
              <w:t>Execution of InfluxDB queries</w:t>
            </w:r>
          </w:p>
        </w:tc>
      </w:tr>
      <w:tr w:rsidR="71E8DFD4" w14:paraId="131C8486" w14:textId="77777777" w:rsidTr="001E367C">
        <w:trPr>
          <w:trHeight w:val="300"/>
        </w:trPr>
        <w:tc>
          <w:tcPr>
            <w:tcW w:w="2985" w:type="dxa"/>
            <w:vMerge/>
            <w:vAlign w:val="center"/>
          </w:tcPr>
          <w:p w14:paraId="789071CE" w14:textId="77777777" w:rsidR="00A4701B" w:rsidRDefault="00A4701B"/>
        </w:tc>
        <w:tc>
          <w:tcPr>
            <w:tcW w:w="1969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B6EA836" w14:textId="0C77DC01" w:rsidR="71E8DFD4" w:rsidRDefault="71E8DFD4" w:rsidP="71E8DFD4">
            <w:pPr>
              <w:spacing w:line="279" w:lineRule="auto"/>
              <w:rPr>
                <w:rFonts w:ascii="Aptos" w:eastAsia="Aptos" w:hAnsi="Aptos" w:cs="Aptos"/>
                <w:szCs w:val="24"/>
              </w:rPr>
            </w:pPr>
            <w:r w:rsidRPr="71E8DFD4">
              <w:rPr>
                <w:rFonts w:ascii="Aptos" w:eastAsia="Aptos" w:hAnsi="Aptos" w:cs="Aptos"/>
                <w:szCs w:val="24"/>
                <w:lang w:val="en-AU"/>
              </w:rPr>
              <w:t>Incomplete Backlog items</w:t>
            </w:r>
          </w:p>
        </w:tc>
        <w:tc>
          <w:tcPr>
            <w:tcW w:w="4001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16E0FCF" w14:textId="0D2F45EA" w:rsidR="002B361C" w:rsidRPr="001E367C" w:rsidRDefault="002B361C" w:rsidP="002B361C">
            <w:pPr>
              <w:pStyle w:val="af"/>
              <w:numPr>
                <w:ilvl w:val="0"/>
                <w:numId w:val="18"/>
              </w:numPr>
              <w:rPr>
                <w:rFonts w:ascii="Aptos" w:eastAsia="Aptos" w:hAnsi="Aptos" w:cs="Aptos"/>
                <w:szCs w:val="24"/>
                <w:lang w:val="en-AU"/>
              </w:rPr>
            </w:pPr>
            <w:r w:rsidRPr="001E367C">
              <w:rPr>
                <w:rFonts w:ascii="Aptos" w:hAnsi="Aptos" w:cs="Aptos" w:hint="eastAsia"/>
                <w:szCs w:val="24"/>
                <w:lang w:val="en-AU"/>
              </w:rPr>
              <w:t>A</w:t>
            </w:r>
            <w:r w:rsidRPr="001E367C">
              <w:rPr>
                <w:rFonts w:ascii="Aptos" w:eastAsia="Aptos" w:hAnsi="Aptos" w:cs="Aptos" w:hint="eastAsia"/>
                <w:szCs w:val="24"/>
                <w:lang w:val="en-AU"/>
              </w:rPr>
              <w:t>PI form changed to simple URL base (RESTful API).</w:t>
            </w:r>
          </w:p>
        </w:tc>
      </w:tr>
    </w:tbl>
    <w:p w14:paraId="2A53F84A" w14:textId="33E52020" w:rsidR="00A4701B" w:rsidRDefault="00A4701B" w:rsidP="71E8DFD4">
      <w:pPr>
        <w:jc w:val="both"/>
        <w:rPr>
          <w:rFonts w:ascii="Aptos" w:eastAsia="Aptos" w:hAnsi="Aptos" w:cs="Aptos"/>
          <w:color w:val="000000" w:themeColor="text1"/>
          <w:szCs w:val="24"/>
        </w:rPr>
      </w:pPr>
    </w:p>
    <w:p w14:paraId="78E706A6" w14:textId="58E211FD" w:rsidR="00A4701B" w:rsidRDefault="4CB3C5BC" w:rsidP="71E8DFD4">
      <w:p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</w:rPr>
      </w:pPr>
      <w:r w:rsidRPr="71E8DFD4">
        <w:rPr>
          <w:rFonts w:ascii="Aptos" w:eastAsia="Aptos" w:hAnsi="Aptos" w:cs="Aptos"/>
          <w:color w:val="000000" w:themeColor="text1"/>
          <w:szCs w:val="24"/>
          <w:lang w:val="en-AU"/>
        </w:rPr>
        <w:t xml:space="preserve">Sprint Retrospective </w:t>
      </w:r>
    </w:p>
    <w:p w14:paraId="6A8B4F8B" w14:textId="7A3EFD91" w:rsidR="00A4701B" w:rsidRDefault="4CB3C5BC" w:rsidP="71E8DFD4">
      <w:pPr>
        <w:pStyle w:val="af"/>
        <w:numPr>
          <w:ilvl w:val="0"/>
          <w:numId w:val="8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</w:rPr>
      </w:pPr>
      <w:r w:rsidRPr="71E8DFD4">
        <w:rPr>
          <w:rFonts w:ascii="Aptos" w:eastAsia="Aptos" w:hAnsi="Aptos" w:cs="Aptos"/>
          <w:color w:val="000000" w:themeColor="text1"/>
          <w:szCs w:val="24"/>
          <w:lang w:val="en-AU"/>
        </w:rPr>
        <w:t>Sprint success</w:t>
      </w:r>
    </w:p>
    <w:p w14:paraId="112C5DCC" w14:textId="75A26CBE" w:rsidR="00A4701B" w:rsidRPr="002B361C" w:rsidRDefault="4CB3C5BC" w:rsidP="3B49EAE9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eastAsia="Aptos" w:hAnsi="Aptos" w:cs="Aptos"/>
          <w:szCs w:val="24"/>
        </w:rPr>
      </w:pPr>
      <w:r w:rsidRPr="002B361C">
        <w:rPr>
          <w:rFonts w:ascii="Aptos" w:eastAsia="Aptos" w:hAnsi="Aptos" w:cs="Aptos"/>
          <w:szCs w:val="24"/>
          <w:lang w:val="en-AU"/>
        </w:rPr>
        <w:t xml:space="preserve">First and second user stories are completed </w:t>
      </w:r>
      <w:r w:rsidR="2B7D83F4" w:rsidRPr="002B361C">
        <w:rPr>
          <w:rFonts w:ascii="Aptos" w:eastAsia="Aptos" w:hAnsi="Aptos" w:cs="Aptos"/>
          <w:szCs w:val="24"/>
          <w:lang w:val="en-AU"/>
        </w:rPr>
        <w:t>(95%)</w:t>
      </w:r>
    </w:p>
    <w:p w14:paraId="3E04693A" w14:textId="2247BA91" w:rsidR="002B361C" w:rsidRPr="002B361C" w:rsidRDefault="002B361C" w:rsidP="3B49EAE9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eastAsia="Aptos" w:hAnsi="Aptos" w:cs="Aptos"/>
          <w:szCs w:val="24"/>
        </w:rPr>
      </w:pPr>
      <w:r>
        <w:rPr>
          <w:rFonts w:ascii="Aptos" w:hAnsi="Aptos" w:cs="Aptos" w:hint="eastAsia"/>
          <w:szCs w:val="24"/>
          <w:lang w:val="en-AU"/>
        </w:rPr>
        <w:t>API testing platform transfer from Postman to Insomnia.</w:t>
      </w:r>
    </w:p>
    <w:p w14:paraId="748D1B27" w14:textId="00ABDE28" w:rsidR="00A4701B" w:rsidRPr="002B361C" w:rsidRDefault="4CB3C5BC" w:rsidP="71E8DFD4">
      <w:pPr>
        <w:pStyle w:val="af"/>
        <w:numPr>
          <w:ilvl w:val="0"/>
          <w:numId w:val="8"/>
        </w:numPr>
        <w:spacing w:line="360" w:lineRule="auto"/>
        <w:jc w:val="both"/>
        <w:rPr>
          <w:rFonts w:ascii="Aptos" w:eastAsia="Aptos" w:hAnsi="Aptos" w:cs="Aptos"/>
          <w:szCs w:val="24"/>
        </w:rPr>
      </w:pPr>
      <w:r w:rsidRPr="002B361C">
        <w:rPr>
          <w:rFonts w:ascii="Aptos" w:eastAsia="Aptos" w:hAnsi="Aptos" w:cs="Aptos"/>
          <w:szCs w:val="24"/>
          <w:lang w:val="en-AU"/>
        </w:rPr>
        <w:t xml:space="preserve">Areas for improvement </w:t>
      </w:r>
    </w:p>
    <w:p w14:paraId="4EA5B239" w14:textId="28651343" w:rsidR="00A4701B" w:rsidRPr="002B361C" w:rsidRDefault="4CB3C5BC" w:rsidP="71E8DFD4">
      <w:pPr>
        <w:pStyle w:val="af"/>
        <w:numPr>
          <w:ilvl w:val="1"/>
          <w:numId w:val="8"/>
        </w:numPr>
        <w:spacing w:line="360" w:lineRule="auto"/>
        <w:jc w:val="both"/>
        <w:rPr>
          <w:rFonts w:ascii="Aptos" w:eastAsia="Aptos" w:hAnsi="Aptos" w:cs="Aptos"/>
          <w:szCs w:val="24"/>
        </w:rPr>
      </w:pPr>
      <w:r w:rsidRPr="002B361C">
        <w:rPr>
          <w:rFonts w:ascii="Aptos" w:eastAsia="Aptos" w:hAnsi="Aptos" w:cs="Aptos"/>
          <w:szCs w:val="24"/>
          <w:lang w:val="en-AU"/>
        </w:rPr>
        <w:t xml:space="preserve">Frontend and backend teams need to collaborate more closely to ensure steady progress and alignment. </w:t>
      </w:r>
    </w:p>
    <w:p w14:paraId="1E1F596F" w14:textId="1502DD79" w:rsidR="00A4701B" w:rsidRDefault="4CB3C5BC" w:rsidP="5F7CDBFF">
      <w:p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  <w:lang w:val="en-AU"/>
        </w:rPr>
      </w:pPr>
      <w:r w:rsidRPr="5F7CDBFF">
        <w:rPr>
          <w:rFonts w:ascii="Aptos" w:eastAsia="Aptos" w:hAnsi="Aptos" w:cs="Aptos"/>
          <w:color w:val="000000" w:themeColor="text1"/>
          <w:szCs w:val="24"/>
          <w:lang w:val="en-AU"/>
        </w:rPr>
        <w:t xml:space="preserve">Sprint </w:t>
      </w:r>
      <w:r w:rsidR="49CD5196" w:rsidRPr="5F7CDBFF">
        <w:rPr>
          <w:rFonts w:ascii="Aptos" w:eastAsia="Aptos" w:hAnsi="Aptos" w:cs="Aptos"/>
          <w:color w:val="000000" w:themeColor="text1"/>
          <w:szCs w:val="24"/>
          <w:lang w:val="en-AU"/>
        </w:rPr>
        <w:t xml:space="preserve">3 </w:t>
      </w:r>
      <w:r w:rsidRPr="5F7CDBFF">
        <w:rPr>
          <w:rFonts w:ascii="Aptos" w:eastAsia="Aptos" w:hAnsi="Aptos" w:cs="Aptos"/>
          <w:color w:val="000000" w:themeColor="text1"/>
          <w:szCs w:val="24"/>
          <w:lang w:val="en-AU"/>
        </w:rPr>
        <w:t xml:space="preserve">Planning </w:t>
      </w:r>
    </w:p>
    <w:p w14:paraId="27F24BF7" w14:textId="55D68408" w:rsidR="00A4701B" w:rsidRDefault="4CB3C5BC" w:rsidP="71E8DFD4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</w:rPr>
      </w:pPr>
      <w:r w:rsidRPr="71E8DFD4">
        <w:rPr>
          <w:rFonts w:ascii="Aptos" w:eastAsia="Aptos" w:hAnsi="Aptos" w:cs="Aptos"/>
          <w:color w:val="000000" w:themeColor="text1"/>
          <w:szCs w:val="24"/>
          <w:lang w:val="en-AU"/>
        </w:rPr>
        <w:t>Refine user stories 1 and 2 and collaborate with the backend team to fetch data.</w:t>
      </w:r>
    </w:p>
    <w:p w14:paraId="147A6193" w14:textId="38B7CC0F" w:rsidR="00A4701B" w:rsidRDefault="4CB3C5BC" w:rsidP="71E8DFD4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</w:rPr>
      </w:pPr>
      <w:r w:rsidRPr="71E8DFD4">
        <w:rPr>
          <w:rFonts w:ascii="Aptos" w:eastAsia="Aptos" w:hAnsi="Aptos" w:cs="Aptos"/>
          <w:color w:val="000000" w:themeColor="text1"/>
          <w:szCs w:val="24"/>
          <w:lang w:val="en-AU"/>
        </w:rPr>
        <w:t>Decide between customisation or using the search functionality in the editor page to meet filter requirements.</w:t>
      </w:r>
    </w:p>
    <w:p w14:paraId="4D75C2E6" w14:textId="3253F05D" w:rsidR="00A4701B" w:rsidRDefault="4CB3C5BC" w:rsidP="71E8DFD4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</w:rPr>
      </w:pPr>
      <w:r w:rsidRPr="71E8DFD4">
        <w:rPr>
          <w:rFonts w:ascii="Aptos" w:eastAsia="Aptos" w:hAnsi="Aptos" w:cs="Aptos"/>
          <w:color w:val="000000" w:themeColor="text1"/>
          <w:szCs w:val="24"/>
          <w:lang w:val="en-AU"/>
        </w:rPr>
        <w:t>Schedule authentication and bucket testing in Sprint 3</w:t>
      </w:r>
    </w:p>
    <w:p w14:paraId="1A8D82E2" w14:textId="0701F14D" w:rsidR="00A4701B" w:rsidRDefault="4CB3C5BC" w:rsidP="71E8DFD4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</w:rPr>
      </w:pPr>
      <w:r w:rsidRPr="5F7CDBFF">
        <w:rPr>
          <w:rFonts w:ascii="Aptos" w:eastAsia="Aptos" w:hAnsi="Aptos" w:cs="Aptos"/>
          <w:color w:val="000000" w:themeColor="text1"/>
          <w:szCs w:val="24"/>
          <w:lang w:val="en-AU"/>
        </w:rPr>
        <w:t>User flow testing to be conducted.</w:t>
      </w:r>
    </w:p>
    <w:p w14:paraId="397F77DC" w14:textId="59E18BD1" w:rsidR="55458A40" w:rsidRDefault="55458A40" w:rsidP="3B49EAE9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  <w:u w:val="single"/>
        </w:rPr>
      </w:pPr>
      <w:r w:rsidRPr="3B49EAE9">
        <w:rPr>
          <w:rFonts w:ascii="Aptos" w:eastAsia="Aptos" w:hAnsi="Aptos" w:cs="Aptos"/>
          <w:color w:val="000000" w:themeColor="text1"/>
          <w:szCs w:val="24"/>
          <w:u w:val="single"/>
          <w:lang w:val="en-AU"/>
        </w:rPr>
        <w:t>Frontend and backend API testing to be align.</w:t>
      </w:r>
    </w:p>
    <w:p w14:paraId="367A41AA" w14:textId="77777777" w:rsidR="00C5434C" w:rsidRPr="00C5434C" w:rsidRDefault="26810435" w:rsidP="00C5434C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  <w:u w:val="single"/>
        </w:rPr>
      </w:pPr>
      <w:r w:rsidRPr="3B49EAE9">
        <w:rPr>
          <w:rFonts w:ascii="Aptos" w:eastAsia="Aptos" w:hAnsi="Aptos" w:cs="Aptos"/>
          <w:color w:val="000000" w:themeColor="text1"/>
          <w:szCs w:val="24"/>
          <w:u w:val="single"/>
          <w:lang w:val="en-AU"/>
        </w:rPr>
        <w:t>Backend edge cases testing to be conducted.</w:t>
      </w:r>
    </w:p>
    <w:p w14:paraId="7DB8E766" w14:textId="34004D2D" w:rsidR="00B9330A" w:rsidRPr="00B9330A" w:rsidRDefault="00C5434C" w:rsidP="00B9330A">
      <w:pPr>
        <w:pStyle w:val="af"/>
        <w:numPr>
          <w:ilvl w:val="0"/>
          <w:numId w:val="5"/>
        </w:numPr>
        <w:spacing w:line="360" w:lineRule="auto"/>
        <w:jc w:val="both"/>
        <w:rPr>
          <w:rFonts w:ascii="Aptos" w:eastAsia="Aptos" w:hAnsi="Aptos" w:cs="Aptos"/>
          <w:color w:val="000000" w:themeColor="text1"/>
          <w:szCs w:val="24"/>
          <w:u w:val="single"/>
        </w:rPr>
      </w:pPr>
      <w:r>
        <w:rPr>
          <w:rFonts w:ascii="Aptos" w:hAnsi="Aptos" w:cs="Aptos" w:hint="eastAsia"/>
          <w:color w:val="000000" w:themeColor="text1"/>
          <w:szCs w:val="24"/>
          <w:u w:val="single"/>
          <w:lang w:val="en-AU"/>
        </w:rPr>
        <w:t xml:space="preserve">Choosing </w:t>
      </w:r>
      <w:r w:rsidRPr="00C5434C">
        <w:rPr>
          <w:rFonts w:ascii="Aptos" w:hAnsi="Aptos" w:cs="Aptos"/>
          <w:color w:val="000000" w:themeColor="text1"/>
          <w:szCs w:val="24"/>
          <w:u w:val="single"/>
          <w:lang w:val="en-AU"/>
        </w:rPr>
        <w:t xml:space="preserve">React </w:t>
      </w:r>
      <w:r>
        <w:rPr>
          <w:rFonts w:ascii="Aptos" w:hAnsi="Aptos" w:cs="Aptos" w:hint="eastAsia"/>
          <w:color w:val="000000" w:themeColor="text1"/>
          <w:szCs w:val="24"/>
          <w:u w:val="single"/>
          <w:lang w:val="en-AU"/>
        </w:rPr>
        <w:t xml:space="preserve">Chart </w:t>
      </w:r>
      <w:r w:rsidRPr="00C5434C">
        <w:rPr>
          <w:rFonts w:ascii="Aptos" w:hAnsi="Aptos" w:cs="Aptos"/>
          <w:color w:val="000000" w:themeColor="text1"/>
          <w:szCs w:val="24"/>
          <w:u w:val="single"/>
          <w:lang w:val="en-AU"/>
        </w:rPr>
        <w:t>library</w:t>
      </w:r>
      <w:r>
        <w:rPr>
          <w:rFonts w:ascii="Aptos" w:hAnsi="Aptos" w:cs="Aptos" w:hint="eastAsia"/>
          <w:color w:val="000000" w:themeColor="text1"/>
          <w:szCs w:val="24"/>
          <w:u w:val="single"/>
          <w:lang w:val="en-AU"/>
        </w:rPr>
        <w:t xml:space="preserve"> instead of Grafana for visualisation for better user</w:t>
      </w:r>
      <w:r w:rsidRPr="00C5434C">
        <w:rPr>
          <w:rFonts w:ascii="Aptos" w:hAnsi="Aptos" w:cs="Aptos"/>
          <w:color w:val="000000" w:themeColor="text1"/>
          <w:szCs w:val="24"/>
          <w:u w:val="single"/>
          <w:lang w:val="en-AU"/>
        </w:rPr>
        <w:t xml:space="preserve"> experience.</w:t>
      </w:r>
    </w:p>
    <w:p w14:paraId="7D993771" w14:textId="7AF748CF" w:rsidR="00A4701B" w:rsidRDefault="00A4701B"/>
    <w:sectPr w:rsidR="00A4701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ED68"/>
    <w:multiLevelType w:val="hybridMultilevel"/>
    <w:tmpl w:val="30965150"/>
    <w:lvl w:ilvl="0" w:tplc="E814FEE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836E8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EA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E8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69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06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A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24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7A2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EDE7"/>
    <w:multiLevelType w:val="hybridMultilevel"/>
    <w:tmpl w:val="25A0DFF4"/>
    <w:lvl w:ilvl="0" w:tplc="36C0F1A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C8EC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2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86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C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01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0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2C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6EDD"/>
    <w:multiLevelType w:val="hybridMultilevel"/>
    <w:tmpl w:val="6BF28068"/>
    <w:lvl w:ilvl="0" w:tplc="A5065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6248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2F8EA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2E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7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C8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64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44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E0B3"/>
    <w:multiLevelType w:val="hybridMultilevel"/>
    <w:tmpl w:val="F3FEF9E2"/>
    <w:lvl w:ilvl="0" w:tplc="D5829C3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038A3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44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80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C8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61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64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E5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E1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6B70D"/>
    <w:multiLevelType w:val="hybridMultilevel"/>
    <w:tmpl w:val="0092522C"/>
    <w:lvl w:ilvl="0" w:tplc="E22667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668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06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C6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A0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D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A8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A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8FCC"/>
    <w:multiLevelType w:val="hybridMultilevel"/>
    <w:tmpl w:val="DD7EA8D4"/>
    <w:lvl w:ilvl="0" w:tplc="3A3682C4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41CA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29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4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23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6D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62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8F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0C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85803"/>
    <w:multiLevelType w:val="hybridMultilevel"/>
    <w:tmpl w:val="089E05FE"/>
    <w:lvl w:ilvl="0" w:tplc="3AC873B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16A28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86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EF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4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21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CD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45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4F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8459D"/>
    <w:multiLevelType w:val="hybridMultilevel"/>
    <w:tmpl w:val="6B424DFE"/>
    <w:lvl w:ilvl="0" w:tplc="68FE4E52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F648C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2D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9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EC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0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03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2D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A1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31170"/>
    <w:multiLevelType w:val="hybridMultilevel"/>
    <w:tmpl w:val="87AEAE98"/>
    <w:lvl w:ilvl="0" w:tplc="9550C1F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4EE4D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E7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E8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E5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08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0C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C5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119B7"/>
    <w:multiLevelType w:val="hybridMultilevel"/>
    <w:tmpl w:val="8724E1BE"/>
    <w:lvl w:ilvl="0" w:tplc="D2DE3C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9ED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03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05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05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4E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0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6B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58BB7"/>
    <w:multiLevelType w:val="hybridMultilevel"/>
    <w:tmpl w:val="1AFA5D3E"/>
    <w:lvl w:ilvl="0" w:tplc="6B24B15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54523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6E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C3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23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08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4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61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06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ADA6B"/>
    <w:multiLevelType w:val="hybridMultilevel"/>
    <w:tmpl w:val="C0E0C32C"/>
    <w:lvl w:ilvl="0" w:tplc="1C3A2E36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4CA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D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02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C0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CF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4D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85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81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ECFB8"/>
    <w:multiLevelType w:val="hybridMultilevel"/>
    <w:tmpl w:val="14E4C2C4"/>
    <w:lvl w:ilvl="0" w:tplc="76946F04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5594701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9228A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49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64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27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C9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0B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0E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2D1AB"/>
    <w:multiLevelType w:val="hybridMultilevel"/>
    <w:tmpl w:val="6E3EA052"/>
    <w:lvl w:ilvl="0" w:tplc="96F2708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7B282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27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20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29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8A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A3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82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0A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157AC"/>
    <w:multiLevelType w:val="hybridMultilevel"/>
    <w:tmpl w:val="3684C49C"/>
    <w:lvl w:ilvl="0" w:tplc="3CD629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E8F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6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20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85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00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47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6F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4E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A77B8"/>
    <w:multiLevelType w:val="hybridMultilevel"/>
    <w:tmpl w:val="A5485A8E"/>
    <w:lvl w:ilvl="0" w:tplc="8ADC9A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B08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4D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CB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AA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2F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6C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5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0B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1D947"/>
    <w:multiLevelType w:val="hybridMultilevel"/>
    <w:tmpl w:val="BE5A31D8"/>
    <w:lvl w:ilvl="0" w:tplc="77520B9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82AC9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C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A5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60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2B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4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2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AB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7487E"/>
    <w:multiLevelType w:val="hybridMultilevel"/>
    <w:tmpl w:val="1850350C"/>
    <w:lvl w:ilvl="0" w:tplc="58088A3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73CC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C4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64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E4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40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8A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E9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1F"/>
    <w:multiLevelType w:val="hybridMultilevel"/>
    <w:tmpl w:val="CD84F5B2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96F27086">
      <w:start w:val="1"/>
      <w:numFmt w:val="bullet"/>
      <w:lvlText w:val=""/>
      <w:lvlJc w:val="left"/>
      <w:pPr>
        <w:ind w:left="15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29405">
    <w:abstractNumId w:val="13"/>
  </w:num>
  <w:num w:numId="2" w16cid:durableId="497504400">
    <w:abstractNumId w:val="14"/>
  </w:num>
  <w:num w:numId="3" w16cid:durableId="302543076">
    <w:abstractNumId w:val="4"/>
  </w:num>
  <w:num w:numId="4" w16cid:durableId="733966612">
    <w:abstractNumId w:val="9"/>
  </w:num>
  <w:num w:numId="5" w16cid:durableId="707029071">
    <w:abstractNumId w:val="15"/>
  </w:num>
  <w:num w:numId="6" w16cid:durableId="1424649199">
    <w:abstractNumId w:val="2"/>
  </w:num>
  <w:num w:numId="7" w16cid:durableId="779225932">
    <w:abstractNumId w:val="0"/>
  </w:num>
  <w:num w:numId="8" w16cid:durableId="738481650">
    <w:abstractNumId w:val="12"/>
  </w:num>
  <w:num w:numId="9" w16cid:durableId="676812628">
    <w:abstractNumId w:val="1"/>
  </w:num>
  <w:num w:numId="10" w16cid:durableId="2130662301">
    <w:abstractNumId w:val="7"/>
  </w:num>
  <w:num w:numId="11" w16cid:durableId="256250173">
    <w:abstractNumId w:val="16"/>
  </w:num>
  <w:num w:numId="12" w16cid:durableId="73478966">
    <w:abstractNumId w:val="6"/>
  </w:num>
  <w:num w:numId="13" w16cid:durableId="1980571769">
    <w:abstractNumId w:val="3"/>
  </w:num>
  <w:num w:numId="14" w16cid:durableId="1121457955">
    <w:abstractNumId w:val="17"/>
  </w:num>
  <w:num w:numId="15" w16cid:durableId="1912497724">
    <w:abstractNumId w:val="5"/>
  </w:num>
  <w:num w:numId="16" w16cid:durableId="1160273569">
    <w:abstractNumId w:val="10"/>
  </w:num>
  <w:num w:numId="17" w16cid:durableId="200019131">
    <w:abstractNumId w:val="8"/>
  </w:num>
  <w:num w:numId="18" w16cid:durableId="380597281">
    <w:abstractNumId w:val="11"/>
  </w:num>
  <w:num w:numId="19" w16cid:durableId="12364734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44037"/>
    <w:rsid w:val="001E367C"/>
    <w:rsid w:val="002B361C"/>
    <w:rsid w:val="00965F24"/>
    <w:rsid w:val="00A4701B"/>
    <w:rsid w:val="00B9330A"/>
    <w:rsid w:val="00C5434C"/>
    <w:rsid w:val="00CA755E"/>
    <w:rsid w:val="00E378CA"/>
    <w:rsid w:val="00E96AC7"/>
    <w:rsid w:val="055DD2A5"/>
    <w:rsid w:val="062D1A06"/>
    <w:rsid w:val="087A072A"/>
    <w:rsid w:val="0B4D9872"/>
    <w:rsid w:val="0C089813"/>
    <w:rsid w:val="1065830B"/>
    <w:rsid w:val="10AF4873"/>
    <w:rsid w:val="12B2B865"/>
    <w:rsid w:val="135CB3A5"/>
    <w:rsid w:val="15344511"/>
    <w:rsid w:val="173BD009"/>
    <w:rsid w:val="18EB1DCB"/>
    <w:rsid w:val="1DCC60EC"/>
    <w:rsid w:val="1E7124BE"/>
    <w:rsid w:val="20690A2A"/>
    <w:rsid w:val="216D0B98"/>
    <w:rsid w:val="21F39633"/>
    <w:rsid w:val="23BBF12E"/>
    <w:rsid w:val="25E44037"/>
    <w:rsid w:val="26810435"/>
    <w:rsid w:val="292E42BF"/>
    <w:rsid w:val="29456F6F"/>
    <w:rsid w:val="2ACAD891"/>
    <w:rsid w:val="2B7D83F4"/>
    <w:rsid w:val="2D6B6332"/>
    <w:rsid w:val="30BCA517"/>
    <w:rsid w:val="31A0DF08"/>
    <w:rsid w:val="34153F28"/>
    <w:rsid w:val="3487DBF2"/>
    <w:rsid w:val="369EC5B2"/>
    <w:rsid w:val="36D6AC34"/>
    <w:rsid w:val="37AEEA62"/>
    <w:rsid w:val="389B5984"/>
    <w:rsid w:val="3A3A3B2A"/>
    <w:rsid w:val="3B49EAE9"/>
    <w:rsid w:val="3B4D5042"/>
    <w:rsid w:val="3FAE39F6"/>
    <w:rsid w:val="4238DCB2"/>
    <w:rsid w:val="43BE1925"/>
    <w:rsid w:val="44988C46"/>
    <w:rsid w:val="459E2684"/>
    <w:rsid w:val="49CD5196"/>
    <w:rsid w:val="4C773677"/>
    <w:rsid w:val="4CB3C5BC"/>
    <w:rsid w:val="4FEE0B15"/>
    <w:rsid w:val="5226ED05"/>
    <w:rsid w:val="52769BD3"/>
    <w:rsid w:val="55458A40"/>
    <w:rsid w:val="59453127"/>
    <w:rsid w:val="594CC4F4"/>
    <w:rsid w:val="5D1A46DF"/>
    <w:rsid w:val="5F6177DC"/>
    <w:rsid w:val="5F7CDBFF"/>
    <w:rsid w:val="60BEB02E"/>
    <w:rsid w:val="613C4FF3"/>
    <w:rsid w:val="647C9058"/>
    <w:rsid w:val="651E76BD"/>
    <w:rsid w:val="6D4207FA"/>
    <w:rsid w:val="70CC3B81"/>
    <w:rsid w:val="71E8DFD4"/>
    <w:rsid w:val="75122D14"/>
    <w:rsid w:val="79585415"/>
    <w:rsid w:val="7A74DABB"/>
    <w:rsid w:val="7CD0CD01"/>
    <w:rsid w:val="7E3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4037"/>
  <w15:chartTrackingRefBased/>
  <w15:docId w15:val="{1B69B177-F853-471D-85E0-E0BA383B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e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D3E65-5A9E-4B21-A83C-A2CB2FBDA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DCBA5-B50C-4761-AD5D-96998293E867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3.xml><?xml version="1.0" encoding="utf-8"?>
<ds:datastoreItem xmlns:ds="http://schemas.openxmlformats.org/officeDocument/2006/customXml" ds:itemID="{E9FDFF29-10EA-432E-9447-E65D83E2B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Shih-Han Lin</dc:creator>
  <cp:keywords/>
  <dc:description/>
  <cp:lastModifiedBy>Shih-Han Lin</cp:lastModifiedBy>
  <cp:revision>7</cp:revision>
  <dcterms:created xsi:type="dcterms:W3CDTF">2024-09-13T02:14:00Z</dcterms:created>
  <dcterms:modified xsi:type="dcterms:W3CDTF">2024-09-29T13:26:00Z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