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58765"/>
        <w15:color w:val="DBDBDB"/>
        <w:docPartObj>
          <w:docPartGallery w:val="Table of Contents"/>
          <w:docPartUnique/>
        </w:docPartObj>
      </w:sdtPr>
      <w:sdtEndPr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sdtEndPr>
      <w:sdtContent>
        <w:p w14:paraId="7E843BDA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C3BA6A1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instrText xml:space="preserve">TOC \o "1-3" \h \u </w:instrText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separate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_Toc10730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一、问题分析</w:t>
          </w:r>
          <w:r>
            <w:tab/>
          </w:r>
          <w:r>
            <w:fldChar w:fldCharType="begin"/>
          </w:r>
          <w:r>
            <w:instrText xml:space="preserve"> PAGEREF _Toc10730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2F4C59F5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_Toc24461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1. 分析并确定要处理的对象（数据）是什么</w:t>
          </w:r>
          <w:r>
            <w:tab/>
          </w:r>
          <w:r>
            <w:fldChar w:fldCharType="begin"/>
          </w:r>
          <w:r>
            <w:instrText xml:space="preserve"> PAGEREF _Toc24461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0583A77D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_Toc24878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2. 分析并确定要实现的功能是什么</w:t>
          </w:r>
          <w:r>
            <w:tab/>
          </w:r>
          <w:r>
            <w:fldChar w:fldCharType="begin"/>
          </w:r>
          <w:r>
            <w:instrText xml:space="preserve"> PAGEREF _Toc24878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6EFBE9D7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_Toc15387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3. 分析并确定处理后的结果如何显示</w:t>
          </w:r>
          <w:r>
            <w:tab/>
          </w:r>
          <w:r>
            <w:fldChar w:fldCharType="begin"/>
          </w:r>
          <w:r>
            <w:instrText xml:space="preserve"> PAGEREF _Toc15387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3C92FE2A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_Toc30103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4. 请用题目中样例，详细给出样例求解过程</w:t>
          </w:r>
          <w:r>
            <w:tab/>
          </w:r>
          <w:r>
            <w:fldChar w:fldCharType="begin"/>
          </w:r>
          <w:r>
            <w:instrText xml:space="preserve"> PAGEREF _Toc30103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6DE53D33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_Toc20729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二、数据结构和算法设计</w:t>
          </w:r>
          <w:r>
            <w:tab/>
          </w:r>
          <w:r>
            <w:fldChar w:fldCharType="begin"/>
          </w:r>
          <w:r>
            <w:instrText xml:space="preserve"> PAGEREF _Toc20729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7423C335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_Toc24585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1. 抽象数据类型设计</w:t>
          </w:r>
          <w:r>
            <w:tab/>
          </w:r>
          <w:r>
            <w:fldChar w:fldCharType="begin"/>
          </w:r>
          <w:r>
            <w:instrText xml:space="preserve"> PAGEREF _Toc24585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0359626E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_Toc29980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2. 物理数据对象设计（不用给出基本操作的实现）</w:t>
          </w:r>
          <w:r>
            <w:tab/>
          </w:r>
          <w:r>
            <w:fldChar w:fldCharType="begin"/>
          </w:r>
          <w:r>
            <w:instrText xml:space="preserve"> PAGEREF _Toc29980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06C12EEB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_Toc23819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3. 算法思想的设计</w:t>
          </w:r>
          <w:r>
            <w:tab/>
          </w:r>
          <w:r>
            <w:fldChar w:fldCharType="begin"/>
          </w:r>
          <w:r>
            <w:instrText xml:space="preserve"> PAGEREF _Toc23819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778651DB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_Toc9720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4. 关键功能的算法步骤（不能用源码）</w:t>
          </w:r>
          <w:r>
            <w:tab/>
          </w:r>
          <w:r>
            <w:fldChar w:fldCharType="begin"/>
          </w:r>
          <w:r>
            <w:instrText xml:space="preserve"> PAGEREF _Toc9720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0910DA70">
          <w:pPr>
            <w:pStyle w:val="8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_Toc15069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三、算法性能分析</w:t>
          </w:r>
          <w:r>
            <w:tab/>
          </w:r>
          <w:r>
            <w:fldChar w:fldCharType="begin"/>
          </w:r>
          <w:r>
            <w:instrText xml:space="preserve"> PAGEREF _Toc15069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48C48B4D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_Toc1277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1. 时间复杂度分析</w:t>
          </w:r>
          <w:r>
            <w:tab/>
          </w:r>
          <w:r>
            <w:fldChar w:fldCharType="begin"/>
          </w:r>
          <w:r>
            <w:instrText xml:space="preserve"> PAGEREF _Toc1277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63A11BC2">
          <w:pPr>
            <w:pStyle w:val="7"/>
            <w:tabs>
              <w:tab w:val="right" w:leader="dot" w:pos="8306"/>
            </w:tabs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begin"/>
          </w:r>
          <w:r>
            <w:rPr>
              <w:rFonts w:hint="eastAsia" w:ascii="Arial" w:hAnsi="Arial" w:eastAsia="宋体" w:cs="Arial"/>
              <w:kern w:val="0"/>
              <w:szCs w:val="21"/>
            </w:rPr>
            <w:instrText xml:space="preserve"> HYPERLINK \l _Toc30151 </w:instrText>
          </w:r>
          <w:r>
            <w:rPr>
              <w:rFonts w:hint="eastAsia" w:ascii="Arial" w:hAnsi="Arial" w:eastAsia="宋体" w:cs="Arial"/>
              <w:kern w:val="0"/>
              <w:szCs w:val="21"/>
            </w:rPr>
            <w:fldChar w:fldCharType="separate"/>
          </w:r>
          <w:r>
            <w:t>2. 空间复杂度分析</w:t>
          </w:r>
          <w:r>
            <w:tab/>
          </w:r>
          <w:r>
            <w:fldChar w:fldCharType="begin"/>
          </w:r>
          <w:r>
            <w:instrText xml:space="preserve"> PAGEREF _Toc30151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  <w:p w14:paraId="62273020">
          <w:pPr>
            <w:widowControl/>
            <w:shd w:val="clear" w:color="auto" w:fill="FFFFFF"/>
            <w:jc w:val="left"/>
            <w:rPr>
              <w:rFonts w:hint="eastAsia" w:ascii="Arial" w:hAnsi="Arial" w:eastAsia="宋体" w:cs="Arial"/>
              <w:color w:val="202020"/>
              <w:kern w:val="0"/>
              <w:sz w:val="21"/>
              <w:szCs w:val="21"/>
              <w:lang w:val="en-US" w:eastAsia="zh-CN" w:bidi="ar-SA"/>
            </w:rPr>
          </w:pPr>
          <w:r>
            <w:rPr>
              <w:rFonts w:hint="eastAsia" w:ascii="Arial" w:hAnsi="Arial" w:eastAsia="宋体" w:cs="Arial"/>
              <w:color w:val="202020"/>
              <w:kern w:val="0"/>
              <w:szCs w:val="21"/>
            </w:rPr>
            <w:fldChar w:fldCharType="end"/>
          </w:r>
        </w:p>
      </w:sdtContent>
    </w:sdt>
    <w:p w14:paraId="40D8CD87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52BD03D1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1F34BF24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61F54746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1D8AA54E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55077CC7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B7B8E17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77C16EA1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7329FE81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498AB994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6F00D6A4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6008767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49EC3191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2D7A2FF7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2E173FC4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0C72E06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72F54339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075D7F8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4DCCD976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686B3D40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354BD65B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5BF753D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1B0BCBD9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257F87AD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5C1EC01D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A5F265C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01624F91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</w:p>
    <w:p w14:paraId="6CE1ADD8">
      <w:pPr>
        <w:widowControl/>
        <w:shd w:val="clear" w:color="auto" w:fill="FFFFFF"/>
        <w:jc w:val="left"/>
        <w:rPr>
          <w:rFonts w:hint="eastAsia" w:ascii="Arial" w:hAnsi="Arial" w:eastAsia="宋体" w:cs="Arial"/>
          <w:color w:val="202020"/>
          <w:kern w:val="0"/>
          <w:sz w:val="21"/>
          <w:szCs w:val="21"/>
          <w:lang w:val="en-US" w:eastAsia="zh-CN" w:bidi="ar-SA"/>
        </w:rPr>
      </w:pPr>
      <w:bookmarkStart w:id="15" w:name="_GoBack"/>
      <w:bookmarkEnd w:id="15"/>
    </w:p>
    <w:p w14:paraId="7C33BD12">
      <w:pPr>
        <w:pStyle w:val="3"/>
        <w:bidi w:val="0"/>
      </w:pPr>
      <w:bookmarkStart w:id="0" w:name="_Toc10730"/>
      <w:r>
        <w:t>一、问题分析</w:t>
      </w:r>
      <w:bookmarkEnd w:id="0"/>
    </w:p>
    <w:p w14:paraId="273292EC">
      <w:pPr>
        <w:pStyle w:val="4"/>
        <w:bidi w:val="0"/>
      </w:pPr>
      <w:bookmarkStart w:id="1" w:name="_Toc24461"/>
      <w:r>
        <w:t>1. 分析并确定要处理的对象（数据）是什么</w:t>
      </w:r>
      <w:bookmarkEnd w:id="1"/>
    </w:p>
    <w:p w14:paraId="02182C44">
      <w:pPr>
        <w:spacing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本实验要处理的核心数据对象是一个大规模的有向图。具体特征如下：</w:t>
      </w:r>
    </w:p>
    <w:p w14:paraId="3320CCEB">
      <w:pPr>
        <w:numPr>
          <w:ilvl w:val="0"/>
          <w:numId w:val="1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顶点信息：图包含 n 个顶点，顶点编号从 1 到 n。根据题目要求，顶点的最大数量可以达到 400,000 个。</w:t>
      </w:r>
    </w:p>
    <w:p w14:paraId="5F2FDC71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边信息：图包含 m 条有向边，边的最大数量同样可以达到 400,000 条。每条边由一个明确的起点指向一个明确的终点。</w:t>
      </w:r>
    </w:p>
    <w:p w14:paraId="62BD9E46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结构特性：这个有向图不是简单的树状结构，它可能包含自环（一个顶点直接指向自己），也可能包含由多个顶点构成的复杂环路。同时，任意两个特定顶点之间最多只有一条直接相连的有向边，但可以通过不同的中间节点形成多条不同的长路径。</w:t>
      </w:r>
    </w:p>
    <w:p w14:paraId="57F8AFB6">
      <w:pPr>
        <w:pStyle w:val="4"/>
        <w:bidi w:val="0"/>
      </w:pPr>
      <w:bookmarkStart w:id="2" w:name="_Toc24878"/>
      <w:r>
        <w:t>2. 分析并确定要实现的功能是什么</w:t>
      </w:r>
      <w:bookmarkEnd w:id="2"/>
    </w:p>
    <w:p w14:paraId="5D59D0B0">
      <w:pPr>
        <w:spacing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系统的核心功能是：以顶点 1 为唯一的固定起点，计算并判定到达图中其余每一个顶点的路径数量情况。对于图中的任意顶点 v，系统必须输出以下四种状态码之一：</w:t>
      </w:r>
    </w:p>
    <w:p w14:paraId="4B085695">
      <w:pPr>
        <w:numPr>
          <w:ilvl w:val="0"/>
          <w:numId w:val="1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输出 0（不可达）：表示从顶点 1 出发，无论走哪条路，都无法到达顶点 v。</w:t>
      </w:r>
    </w:p>
    <w:p w14:paraId="14C8F5B0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输出 1（唯一路径）：表示从顶点 1 到顶点 v 之间，有且仅有一条确定的连通路径。</w:t>
      </w:r>
    </w:p>
    <w:p w14:paraId="6970F576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输出 2（有限多条路径）：表示从顶点 1 到顶点 v 存在两条或两条以上的不同路径，但是这些路径上都不包含任何环路，因此总的路径数量是有限的。</w:t>
      </w:r>
    </w:p>
    <w:p w14:paraId="5D2B182E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输出 -1（无穷多条路径）：表示从顶点 1 到顶点 v 存在无穷多条路径。产生这种情况的根本原因是顶点 v 自身处于一个环路中，或者从顶点 1 到顶点 v 的必经之路上存在一个环路（导致可以在环里无限绕圈后再走到 v）。</w:t>
      </w:r>
    </w:p>
    <w:p w14:paraId="07CDEB83">
      <w:pPr>
        <w:pStyle w:val="4"/>
        <w:bidi w:val="0"/>
      </w:pPr>
      <w:bookmarkStart w:id="3" w:name="_Toc15387"/>
      <w:r>
        <w:t>3. 分析并确定处理后的结果如何显示</w:t>
      </w:r>
      <w:bookmarkEnd w:id="3"/>
    </w:p>
    <w:p w14:paraId="52CFE0E7">
      <w:pPr>
        <w:spacing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程序处理完成后的结果需要以一维整数序列的形式在控制台中显示。 针对每一组测试用例，程序需要在一行内输出 n 个整数，第 i 个整数精确对应从顶点 1 到顶点 i 的路径状态码（取值仅限 0、1、2、-1）。相邻的整数之间使用一个空格进行分隔，每一组测试结果输出完毕后需进行换行。</w:t>
      </w:r>
    </w:p>
    <w:p w14:paraId="647EC19D">
      <w:pPr>
        <w:pStyle w:val="4"/>
        <w:bidi w:val="0"/>
      </w:pPr>
      <w:bookmarkStart w:id="4" w:name="_Toc30103"/>
      <w:r>
        <w:t>4. 请用题目中样例，详细给出样例求解过程</w:t>
      </w:r>
      <w:bookmarkEnd w:id="4"/>
      <w:bookmarkStart w:id="5" w:name="_Toc27976"/>
    </w:p>
    <w:p w14:paraId="34784665">
      <w:pPr>
        <w:pStyle w:val="4"/>
        <w:bidi w:val="0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分析样例数据：</w:t>
      </w:r>
      <w:bookmarkEnd w:id="5"/>
    </w:p>
    <w:p w14:paraId="5FA8FD02">
      <w:pPr>
        <w:numPr>
          <w:ilvl w:val="0"/>
          <w:numId w:val="1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顶点总数 n = 6，有向边总数 m = 7。</w:t>
      </w:r>
    </w:p>
    <w:p w14:paraId="74498827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7条有向边分别为：(1指向4)、(1指向3)、(3指向4)、(4指向5)、(2指向1)、(5指向5)、(5指向6)。</w:t>
      </w:r>
    </w:p>
    <w:p w14:paraId="2F9E8ECC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详细的求解与状态推导过程：</w:t>
      </w:r>
    </w:p>
    <w:p w14:paraId="24F1CA4F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初始准备：</w:t>
      </w:r>
    </w:p>
    <w:p w14:paraId="37A9FD55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所有顶点默认状态均为 0。规定起点为顶点 1。顶点 1 到自身视为有一条长度为 0 的路径，初始状态标为 1。</w:t>
      </w:r>
    </w:p>
    <w:p w14:paraId="5B24FE73">
      <w:pPr>
        <w:spacing w:after="120" w:line="360" w:lineRule="auto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探索直接相邻的节点（处理节点 3 和 4）：</w:t>
      </w:r>
    </w:p>
    <w:p w14:paraId="479157EB">
      <w:pPr>
        <w:numPr>
          <w:ilvl w:val="0"/>
          <w:numId w:val="1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从顶点 1 出发，有一条边直达顶点 3，这是第一次访问顶点 3，所以顶点 3 的状态更新为 1。</w:t>
      </w:r>
    </w:p>
    <w:p w14:paraId="5E4A9602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从顶点 1 出发，有一条边直达顶点 4，顶点 4 状态更新为 1。</w:t>
      </w:r>
    </w:p>
    <w:p w14:paraId="1C3E1740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处理多条路径的交汇（再次处理节点 4）：</w:t>
      </w:r>
    </w:p>
    <w:p w14:paraId="1B2A7FF9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程序继续沿着顶点 3 往下探索，发现一条边 (3指向4)。此时程序发现顶点 4 之前已经被访问过了！这就意味着除了直接从 1 过来，还可以通过 3 绕过来。发生了路径交汇，且没有形成环，因此将顶点 4 的状态从 1 升级为 2。</w:t>
      </w:r>
    </w:p>
    <w:p w14:paraId="0C5E9CBB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处理多条路径的向下传递（处理节点 5）：</w:t>
      </w:r>
    </w:p>
    <w:p w14:paraId="48A54062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程序从顶点 4 往下探索，通过边 (4指向5) 到达顶点 5。因为顶点 4 的状态已经是 2（代表有多条路可以到 4），那么走到 5 自然也有多条路。所以顶点 5 第一次被访问时，状态直接继承为 2。</w:t>
      </w:r>
    </w:p>
    <w:p w14:paraId="3E298288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处理环路与无穷大状态（处理节点 5 的自环）：</w:t>
      </w:r>
    </w:p>
    <w:p w14:paraId="5C806A9A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程序在顶点 5 处继续探索，发现一条边 (5指向5)。程序发现这条边指向了当前正在访问的节点本身，判定这是一个自环。由于只要进入顶点 5 就可以无限绕圈，顶点 5 的状态立刻被修正为无穷大，标记为 -1。</w:t>
      </w:r>
    </w:p>
    <w:p w14:paraId="52CA875B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处理无穷大状态的向下污染（处理节点 6）：</w:t>
      </w:r>
    </w:p>
    <w:p w14:paraId="4D185863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程序从顶点 5 往下探索，通过边 (5指向6) 到达顶点 6。因为上游的顶点 5 已经是无穷大状态（-1），经过无穷大的点到达的任何下游点必然也是无穷大。因此顶点 6 的状态被强制标记为 -1。</w:t>
      </w:r>
    </w:p>
    <w:p w14:paraId="37F0E4FD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处理不可达的节点（处理节点 2）：</w:t>
      </w:r>
    </w:p>
    <w:p w14:paraId="3C0ABB48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图中有一条边 (2指向1)，但我们的起点是 1，且没有边指向 2。因此在整个向外扩展的过程中，顶点 2 永远不会被走到，保持初始状态 0。</w:t>
      </w:r>
    </w:p>
    <w:p w14:paraId="37C8263C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得出最终结果：</w:t>
      </w:r>
    </w:p>
    <w:p w14:paraId="5BC2E52E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按照顶点 1 到 6 的顺序，最终输出序列为：1 0 1 2 -1 -1。</w:t>
      </w:r>
    </w:p>
    <w:p w14:paraId="2B9D8043">
      <w:pPr>
        <w:pStyle w:val="3"/>
        <w:bidi w:val="0"/>
      </w:pPr>
      <w:bookmarkStart w:id="6" w:name="_Toc20729"/>
      <w:r>
        <w:t>二、数据结构和算法设计</w:t>
      </w:r>
      <w:bookmarkEnd w:id="6"/>
    </w:p>
    <w:p w14:paraId="457D6D7E">
      <w:pPr>
        <w:pStyle w:val="4"/>
        <w:bidi w:val="0"/>
      </w:pPr>
      <w:bookmarkStart w:id="7" w:name="_Toc24585"/>
      <w:r>
        <w:t>1. 抽象数据类型设计</w:t>
      </w:r>
      <w:bookmarkEnd w:id="7"/>
    </w:p>
    <w:p w14:paraId="72468EF6">
      <w:pPr>
        <w:spacing w:after="120" w:line="360" w:lineRule="auto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本实验的核心是图的抽象数据类型。</w:t>
      </w:r>
    </w:p>
    <w:p w14:paraId="148A1143">
      <w:pPr>
        <w:numPr>
          <w:ilvl w:val="0"/>
          <w:numId w:val="1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数据对象集合：由图的顶点集合 V 和有向边集合 E 组成。</w:t>
      </w:r>
    </w:p>
    <w:p w14:paraId="6E2ABE86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数据关系集合：边集合 E 中定义了顶点之间的单向连通关系。</w:t>
      </w:r>
    </w:p>
    <w:p w14:paraId="2C4B482D">
      <w:pPr>
        <w:numPr>
          <w:ilvl w:val="0"/>
          <w:numId w:val="1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基本操作定义：</w:t>
      </w:r>
    </w:p>
    <w:p w14:paraId="379664C9">
      <w:pPr>
        <w:numPr>
          <w:ilvl w:val="1"/>
          <w:numId w:val="1"/>
        </w:numPr>
        <w:spacing w:before="0"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初始化操作：创建一个大小为 n 的空图结构。</w:t>
      </w:r>
    </w:p>
    <w:p w14:paraId="52E35C75">
      <w:pPr>
        <w:numPr>
          <w:ilvl w:val="1"/>
          <w:numId w:val="1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插入边操作：在指定的起点 u 和终点 v 之间建立一条有向边。</w:t>
      </w:r>
    </w:p>
    <w:p w14:paraId="1DD210F2">
      <w:pPr>
        <w:numPr>
          <w:ilvl w:val="1"/>
          <w:numId w:val="1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深度优先遍历操作：从特定顶点出发，沿着有向边深入访问，并在访问前后提供状态标记的功能。</w:t>
      </w:r>
    </w:p>
    <w:p w14:paraId="4E568C9D">
      <w:pPr>
        <w:pStyle w:val="4"/>
        <w:bidi w:val="0"/>
      </w:pPr>
      <w:bookmarkStart w:id="8" w:name="_Toc29980"/>
      <w:r>
        <w:t>2. 物理数据对象设计（不用给出基本操作的实现）</w:t>
      </w:r>
      <w:bookmarkEnd w:id="8"/>
    </w:p>
    <w:p w14:paraId="558613DC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考虑到顶点数和边数均高达 400,000，绝对不能使用二维数组（邻接矩阵）来存储，否则会因为占用过大内存（千兆字节级别）导致程序崩溃。必须采用邻接表和一维状态数组来存储：</w:t>
      </w:r>
    </w:p>
    <w:p w14:paraId="37315BFC">
      <w:pPr>
        <w:numPr>
          <w:ilvl w:val="0"/>
          <w:numId w:val="2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邻接表 (edges)：使用动态数组（如 C++ 中的 vector 嵌套 vector）实现。edges[u] 是一个列表，里面按顺序存放了所有从顶点 u 出发能够直接一步到达的下游顶点编号。</w:t>
      </w:r>
    </w:p>
    <w:p w14:paraId="47CA39F6">
      <w:pPr>
        <w:numPr>
          <w:ilvl w:val="0"/>
          <w:numId w:val="2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访问状态数组 (vis)：一个长度为 n+1 的一维整数数组。用于在遍历时记录每个顶点的实时探索状态。0 代表尚未访问；1 代表正在递归探索中（处于系统的调用栈内）；2 代表该节点及其所有下游路线已经全部探索完毕。</w:t>
      </w:r>
    </w:p>
    <w:p w14:paraId="580D52FC">
      <w:pPr>
        <w:numPr>
          <w:ilvl w:val="0"/>
          <w:numId w:val="2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结果答案数组 (ans)：一个长度为 n+1 的一维整数数组。用于存储题目要求的最终状态码，初始全为 0。最终里面将填满 0、1、2 或 -1。</w:t>
      </w:r>
    </w:p>
    <w:p w14:paraId="7B3CC446">
      <w:pPr>
        <w:pStyle w:val="4"/>
        <w:bidi w:val="0"/>
      </w:pPr>
      <w:bookmarkStart w:id="9" w:name="_Toc23819"/>
      <w:r>
        <w:t>3. 算法思想的设计</w:t>
      </w:r>
      <w:bookmarkEnd w:id="9"/>
    </w:p>
    <w:p w14:paraId="60486596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算法的核心思想是“基于深度优先搜索（DFS）状态机的多阶段解耦遍历”。 面对图论中错综复杂的“环路”与“多重路径”交织问题，如果试图在一次遍历中解决所有判定，逻辑将极其复杂且极易出错。因此，本设计将整个求解过程拆解为三个独立的、循序渐进的阶段：</w:t>
      </w:r>
    </w:p>
    <w:p w14:paraId="0EDB7B64">
      <w:pPr>
        <w:spacing w:after="120" w:line="360" w:lineRule="auto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阶段一：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判断</w:t>
      </w: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可达性与环路源头</w:t>
      </w:r>
    </w:p>
    <w:p w14:paraId="1CB80E77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从起点 1 开展第一次深度搜索。凡是能走到的点，说明至少有一条路，先暂定答案为 1。在探索过程中，如果准备走入的下一个顶点处于“正在递归栈中（状态为1）”的状态，这就意味着遇到了一条“回马枪”的边，当场捕获到一个环路！立刻将这个环路入口顶点的答案标为 -1。</w:t>
      </w:r>
    </w:p>
    <w:p w14:paraId="798B8A91">
      <w:pPr>
        <w:spacing w:after="120" w:line="360" w:lineRule="auto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阶段二：</w:t>
      </w:r>
      <w:r>
        <w:rPr>
          <w:rFonts w:hint="eastAsia" w:eastAsia="宋体"/>
          <w:b/>
          <w:bCs/>
          <w:i w:val="0"/>
          <w:strike w:val="0"/>
          <w:color w:val="auto"/>
          <w:sz w:val="24"/>
          <w:u w:val="none"/>
          <w:lang w:val="en-US" w:eastAsia="zh-CN"/>
        </w:rPr>
        <w:t>环路扩散</w:t>
      </w:r>
    </w:p>
    <w:p w14:paraId="1B188B32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环路的影响不只停留在入口。在阶段一结束后，程序主动找出所有答案已经被标为 -1 的点，以它们为起点，像泼红油漆一样向下游顺藤摸瓜。只要能走到并且不是不可达的节点，全部无情地覆盖为 -1。这解决了“经过环路到达下游”的问题。</w:t>
      </w:r>
    </w:p>
    <w:p w14:paraId="4236112C">
      <w:pPr>
        <w:spacing w:after="120" w:line="360" w:lineRule="auto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阶段三：判定有限多条路径</w:t>
      </w:r>
    </w:p>
    <w:p w14:paraId="4540949B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再次从起点 1 开始深度搜索。这一次专门盯着“已经被完全探索过的节点（状态为2）”。如果在遍历时，通过一条新边走到了一个曾经探索完毕的节点，说明找到了第二条通向它的路！将该节点答案标为 2。最后，为了防止漏判，再专门执行一次广播操作，把状态 2 顺着边推给所有下游本来只有一条路的节点。</w:t>
      </w:r>
    </w:p>
    <w:p w14:paraId="10885D12">
      <w:pPr>
        <w:pStyle w:val="4"/>
        <w:bidi w:val="0"/>
      </w:pPr>
      <w:bookmarkStart w:id="10" w:name="_Toc9720"/>
      <w:r>
        <w:t>4. 关键功能的算法步骤（不能用源码）</w:t>
      </w:r>
      <w:bookmarkEnd w:id="10"/>
    </w:p>
    <w:p w14:paraId="037DDA6A">
      <w:pPr>
        <w:pStyle w:val="4"/>
        <w:bidi w:val="0"/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</w:pPr>
      <w:bookmarkStart w:id="11" w:name="_Toc9845"/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 xml:space="preserve">核心步骤一：执行基础 </w:t>
      </w: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DFS_1（</w:t>
      </w: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寻找可</w:t>
      </w:r>
      <w:r>
        <w:rPr>
          <w:rFonts w:hint="default" w:eastAsia="宋体" w:asciiTheme="minorHAnsi" w:hAnsiTheme="minorHAnsi" w:cstheme="minorBidi"/>
          <w:b w:val="0"/>
          <w:bCs w:val="0"/>
          <w:i w:val="0"/>
          <w:strike w:val="0"/>
          <w:color w:val="auto"/>
          <w:kern w:val="2"/>
          <w:sz w:val="24"/>
          <w:szCs w:val="22"/>
          <w:u w:val="none"/>
          <w:lang w:val="en-US" w:eastAsia="zh-CN" w:bidi="ar-SA"/>
        </w:rPr>
        <w:t>达点与捕获环路）</w:t>
      </w:r>
      <w:bookmarkEnd w:id="11"/>
    </w:p>
    <w:p w14:paraId="449C7C41">
      <w:pPr>
        <w:numPr>
          <w:ilvl w:val="0"/>
          <w:numId w:val="2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传入当前访问的顶点 u。</w:t>
      </w:r>
    </w:p>
    <w:p w14:paraId="7741D860">
      <w:pPr>
        <w:numPr>
          <w:ilvl w:val="0"/>
          <w:numId w:val="2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将顶点 u 的访问状态设置为 1（标记为正在访问）。如果 u 的答案状态是 0，则将其更新为 1。</w:t>
      </w:r>
    </w:p>
    <w:p w14:paraId="31D1E295">
      <w:pPr>
        <w:numPr>
          <w:ilvl w:val="0"/>
          <w:numId w:val="2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循环取出 u 的每一个直接下游邻居 v：</w:t>
      </w:r>
    </w:p>
    <w:p w14:paraId="527C9D09">
      <w:pPr>
        <w:numPr>
          <w:ilvl w:val="1"/>
          <w:numId w:val="2"/>
        </w:numPr>
        <w:spacing w:before="0"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情况 A：如果邻居 v 尚未被访问过，则进入递归，调用 DFS_1(v)。</w:t>
      </w:r>
    </w:p>
    <w:p w14:paraId="2C6DB676">
      <w:pPr>
        <w:numPr>
          <w:ilvl w:val="1"/>
          <w:numId w:val="2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情况 B：如果邻居 v 的访问状态也是 1，说明 v 是 u 的上级节点，形成了闭环！立即将邻居 v 的答案状态修改为 -1。</w:t>
      </w:r>
    </w:p>
    <w:p w14:paraId="13F02180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当前顶点 u 的所有邻居处理完毕后，将 u 的访问状态更新为 2（标记为探索完毕）。</w:t>
      </w:r>
    </w:p>
    <w:p w14:paraId="0BE0D9AF">
      <w:pPr>
        <w:numPr>
          <w:numId w:val="0"/>
        </w:numPr>
        <w:spacing w:after="120" w:line="360" w:lineRule="auto"/>
        <w:ind w:leftChars="0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核心步骤二：执行扩散 DFS_2（下传 -1 状态）</w:t>
      </w:r>
    </w:p>
    <w:p w14:paraId="6006E068">
      <w:pPr>
        <w:numPr>
          <w:ilvl w:val="0"/>
          <w:numId w:val="3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在主控程序中，遍历所有顶点，挑选出答案已经是 -1 的顶点作为起点传入本步骤。</w:t>
      </w:r>
    </w:p>
    <w:p w14:paraId="007ACC8D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传入当前顶点 u。</w:t>
      </w:r>
    </w:p>
    <w:p w14:paraId="659A67AE">
      <w:pPr>
        <w:numPr>
          <w:ilvl w:val="0"/>
          <w:numId w:val="3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循环取出 u 的每一个直接下游邻居 v：</w:t>
      </w:r>
    </w:p>
    <w:p w14:paraId="62747374">
      <w:pPr>
        <w:numPr>
          <w:ilvl w:val="1"/>
          <w:numId w:val="3"/>
        </w:numPr>
        <w:spacing w:before="0"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如果邻居 v 原本是可达的（答案大于0），并且还没有被标为 -1，则将其答案强制覆盖为 -1。</w:t>
      </w:r>
    </w:p>
    <w:p w14:paraId="06807093">
      <w:pPr>
        <w:numPr>
          <w:ilvl w:val="1"/>
          <w:numId w:val="3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紧接着以 v 为起点，递归调用 DFS_2(v)，继续向更深处扩散。</w:t>
      </w:r>
    </w:p>
    <w:p w14:paraId="491E5336">
      <w:pPr>
        <w:numPr>
          <w:numId w:val="0"/>
        </w:numPr>
        <w:spacing w:after="120" w:line="360" w:lineRule="auto"/>
        <w:jc w:val="both"/>
        <w:rPr>
          <w:rFonts w:eastAsia="宋体"/>
          <w:b/>
          <w:bCs/>
          <w:i w:val="0"/>
          <w:strike w:val="0"/>
          <w:color w:val="auto"/>
          <w:sz w:val="24"/>
          <w:u w:val="none"/>
        </w:rPr>
      </w:pPr>
      <w:r>
        <w:rPr>
          <w:rFonts w:eastAsia="宋体"/>
          <w:b/>
          <w:bCs/>
          <w:i w:val="0"/>
          <w:strike w:val="0"/>
          <w:color w:val="auto"/>
          <w:sz w:val="24"/>
          <w:u w:val="none"/>
        </w:rPr>
        <w:t>核心步骤三：执行寻找多路径 DFS_3 与广播扩散</w:t>
      </w:r>
    </w:p>
    <w:p w14:paraId="1F593D52">
      <w:pPr>
        <w:numPr>
          <w:ilvl w:val="0"/>
          <w:numId w:val="4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在主控程序中，清空所有顶点的访问状态。从顶点 1 发起递归。</w:t>
      </w:r>
    </w:p>
    <w:p w14:paraId="4A0B7B0A">
      <w:pPr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传入当前顶点 u，标记 u 正在访问。</w:t>
      </w:r>
    </w:p>
    <w:p w14:paraId="0DC09F04">
      <w:pPr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循环取出 u 的每一个直接下游邻居 v：</w:t>
      </w:r>
    </w:p>
    <w:p w14:paraId="3238412B">
      <w:pPr>
        <w:numPr>
          <w:ilvl w:val="1"/>
          <w:numId w:val="4"/>
        </w:numPr>
        <w:spacing w:before="0"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如果邻居 v 的答案已经是 -1（无穷大），则直接跳过，不予理睬。</w:t>
      </w:r>
    </w:p>
    <w:p w14:paraId="309C179A">
      <w:pPr>
        <w:numPr>
          <w:ilvl w:val="1"/>
          <w:numId w:val="4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如果邻居 v 未访问过：若父节点 u 已经是多路径（答案为 2），则邻居 v 顺理成章也标记为 2；然后递归调用 DFS_3(v)。</w:t>
      </w:r>
    </w:p>
    <w:p w14:paraId="0037CFCD">
      <w:pPr>
        <w:numPr>
          <w:ilvl w:val="1"/>
          <w:numId w:val="4"/>
        </w:numPr>
        <w:spacing w:after="120" w:line="360" w:lineRule="auto"/>
        <w:ind w:left="84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如果邻居 v 已经被访问过了：说明这是另一条独立抵达 v 的新路。将 v 的答案修改为 2。</w:t>
      </w:r>
    </w:p>
    <w:p w14:paraId="2B8A4500">
      <w:pPr>
        <w:numPr>
          <w:ilvl w:val="0"/>
          <w:numId w:val="4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DFS_3 彻底结束后，在主控程序中再次扫描全图。对于每一个答案已经是 2 的顶点，专门调用一个简单的递归辅助函数：将其所有原本答案是 1 的下游邻居全部升级为 2。</w:t>
      </w:r>
    </w:p>
    <w:p w14:paraId="02E27EA1">
      <w:pPr>
        <w:pStyle w:val="3"/>
        <w:bidi w:val="0"/>
      </w:pPr>
      <w:bookmarkStart w:id="12" w:name="_Toc15069"/>
      <w:r>
        <w:t>三、算法性能分析</w:t>
      </w:r>
      <w:bookmarkEnd w:id="12"/>
    </w:p>
    <w:p w14:paraId="76088E18">
      <w:pPr>
        <w:pStyle w:val="4"/>
        <w:bidi w:val="0"/>
      </w:pPr>
      <w:bookmarkStart w:id="13" w:name="_Toc1277"/>
      <w:r>
        <w:t>1. 时间复杂度分析</w:t>
      </w:r>
      <w:bookmarkEnd w:id="13"/>
    </w:p>
    <w:p w14:paraId="1167BD81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整个算法将复杂的任务拆分成了几个顺序执行的图遍历操作，不存在任何高耗时的嵌套循环运算。</w:t>
      </w:r>
    </w:p>
    <w:p w14:paraId="1A1287DF">
      <w:pPr>
        <w:numPr>
          <w:ilvl w:val="0"/>
          <w:numId w:val="5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在建立邻接表时，只对所有的边进行了一次读取和插入操作，耗时正比于顶点数加边数。</w:t>
      </w:r>
    </w:p>
    <w:p w14:paraId="7E2FE119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DFS_1 遍历：每个可达的顶点最多入栈一次、出栈一次，每条从可达顶点出发的有向边最多被检查一次。耗时正比于顶点数加边数。</w:t>
      </w:r>
    </w:p>
    <w:p w14:paraId="42068D42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DFS_2 与 DFS_3 及其辅助广播函数：这几个操作同样是建立在深度优先搜索的基础上。加入了严格的状态去重判断（如只对未访问过的点递归，或只对状态有实质改变的点递归），确保了任何一条边在每个阶段最多只会被跨越一次。</w:t>
      </w:r>
    </w:p>
    <w:p w14:paraId="05B36EEA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综合结论：整个算法的时间复杂度严格界定为 O(V + E)（其中 V 为顶点总数，E 为有向边总数）。代入题目的最大数据规模，运算总次数在 100万次左右。对于现代计算机，这种线性时间复杂度的算法可以在不到 0.05 秒的时间内顺利执行完毕，具备极高的执行效率。</w:t>
      </w:r>
    </w:p>
    <w:p w14:paraId="0B6D3DE9">
      <w:pPr>
        <w:pStyle w:val="4"/>
        <w:bidi w:val="0"/>
      </w:pPr>
      <w:bookmarkStart w:id="14" w:name="_Toc30151"/>
      <w:r>
        <w:t>2. 空间复杂度分析</w:t>
      </w:r>
      <w:bookmarkEnd w:id="14"/>
    </w:p>
    <w:p w14:paraId="3F03839C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算法的空间开销主要由图的结构存储和几个关键的辅助数组构成。</w:t>
      </w:r>
    </w:p>
    <w:p w14:paraId="1104CA24">
      <w:pPr>
        <w:numPr>
          <w:ilvl w:val="0"/>
          <w:numId w:val="5"/>
        </w:numPr>
        <w:spacing w:before="0"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邻接表存储：记录图的结构只需要存储 V 个表头指针以及 E 个具体的边的终点信息。这部分的内存开销正比于顶点数加边数。</w:t>
      </w:r>
    </w:p>
    <w:p w14:paraId="2EF8A7A5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辅助状态数组：代码中开辟了访问状态数组 (vis) 和答案结果数组 (ans)，这两个数组的大小都直接等于顶点的总数 V，空间开销正比于顶点数。</w:t>
      </w:r>
    </w:p>
    <w:p w14:paraId="123501C1">
      <w:pPr>
        <w:numPr>
          <w:ilvl w:val="0"/>
          <w:numId w:val="5"/>
        </w:numPr>
        <w:spacing w:after="120" w:line="360" w:lineRule="auto"/>
        <w:ind w:left="420" w:leftChars="0" w:hanging="420" w:firstLineChars="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递归系统调用栈：在最极端的图结构下（例如所有顶点连成一条笔直的单向长链），深度优先搜索的递归深度会达到顶点总数 V。这部分开辟的栈空间同样正比于顶点数。</w:t>
      </w:r>
    </w:p>
    <w:p w14:paraId="0A5DAC61">
      <w:pPr>
        <w:spacing w:after="120" w:line="360" w:lineRule="auto"/>
        <w:ind w:left="0" w:leftChars="0" w:firstLine="480" w:firstLineChars="200"/>
        <w:jc w:val="both"/>
        <w:rPr>
          <w:rFonts w:eastAsia="宋体"/>
          <w:b w:val="0"/>
          <w:i w:val="0"/>
          <w:strike w:val="0"/>
          <w:color w:val="auto"/>
          <w:sz w:val="24"/>
          <w:u w:val="none"/>
        </w:rPr>
      </w:pPr>
      <w:r>
        <w:rPr>
          <w:rFonts w:eastAsia="宋体"/>
          <w:b w:val="0"/>
          <w:i w:val="0"/>
          <w:strike w:val="0"/>
          <w:color w:val="auto"/>
          <w:sz w:val="24"/>
          <w:u w:val="none"/>
        </w:rPr>
        <w:t>综合结论：整个算法的空间复杂度界定为 O(V + E)。通过摒弃传统的二维矩阵结构，算法将内存需求从极度庞大且不可接受的 O(V的平方) 级别，完美降维到了线性级别，彻底杜绝了超大图数据下的内存溢出隐患。</w:t>
      </w:r>
    </w:p>
    <w:p w14:paraId="275C50F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C10AC0"/>
    <w:multiLevelType w:val="multilevel"/>
    <w:tmpl w:val="9EC10AC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BBA14C81"/>
    <w:multiLevelType w:val="multilevel"/>
    <w:tmpl w:val="BBA14C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649DB93"/>
    <w:multiLevelType w:val="singleLevel"/>
    <w:tmpl w:val="2649DB93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631161C2"/>
    <w:multiLevelType w:val="multilevel"/>
    <w:tmpl w:val="631161C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B3AE9FA"/>
    <w:multiLevelType w:val="multilevel"/>
    <w:tmpl w:val="6B3AE9F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1DEA"/>
    <w:rsid w:val="00083702"/>
    <w:rsid w:val="00241BCF"/>
    <w:rsid w:val="00361F5B"/>
    <w:rsid w:val="009F68AC"/>
    <w:rsid w:val="00D57ED3"/>
    <w:rsid w:val="00E019BD"/>
    <w:rsid w:val="00E21DEA"/>
    <w:rsid w:val="522B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9"/>
    <w:pPr>
      <w:spacing w:before="0" w:beforeAutospacing="1" w:after="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4"/>
      <w:szCs w:val="27"/>
      <w:lang w:bidi="ar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8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9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2">
    <w:name w:val="Hyperlink"/>
    <w:basedOn w:val="11"/>
    <w:semiHidden/>
    <w:unhideWhenUsed/>
    <w:uiPriority w:val="99"/>
    <w:rPr>
      <w:color w:val="0000FF"/>
      <w:u w:val="single"/>
    </w:rPr>
  </w:style>
  <w:style w:type="character" w:styleId="13">
    <w:name w:val="HTML Code"/>
    <w:basedOn w:val="11"/>
    <w:semiHidden/>
    <w:unhideWhenUsed/>
    <w:uiPriority w:val="99"/>
    <w:rPr>
      <w:rFonts w:ascii="Courier New" w:hAnsi="Courier New"/>
      <w:sz w:val="20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4043</Words>
  <Characters>4231</Characters>
  <Lines>1</Lines>
  <Paragraphs>1</Paragraphs>
  <TotalTime>399</TotalTime>
  <ScaleCrop>false</ScaleCrop>
  <LinksUpToDate>false</LinksUpToDate>
  <CharactersWithSpaces>4760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2019-10-10T00:52:00Z</dcterms:created>
  <dc:creator>li xiaohong</dc:creator>
  <cp:lastModifiedBy>王云超0110</cp:lastModifiedBy>
  <dcterms:modified xsi:type="dcterms:W3CDTF">2026-05-26T14:22:33Z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eyJoZGlkIjoiMzNhMDNkMGFhOTM3ZTljMTgzOGM5ZTMyYmI1MjgyNTYiLCJ1c2VySWQiOiIxODIyNDE0MjI2In0=</vt:lpwstr>
  </property>
  <property fmtid="{D5CDD505-2E9C-101B-9397-08002B2CF9AE}" pid="3" name="KSOProductBuildVer">
    <vt:lpwstr>2052-12.1.0.26375</vt:lpwstr>
  </property>
  <property fmtid="{D5CDD505-2E9C-101B-9397-08002B2CF9AE}" pid="4" name="ICV">
    <vt:lpwstr>9BF908A887E24067A2D59FD0A06EB8C1_12</vt:lpwstr>
  </property>
</Properties>
</file>