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tres arreglos que probamos, y por qué fallaron</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2026-09-08T00:24:19.057Z</dcterms:created>
  <dcterms:modified xsi:type="dcterms:W3CDTF">2026-09-08T00:24:19.058Z</dcterms:modified>
</cp:coreProperties>
</file>

<file path=docProps/custom.xml><?xml version="1.0" encoding="utf-8"?>
<Properties xmlns="http://schemas.openxmlformats.org/officeDocument/2006/custom-properties" xmlns:vt="http://schemas.openxmlformats.org/officeDocument/2006/docPropsVTypes"/>
</file>