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Calibri" w:cs="Calibri" w:eastAsia="Calibri" w:hAnsi="Calibri"/>
          <w:b/>
          <w:bCs/>
          <w:i w:val="false"/>
          <w:iCs w:val="false"/>
          <w:sz w:val="44"/>
          <w:szCs w:val="44"/>
        </w:rPr>
        <w:t xml:space="preserve">DOCUMENTO DE ASEGURAMIENTO DE CALIDAD</w:t>
      </w:r>
    </w:p>
    <w:p>
      <w:pPr>
        <w:pStyle w:val="Heading2"/>
        <w:spacing w:after="120" w:before="240"/>
      </w:pPr>
      <w:r>
        <w:rPr>
          <w:rFonts w:ascii="Calibri" w:cs="Calibri" w:eastAsia="Calibri" w:hAnsi="Calibri"/>
          <w:b/>
          <w:bCs/>
          <w:i w:val="false"/>
          <w:iCs w:val="false"/>
          <w:sz w:val="24"/>
          <w:szCs w:val="24"/>
        </w:rPr>
        <w:t xml:space="preserve">Administrador Simplificado de Recursos — Proyecto 4</w:t>
      </w:r>
    </w:p>
    <w:p>
      <w:pPr>
        <w:spacing w:after="120" w:before="0" w:line="260"/>
        <w:jc w:val="both"/>
      </w:pPr>
      <w:r>
        <w:rPr>
          <w:rFonts w:ascii="Calibri" w:cs="Calibri" w:eastAsia="Calibri" w:hAnsi="Calibri"/>
          <w:b/>
          <w:bCs/>
          <w:i w:val="false"/>
          <w:iCs w:val="false"/>
          <w:sz w:val="20"/>
          <w:szCs w:val="20"/>
        </w:rPr>
        <w:t xml:space="preserve">Autor:</w:t>
      </w:r>
      <w:r>
        <w:rPr>
          <w:rFonts w:ascii="Calibri" w:cs="Calibri" w:eastAsia="Calibri" w:hAnsi="Calibri"/>
          <w:b w:val="false"/>
          <w:bCs w:val="false"/>
          <w:i w:val="false"/>
          <w:iCs w:val="false"/>
          <w:sz w:val="20"/>
          <w:szCs w:val="20"/>
        </w:rPr>
        <w:t xml:space="preserve"> Fabrizio Espinoza Arce </w:t>
      </w:r>
      <w:r>
        <w:rPr>
          <w:rFonts w:ascii="Calibri" w:cs="Calibri" w:eastAsia="Calibri" w:hAnsi="Calibri"/>
          <w:b/>
          <w:bCs/>
          <w:i w:val="false"/>
          <w:iCs w:val="false"/>
          <w:sz w:val="20"/>
          <w:szCs w:val="20"/>
        </w:rPr>
        <w:t xml:space="preserve">Curso:</w:t>
      </w:r>
      <w:r>
        <w:rPr>
          <w:rFonts w:ascii="Calibri" w:cs="Calibri" w:eastAsia="Calibri" w:hAnsi="Calibri"/>
          <w:b w:val="false"/>
          <w:bCs w:val="false"/>
          <w:i w:val="false"/>
          <w:iCs w:val="false"/>
          <w:sz w:val="20"/>
          <w:szCs w:val="20"/>
        </w:rPr>
        <w:t xml:space="preserve"> TIIT2007 – Sistemas Operativos, Universidad Invenio </w:t>
      </w:r>
      <w:r>
        <w:rPr>
          <w:rFonts w:ascii="Calibri" w:cs="Calibri" w:eastAsia="Calibri" w:hAnsi="Calibri"/>
          <w:b/>
          <w:bCs/>
          <w:i w:val="false"/>
          <w:iCs w:val="false"/>
          <w:sz w:val="20"/>
          <w:szCs w:val="20"/>
        </w:rPr>
        <w:t xml:space="preserve">Fecha:</w:t>
      </w:r>
      <w:r>
        <w:rPr>
          <w:rFonts w:ascii="Calibri" w:cs="Calibri" w:eastAsia="Calibri" w:hAnsi="Calibri"/>
          <w:b w:val="false"/>
          <w:bCs w:val="false"/>
          <w:i w:val="false"/>
          <w:iCs w:val="false"/>
          <w:sz w:val="20"/>
          <w:szCs w:val="20"/>
        </w:rPr>
        <w:t xml:space="preserve"> Septiembre de 2026 (revisión 1.1)</w:t>
      </w:r>
    </w:p>
    <w:p>
      <w:pPr>
        <w:pBdr>
          <w:bottom w:val="single" w:color="BBBBBB" w:sz="6"/>
        </w:pBdr>
        <w:spacing w:after="120" w:before="60"/>
      </w:pPr>
      <w:r>
        <w:t xml:space="preserve"/>
      </w:r>
    </w:p>
    <w:p>
      <w:pPr>
        <w:pStyle w:val="Heading2"/>
        <w:spacing w:after="120" w:before="240"/>
      </w:pPr>
      <w:r>
        <w:rPr>
          <w:rFonts w:ascii="Calibri" w:cs="Calibri" w:eastAsia="Calibri" w:hAnsi="Calibri"/>
          <w:b/>
          <w:bCs/>
          <w:i w:val="false"/>
          <w:iCs w:val="false"/>
          <w:sz w:val="24"/>
          <w:szCs w:val="24"/>
        </w:rPr>
        <w:t xml:space="preserve">1. Propósito y alcance</w:t>
      </w:r>
    </w:p>
    <w:p>
      <w:pPr>
        <w:spacing w:after="120" w:before="0" w:line="260"/>
        <w:jc w:val="both"/>
      </w:pPr>
      <w:r>
        <w:rPr>
          <w:rFonts w:ascii="Calibri" w:cs="Calibri" w:eastAsia="Calibri" w:hAnsi="Calibri"/>
          <w:b w:val="false"/>
          <w:bCs w:val="false"/>
          <w:i w:val="false"/>
          <w:iCs w:val="false"/>
          <w:sz w:val="20"/>
          <w:szCs w:val="20"/>
        </w:rPr>
        <w:t xml:space="preserve">Este documento describe cómo se aseguró la calidad del Administrador Simplificado de Recursos y qué evidencia respalda cada afirmación. Su función es permitir que un tercero </w:t>
      </w:r>
      <w:r>
        <w:rPr>
          <w:rFonts w:ascii="Calibri" w:cs="Calibri" w:eastAsia="Calibri" w:hAnsi="Calibri"/>
          <w:b/>
          <w:bCs/>
          <w:i w:val="false"/>
          <w:iCs w:val="false"/>
          <w:sz w:val="20"/>
          <w:szCs w:val="20"/>
        </w:rPr>
        <w:t xml:space="preserve">compruebe</w:t>
      </w:r>
      <w:r>
        <w:rPr>
          <w:rFonts w:ascii="Calibri" w:cs="Calibri" w:eastAsia="Calibri" w:hAnsi="Calibri"/>
          <w:b w:val="false"/>
          <w:bCs w:val="false"/>
          <w:i w:val="false"/>
          <w:iCs w:val="false"/>
          <w:sz w:val="20"/>
          <w:szCs w:val="20"/>
        </w:rPr>
        <w:t xml:space="preserve"> lo que se declara, en lugar de creerlo.</w:t>
      </w:r>
    </w:p>
    <w:p>
      <w:pPr>
        <w:spacing w:after="120" w:before="0" w:line="260"/>
        <w:jc w:val="both"/>
      </w:pPr>
      <w:r>
        <w:rPr>
          <w:rFonts w:ascii="Calibri" w:cs="Calibri" w:eastAsia="Calibri" w:hAnsi="Calibri"/>
          <w:b w:val="false"/>
          <w:bCs w:val="false"/>
          <w:i w:val="false"/>
          <w:iCs w:val="false"/>
          <w:sz w:val="20"/>
          <w:szCs w:val="20"/>
        </w:rPr>
        <w:t xml:space="preserve">Cubre el código fuente, la suite de pruebas, la evidencia experimental de </w:t>
      </w:r>
      <w:r>
        <w:rPr>
          <w:rFonts w:ascii="Consolas" w:cs="Consolas" w:eastAsia="Consolas" w:hAnsi="Consolas"/>
          <w:b w:val="false"/>
          <w:bCs w:val="false"/>
          <w:i w:val="false"/>
          <w:iCs w:val="false"/>
          <w:sz w:val="18"/>
          <w:szCs w:val="18"/>
        </w:rPr>
        <w:t xml:space="preserve">results/</w:t>
      </w:r>
      <w:r>
        <w:rPr>
          <w:rFonts w:ascii="Calibri" w:cs="Calibri" w:eastAsia="Calibri" w:hAnsi="Calibri"/>
          <w:b w:val="false"/>
          <w:bCs w:val="false"/>
          <w:i w:val="false"/>
          <w:iCs w:val="false"/>
          <w:sz w:val="20"/>
          <w:szCs w:val="20"/>
        </w:rPr>
        <w:t xml:space="preserve"> y los dos documentos entregables.</w:t>
      </w:r>
    </w:p>
    <w:p>
      <w:pPr>
        <w:spacing w:after="120" w:before="0" w:line="260"/>
        <w:jc w:val="both"/>
      </w:pPr>
      <w:r>
        <w:rPr>
          <w:rFonts w:ascii="Calibri" w:cs="Calibri" w:eastAsia="Calibri" w:hAnsi="Calibri"/>
          <w:b w:val="false"/>
          <w:bCs w:val="false"/>
          <w:i w:val="false"/>
          <w:iCs w:val="false"/>
          <w:sz w:val="20"/>
          <w:szCs w:val="20"/>
        </w:rPr>
        <w:t xml:space="preserve">La regla que gobierna todo el documento: </w:t>
      </w:r>
      <w:r>
        <w:rPr>
          <w:rFonts w:ascii="Calibri" w:cs="Calibri" w:eastAsia="Calibri" w:hAnsi="Calibri"/>
          <w:b/>
          <w:bCs/>
          <w:i w:val="false"/>
          <w:iCs w:val="false"/>
          <w:sz w:val="20"/>
          <w:szCs w:val="20"/>
        </w:rPr>
        <w:t xml:space="preserve">se declara lo que la evidencia sostiene, ni más ni menos.</w:t>
      </w:r>
      <w:r>
        <w:rPr>
          <w:rFonts w:ascii="Calibri" w:cs="Calibri" w:eastAsia="Calibri" w:hAnsi="Calibri"/>
          <w:b w:val="false"/>
          <w:bCs w:val="false"/>
          <w:i w:val="false"/>
          <w:iCs w:val="false"/>
          <w:sz w:val="20"/>
          <w:szCs w:val="20"/>
        </w:rPr>
        <w:t xml:space="preserve"> Lo que no se verificó aparece en la sección 10, Limitaciones declaradas, en lugar de omitirse.</w:t>
      </w:r>
    </w:p>
    <w:p>
      <w:pPr>
        <w:pStyle w:val="Heading2"/>
        <w:spacing w:after="120" w:before="240"/>
      </w:pPr>
      <w:r>
        <w:rPr>
          <w:rFonts w:ascii="Calibri" w:cs="Calibri" w:eastAsia="Calibri" w:hAnsi="Calibri"/>
          <w:b/>
          <w:bCs/>
          <w:i w:val="false"/>
          <w:iCs w:val="false"/>
          <w:sz w:val="24"/>
          <w:szCs w:val="24"/>
        </w:rPr>
        <w:t xml:space="preserve">2. Identificación del producto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2"/>
        <w:gridCol w:w="6408"/>
      </w:tblGrid>
      <w:tr>
        <w:trPr>
          <w:tblHeader/>
        </w:trPr>
        <w:tc>
          <w:tcPr>
            <w:tcW w:type="dxa" w:w="295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Atributo</w:t>
            </w:r>
          </w:p>
        </w:tc>
        <w:tc>
          <w:tcPr>
            <w:tcW w:type="dxa" w:w="640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Valor</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Nombre</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Administrador Simplificado de Recursos</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Versión</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1.1.0 (corrige DEF-006 a DEF-009)</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Lenguaje</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C++17</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Dependencias externas</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Ninguna</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Ejecutable</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build/recursos.exe</w:t>
            </w:r>
            <w:r>
              <w:rPr>
                <w:rFonts w:ascii="Calibri" w:cs="Calibri" w:eastAsia="Calibri" w:hAnsi="Calibri"/>
                <w:b w:val="false"/>
                <w:bCs w:val="false"/>
                <w:i w:val="false"/>
                <w:iCs w:val="false"/>
                <w:sz w:val="16"/>
                <w:szCs w:val="16"/>
              </w:rPr>
              <w:t xml:space="preserve"> (Windows), </w:t>
            </w:r>
            <w:r>
              <w:rPr>
                <w:rFonts w:ascii="Consolas" w:cs="Consolas" w:eastAsia="Consolas" w:hAnsi="Consolas"/>
                <w:b w:val="false"/>
                <w:bCs w:val="false"/>
                <w:i w:val="false"/>
                <w:iCs w:val="false"/>
                <w:sz w:val="14"/>
                <w:szCs w:val="14"/>
              </w:rPr>
              <w:t xml:space="preserve">build/recursos</w:t>
            </w:r>
            <w:r>
              <w:rPr>
                <w:rFonts w:ascii="Calibri" w:cs="Calibri" w:eastAsia="Calibri" w:hAnsi="Calibri"/>
                <w:b w:val="false"/>
                <w:bCs w:val="false"/>
                <w:i w:val="false"/>
                <w:iCs w:val="false"/>
                <w:sz w:val="16"/>
                <w:szCs w:val="16"/>
              </w:rPr>
              <w:t xml:space="preserve"> (Linux)</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Suite de pruebas</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 pruebas, la misma en ambas plataformas</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Plataformas verificadas</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11 x64 · Ubuntu 26.04 (WSL2)</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Equipo de pruebas</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AMD Ryzen 5 5600 (6 núcleos, 12 procesadores lógicos), 15,9 GB</w:t>
            </w:r>
          </w:p>
        </w:tc>
      </w:tr>
      <w:tr>
        <w:trPr>
          <w:cantSplit/>
        </w:trPr>
        <w:tc>
          <w:tcPr>
            <w:tcW w:type="dxa" w:w="295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Compiladores</w:t>
            </w:r>
          </w:p>
        </w:tc>
        <w:tc>
          <w:tcPr>
            <w:tcW w:type="dxa" w:w="640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MSVC 19.51.36231 · g++ 15.2.0</w:t>
            </w:r>
          </w:p>
        </w:tc>
      </w:tr>
    </w:tbl>
    <w:p>
      <w:pPr>
        <w:spacing w:after="120"/>
      </w:pPr>
      <w:r>
        <w:t xml:space="preserve"/>
      </w:r>
    </w:p>
    <w:p>
      <w:pPr>
        <w:pStyle w:val="Heading2"/>
        <w:spacing w:after="120" w:before="240"/>
      </w:pPr>
      <w:r>
        <w:rPr>
          <w:rFonts w:ascii="Calibri" w:cs="Calibri" w:eastAsia="Calibri" w:hAnsi="Calibri"/>
          <w:b/>
          <w:bCs/>
          <w:i w:val="false"/>
          <w:iCs w:val="false"/>
          <w:sz w:val="24"/>
          <w:szCs w:val="24"/>
        </w:rPr>
        <w:t xml:space="preserve">3. Estrategia de calidad</w:t>
      </w:r>
    </w:p>
    <w:p>
      <w:pPr>
        <w:spacing w:after="120" w:before="0" w:line="260"/>
        <w:jc w:val="both"/>
      </w:pPr>
      <w:r>
        <w:rPr>
          <w:rFonts w:ascii="Calibri" w:cs="Calibri" w:eastAsia="Calibri" w:hAnsi="Calibri"/>
          <w:b w:val="false"/>
          <w:bCs w:val="false"/>
          <w:i w:val="false"/>
          <w:iCs w:val="false"/>
          <w:sz w:val="20"/>
          <w:szCs w:val="20"/>
        </w:rPr>
        <w:t xml:space="preserve">Cada mecanismo produce evidencia comprobable por máquina, no por revisión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484"/>
        <w:gridCol w:w="3446"/>
        <w:gridCol w:w="1588"/>
      </w:tblGrid>
      <w:tr>
        <w:trPr>
          <w:tblHeader/>
        </w:trPr>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Id</w:t>
            </w:r>
          </w:p>
        </w:tc>
        <w:tc>
          <w:tcPr>
            <w:tcW w:type="dxa" w:w="348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Mecanismo</w:t>
            </w:r>
          </w:p>
        </w:tc>
        <w:tc>
          <w:tcPr>
            <w:tcW w:type="dxa" w:w="344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Evidencia</w:t>
            </w:r>
          </w:p>
        </w:tc>
        <w:tc>
          <w:tcPr>
            <w:tcW w:type="dxa" w:w="158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M1</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Compilación sin advertencias, </w:t>
            </w:r>
            <w:r>
              <w:rPr>
                <w:rFonts w:ascii="Consolas" w:cs="Consolas" w:eastAsia="Consolas" w:hAnsi="Consolas"/>
                <w:b w:val="false"/>
                <w:bCs w:val="false"/>
                <w:i w:val="false"/>
                <w:iCs w:val="false"/>
                <w:sz w:val="14"/>
                <w:szCs w:val="14"/>
              </w:rPr>
              <w:t xml:space="preserve">/W4</w:t>
            </w:r>
            <w:r>
              <w:rPr>
                <w:rFonts w:ascii="Calibri" w:cs="Calibri" w:eastAsia="Calibri" w:hAnsi="Calibri"/>
                <w:b w:val="false"/>
                <w:bCs w:val="false"/>
                <w:i w:val="false"/>
                <w:iCs w:val="false"/>
                <w:sz w:val="16"/>
                <w:szCs w:val="16"/>
              </w:rPr>
              <w:t xml:space="preserve"> y </w:t>
            </w:r>
            <w:r>
              <w:rPr>
                <w:rFonts w:ascii="Consolas" w:cs="Consolas" w:eastAsia="Consolas" w:hAnsi="Consolas"/>
                <w:b w:val="false"/>
                <w:bCs w:val="false"/>
                <w:i w:val="false"/>
                <w:iCs w:val="false"/>
                <w:sz w:val="14"/>
                <w:szCs w:val="14"/>
              </w:rPr>
              <w:t xml:space="preserve">-Wall -Wextra -Wpedantic</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results/compatibilidad_linux.txt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 advertencias</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M2</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Suite de 26 pruebas con arnés propio</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results/pruebas_windows.txt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26/26</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M3</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La misma suite ejecutada en Linux</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results/compatibilidad_linux.txt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26/26</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M4</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Todo lo específico del sistema en un solo directorio</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results/pureza_plataforma.txt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Salida vacía</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M5</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Los tres casos de error del RNF-1, provocados de verdad</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results/errores_manejados.txt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3/3</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M6</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Mediciones con media ± σ y aviso de fiabilidad</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results/csv/</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M7</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La carga del RE-2 se comprueba antes y después de medir</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results/prueba_carga.txt</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86 %, CPU 100 %</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M8</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Coherencia del documento IEEE por script, incluido el año de cada referencia</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scripts/verificar_documento.py</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M9</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Reproducibilidad con un comando por plataforma</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scripts/*.ps1</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M10</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Lecturas de la herramienta contrastadas con los comandos del sistema (Laboratorio 6)</w:t>
            </w:r>
          </w:p>
        </w:tc>
        <w:tc>
          <w:tcPr>
            <w:tcW w:type="dxa" w:w="34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Sección 9.2</w:t>
            </w:r>
          </w:p>
        </w:tc>
        <w:tc>
          <w:tcPr>
            <w:tcW w:type="dxa" w:w="15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Coinciden</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3.1 Qué NO se hace, y por qué</w:t>
      </w:r>
    </w:p>
    <w:p>
      <w:pPr>
        <w:spacing w:after="120" w:before="0" w:line="260"/>
        <w:jc w:val="both"/>
      </w:pPr>
      <w:r>
        <w:rPr>
          <w:rFonts w:ascii="Calibri" w:cs="Calibri" w:eastAsia="Calibri" w:hAnsi="Calibri"/>
          <w:b/>
          <w:bCs/>
          <w:i w:val="false"/>
          <w:iCs w:val="false"/>
          <w:sz w:val="20"/>
          <w:szCs w:val="20"/>
        </w:rPr>
        <w:t xml:space="preserve">No se usa framework de pruebas.</w:t>
      </w:r>
      <w:r>
        <w:rPr>
          <w:rFonts w:ascii="Calibri" w:cs="Calibri" w:eastAsia="Calibri" w:hAnsi="Calibri"/>
          <w:b w:val="false"/>
          <w:bCs w:val="false"/>
          <w:i w:val="false"/>
          <w:iCs w:val="false"/>
          <w:sz w:val="20"/>
          <w:szCs w:val="20"/>
        </w:rPr>
        <w:t xml:space="preserve"> En la máquina de desarrollo no hay gestor de paquetes de C++. El arnés propio ocupa unas 90 líneas y cubre lo que este producto necesita. El coste aceptado es no tener las facilidades de un framework maduro.</w:t>
      </w:r>
    </w:p>
    <w:p>
      <w:pPr>
        <w:spacing w:after="120" w:before="0" w:line="260"/>
        <w:jc w:val="both"/>
      </w:pPr>
      <w:r>
        <w:rPr>
          <w:rFonts w:ascii="Calibri" w:cs="Calibri" w:eastAsia="Calibri" w:hAnsi="Calibri"/>
          <w:b/>
          <w:bCs/>
          <w:i w:val="false"/>
          <w:iCs w:val="false"/>
          <w:sz w:val="20"/>
          <w:szCs w:val="20"/>
        </w:rPr>
        <w:t xml:space="preserve">No se mide cobertura de código.</w:t>
      </w:r>
      <w:r>
        <w:rPr>
          <w:rFonts w:ascii="Calibri" w:cs="Calibri" w:eastAsia="Calibri" w:hAnsi="Calibri"/>
          <w:b w:val="false"/>
          <w:bCs w:val="false"/>
          <w:i w:val="false"/>
          <w:iCs w:val="false"/>
          <w:sz w:val="20"/>
          <w:szCs w:val="20"/>
        </w:rPr>
        <w:t xml:space="preserve"> No hay herramienta disponible sin instalar software adicional. En lugar de dar un porcentaje que no se puede respaldar, la sección 5.2 enumera qué se prueba y qué no.</w:t>
      </w:r>
    </w:p>
    <w:p>
      <w:pPr>
        <w:spacing w:after="120" w:before="0" w:line="260"/>
        <w:jc w:val="both"/>
      </w:pPr>
      <w:r>
        <w:rPr>
          <w:rFonts w:ascii="Calibri" w:cs="Calibri" w:eastAsia="Calibri" w:hAnsi="Calibri"/>
          <w:b/>
          <w:bCs/>
          <w:i w:val="false"/>
          <w:iCs w:val="false"/>
          <w:sz w:val="20"/>
          <w:szCs w:val="20"/>
        </w:rPr>
        <w:t xml:space="preserve">No se leen las listas de control de acceso de Windows.</w:t>
      </w:r>
      <w:r>
        <w:rPr>
          <w:rFonts w:ascii="Calibri" w:cs="Calibri" w:eastAsia="Calibri" w:hAnsi="Calibri"/>
          <w:b w:val="false"/>
          <w:bCs w:val="false"/>
          <w:i w:val="false"/>
          <w:iCs w:val="false"/>
          <w:sz w:val="20"/>
          <w:szCs w:val="20"/>
        </w:rPr>
        <w:t xml:space="preserve"> Requeriría la API de seguridad de Windows y añadiría una superficie considerable para un dato que el enunciado pide como «permisos básicos». Se usa lo que da el estándar de C++ y se declara con precisión qué significa en cada sistema.</w:t>
      </w:r>
    </w:p>
    <w:p>
      <w:pPr>
        <w:pStyle w:val="Heading2"/>
        <w:spacing w:after="120" w:before="240"/>
      </w:pPr>
      <w:r>
        <w:rPr>
          <w:rFonts w:ascii="Calibri" w:cs="Calibri" w:eastAsia="Calibri" w:hAnsi="Calibri"/>
          <w:b/>
          <w:bCs/>
          <w:i w:val="false"/>
          <w:iCs w:val="false"/>
          <w:sz w:val="24"/>
          <w:szCs w:val="24"/>
        </w:rPr>
        <w:t xml:space="preserve">4. Matriz de trazabilidad de requisitos</w:t>
      </w:r>
    </w:p>
    <w:p>
      <w:pPr>
        <w:pStyle w:val="Heading3"/>
        <w:spacing w:after="100" w:before="180"/>
      </w:pPr>
      <w:r>
        <w:rPr>
          <w:rFonts w:ascii="Calibri" w:cs="Calibri" w:eastAsia="Calibri" w:hAnsi="Calibri"/>
          <w:b/>
          <w:bCs/>
          <w:i w:val="false"/>
          <w:iCs w:val="false"/>
          <w:sz w:val="22"/>
          <w:szCs w:val="22"/>
        </w:rPr>
        <w:t xml:space="preserve">4.1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807"/>
        <w:gridCol w:w="2106"/>
        <w:gridCol w:w="2763"/>
        <w:gridCol w:w="842"/>
      </w:tblGrid>
      <w:tr>
        <w:trPr>
          <w:tblHeader/>
        </w:trPr>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Id</w:t>
            </w:r>
          </w:p>
        </w:tc>
        <w:tc>
          <w:tcPr>
            <w:tcW w:type="dxa" w:w="280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Requisito</w:t>
            </w:r>
          </w:p>
        </w:tc>
        <w:tc>
          <w:tcPr>
            <w:tcW w:type="dxa" w:w="210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Módulo</w:t>
            </w:r>
          </w:p>
        </w:tc>
        <w:tc>
          <w:tcPr>
            <w:tcW w:type="dxa" w:w="276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Evidencia</w:t>
            </w:r>
          </w:p>
        </w:tc>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RF-1</w:t>
            </w:r>
          </w:p>
        </w:tc>
        <w:tc>
          <w:tcPr>
            <w:tcW w:type="dxa" w:w="28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Crear, listar, eliminar y ver metadatos en directorio controlado</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plataforma/Archivos</w:t>
            </w:r>
          </w:p>
        </w:tc>
        <w:tc>
          <w:tcPr>
            <w:tcW w:type="dxa" w:w="276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1.1–1.4, 2.1–2.6; </w:t>
            </w:r>
            <w:r>
              <w:rPr>
                <w:rFonts w:ascii="Consolas" w:cs="Consolas" w:eastAsia="Consolas" w:hAnsi="Consolas"/>
                <w:b w:val="false"/>
                <w:bCs w:val="false"/>
                <w:i w:val="false"/>
                <w:iCs w:val="false"/>
                <w:sz w:val="14"/>
                <w:szCs w:val="14"/>
              </w:rPr>
              <w:t xml:space="preserve">results/vistas_menu.txt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RF-2</w:t>
            </w:r>
          </w:p>
        </w:tc>
        <w:tc>
          <w:tcPr>
            <w:tcW w:type="dxa" w:w="28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Listar procesos con PID, nombre y consumo</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plataforma/Sistema*</w:t>
            </w:r>
          </w:p>
        </w:tc>
        <w:tc>
          <w:tcPr>
            <w:tcW w:type="dxa" w:w="276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5.1–5.6; </w:t>
            </w:r>
            <w:r>
              <w:rPr>
                <w:rFonts w:ascii="Consolas" w:cs="Consolas" w:eastAsia="Consolas" w:hAnsi="Consolas"/>
                <w:b w:val="false"/>
                <w:bCs w:val="false"/>
                <w:i w:val="false"/>
                <w:iCs w:val="false"/>
                <w:sz w:val="14"/>
                <w:szCs w:val="14"/>
              </w:rPr>
              <w:t xml:space="preserve">results/vistas_menu.txt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RF-3</w:t>
            </w:r>
          </w:p>
        </w:tc>
        <w:tc>
          <w:tcPr>
            <w:tcW w:type="dxa" w:w="28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total, usada y disponible</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plataforma/Sistema*</w:t>
            </w:r>
          </w:p>
        </w:tc>
        <w:tc>
          <w:tcPr>
            <w:tcW w:type="dxa" w:w="276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4.1–4.3; </w:t>
            </w:r>
            <w:r>
              <w:rPr>
                <w:rFonts w:ascii="Consolas" w:cs="Consolas" w:eastAsia="Consolas" w:hAnsi="Consolas"/>
                <w:b w:val="false"/>
                <w:bCs w:val="false"/>
                <w:i w:val="false"/>
                <w:iCs w:val="false"/>
                <w:sz w:val="14"/>
                <w:szCs w:val="14"/>
              </w:rPr>
              <w:t xml:space="preserve">results/vistas_menu.txt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RF-4</w:t>
            </w:r>
          </w:p>
        </w:tc>
        <w:tc>
          <w:tcPr>
            <w:tcW w:type="dxa" w:w="28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Menú de navegación entre las tres funciones</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io/Menu</w:t>
            </w:r>
          </w:p>
        </w:tc>
        <w:tc>
          <w:tcPr>
            <w:tcW w:type="dxa" w:w="276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results/vistas_menu.txt</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EJECUTAR.bat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4.2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992"/>
        <w:gridCol w:w="2965"/>
        <w:gridCol w:w="2719"/>
        <w:gridCol w:w="842"/>
      </w:tblGrid>
      <w:tr>
        <w:trPr>
          <w:tblHeader/>
        </w:trPr>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Id</w:t>
            </w:r>
          </w:p>
        </w:tc>
        <w:tc>
          <w:tcPr>
            <w:tcW w:type="dxa" w:w="199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Requisito</w:t>
            </w:r>
          </w:p>
        </w:tc>
        <w:tc>
          <w:tcPr>
            <w:tcW w:type="dxa" w:w="296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Solución</w:t>
            </w:r>
          </w:p>
        </w:tc>
        <w:tc>
          <w:tcPr>
            <w:tcW w:type="dxa" w:w="271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Evidencia</w:t>
            </w:r>
          </w:p>
        </w:tc>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RNF-1</w:t>
            </w:r>
          </w:p>
        </w:tc>
        <w:tc>
          <w:tcPr>
            <w:tcW w:type="dxa" w:w="19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Errores robustos: inexistente, permisos, comando no disponible</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Excepciones con mensaje que dice la condición; </w:t>
            </w:r>
            <w:r>
              <w:rPr>
                <w:rFonts w:ascii="Consolas" w:cs="Consolas" w:eastAsia="Consolas" w:hAnsi="Consolas"/>
                <w:b w:val="false"/>
                <w:bCs w:val="false"/>
                <w:i w:val="false"/>
                <w:iCs w:val="false"/>
                <w:sz w:val="14"/>
                <w:szCs w:val="14"/>
              </w:rPr>
              <w:t xml:space="preserve">permission_denied</w:t>
            </w:r>
            <w:r>
              <w:rPr>
                <w:rFonts w:ascii="Calibri" w:cs="Calibri" w:eastAsia="Calibri" w:hAnsi="Calibri"/>
                <w:b w:val="false"/>
                <w:bCs w:val="false"/>
                <w:i w:val="false"/>
                <w:iCs w:val="false"/>
                <w:sz w:val="16"/>
                <w:szCs w:val="16"/>
              </w:rPr>
              <w:t xml:space="preserve"> se reconoce y se nombra</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3.1 (inexistente), 3.4 (permisos), 5.4 (comando); </w:t>
            </w:r>
            <w:r>
              <w:rPr>
                <w:rFonts w:ascii="Consolas" w:cs="Consolas" w:eastAsia="Consolas" w:hAnsi="Consolas"/>
                <w:b w:val="false"/>
                <w:bCs w:val="false"/>
                <w:i w:val="false"/>
                <w:iCs w:val="false"/>
                <w:sz w:val="14"/>
                <w:szCs w:val="14"/>
              </w:rPr>
              <w:t xml:space="preserve">results/errores_manejados.txt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RNF-2</w:t>
            </w:r>
          </w:p>
        </w:tc>
        <w:tc>
          <w:tcPr>
            <w:tcW w:type="dxa" w:w="19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Documentar si es Windows, Linux o ambas</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Ambas, las dos ejecutadas</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results/compatibilidad_linux.txt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4.3 Resultados experimentales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835"/>
        <w:gridCol w:w="4841"/>
        <w:gridCol w:w="842"/>
      </w:tblGrid>
      <w:tr>
        <w:trPr>
          <w:tblHeader/>
        </w:trPr>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Id</w:t>
            </w:r>
          </w:p>
        </w:tc>
        <w:tc>
          <w:tcPr>
            <w:tcW w:type="dxa" w:w="283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Resultado</w:t>
            </w:r>
          </w:p>
        </w:tc>
        <w:tc>
          <w:tcPr>
            <w:tcW w:type="dxa" w:w="484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Evidencia</w:t>
            </w:r>
          </w:p>
        </w:tc>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RE-1</w:t>
            </w:r>
          </w:p>
        </w:tc>
        <w:tc>
          <w:tcPr>
            <w:tcW w:type="dxa" w:w="283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Tiempos con 10, 100 y 1000 archivos</w:t>
            </w:r>
          </w:p>
        </w:tc>
        <w:tc>
          <w:tcPr>
            <w:tcW w:type="dxa" w:w="48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Tablas 1 y 2 del IEEE; </w:t>
            </w:r>
            <w:r>
              <w:rPr>
                <w:rFonts w:ascii="Consolas" w:cs="Consolas" w:eastAsia="Consolas" w:hAnsi="Consolas"/>
                <w:b w:val="false"/>
                <w:bCs w:val="false"/>
                <w:i w:val="false"/>
                <w:iCs w:val="false"/>
                <w:sz w:val="14"/>
                <w:szCs w:val="14"/>
              </w:rPr>
              <w:t xml:space="preserve">results/csv/rendimiento_*.csv</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RE-2</w:t>
            </w:r>
          </w:p>
        </w:tc>
        <w:tc>
          <w:tcPr>
            <w:tcW w:type="dxa" w:w="283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Comportamiento bajo carga elevada, comprobada</w:t>
            </w:r>
          </w:p>
        </w:tc>
        <w:tc>
          <w:tcPr>
            <w:tcW w:type="dxa" w:w="48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Tablas 3 y 4 del IEEE; </w:t>
            </w:r>
            <w:r>
              <w:rPr>
                <w:rFonts w:ascii="Consolas" w:cs="Consolas" w:eastAsia="Consolas" w:hAnsi="Consolas"/>
                <w:b w:val="false"/>
                <w:bCs w:val="false"/>
                <w:i w:val="false"/>
                <w:iCs w:val="false"/>
                <w:sz w:val="14"/>
                <w:szCs w:val="14"/>
              </w:rPr>
              <w:t xml:space="preserve">results/prueba_carga.txt</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results/csv/carga_*.csv</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RE-3</w:t>
            </w:r>
          </w:p>
        </w:tc>
        <w:tc>
          <w:tcPr>
            <w:tcW w:type="dxa" w:w="283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Consumo de recursos de la propia herramienta</w:t>
            </w:r>
          </w:p>
        </w:tc>
        <w:tc>
          <w:tcPr>
            <w:tcW w:type="dxa" w:w="4841"/>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Tabla 5 del IEEE; </w:t>
            </w:r>
            <w:r>
              <w:rPr>
                <w:rFonts w:ascii="Consolas" w:cs="Consolas" w:eastAsia="Consolas" w:hAnsi="Consolas"/>
                <w:b w:val="false"/>
                <w:bCs w:val="false"/>
                <w:i w:val="false"/>
                <w:iCs w:val="false"/>
                <w:sz w:val="14"/>
                <w:szCs w:val="14"/>
              </w:rPr>
              <w:t xml:space="preserve">results/autoconsumo.txt</w:t>
            </w:r>
          </w:p>
        </w:tc>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Cumple</w:t>
            </w:r>
          </w:p>
        </w:tc>
      </w:tr>
    </w:tbl>
    <w:p>
      <w:pPr>
        <w:spacing w:after="120"/>
      </w:pPr>
      <w:r>
        <w:t xml:space="preserve"/>
      </w:r>
    </w:p>
    <w:p>
      <w:pPr>
        <w:pStyle w:val="Heading2"/>
        <w:spacing w:after="120" w:before="240"/>
      </w:pPr>
      <w:r>
        <w:rPr>
          <w:rFonts w:ascii="Calibri" w:cs="Calibri" w:eastAsia="Calibri" w:hAnsi="Calibri"/>
          <w:b/>
          <w:bCs/>
          <w:i w:val="false"/>
          <w:iCs w:val="false"/>
          <w:sz w:val="24"/>
          <w:szCs w:val="24"/>
        </w:rPr>
        <w:t xml:space="preserve">5. Plan y resultados de pruebas</w:t>
      </w:r>
    </w:p>
    <w:p>
      <w:pPr>
        <w:spacing w:after="120" w:before="0" w:line="260"/>
        <w:jc w:val="both"/>
      </w:pPr>
      <w:r>
        <w:rPr>
          <w:rFonts w:ascii="Calibri" w:cs="Calibri" w:eastAsia="Calibri" w:hAnsi="Calibri"/>
          <w:b w:val="false"/>
          <w:bCs w:val="false"/>
          <w:i w:val="false"/>
          <w:iCs w:val="false"/>
          <w:sz w:val="20"/>
          <w:szCs w:val="20"/>
        </w:rPr>
        <w:t xml:space="preserve">La suite se ejecuta con </w:t>
      </w:r>
      <w:r>
        <w:rPr>
          <w:rFonts w:ascii="Consolas" w:cs="Consolas" w:eastAsia="Consolas" w:hAnsi="Consolas"/>
          <w:b w:val="false"/>
          <w:bCs w:val="false"/>
          <w:i w:val="false"/>
          <w:iCs w:val="false"/>
          <w:sz w:val="18"/>
          <w:szCs w:val="18"/>
        </w:rPr>
        <w:t xml:space="preserve">build.bat tests</w:t>
      </w:r>
      <w:r>
        <w:rPr>
          <w:rFonts w:ascii="Calibri" w:cs="Calibri" w:eastAsia="Calibri" w:hAnsi="Calibri"/>
          <w:b w:val="false"/>
          <w:bCs w:val="false"/>
          <w:i w:val="false"/>
          <w:iCs w:val="false"/>
          <w:sz w:val="20"/>
          <w:szCs w:val="20"/>
        </w:rPr>
        <w:t xml:space="preserve"> en Windows y con </w:t>
      </w:r>
      <w:r>
        <w:rPr>
          <w:rFonts w:ascii="Consolas" w:cs="Consolas" w:eastAsia="Consolas" w:hAnsi="Consolas"/>
          <w:b w:val="false"/>
          <w:bCs w:val="false"/>
          <w:i w:val="false"/>
          <w:iCs w:val="false"/>
          <w:sz w:val="18"/>
          <w:szCs w:val="18"/>
        </w:rPr>
        <w:t xml:space="preserve">make tests</w:t>
      </w:r>
      <w:r>
        <w:rPr>
          <w:rFonts w:ascii="Calibri" w:cs="Calibri" w:eastAsia="Calibri" w:hAnsi="Calibri"/>
          <w:b w:val="false"/>
          <w:bCs w:val="false"/>
          <w:i w:val="false"/>
          <w:iCs w:val="false"/>
          <w:sz w:val="20"/>
          <w:szCs w:val="20"/>
        </w:rPr>
        <w:t xml:space="preserve"> en Linux, y devuelve 0 si todas pasan. Se comprueba el </w:t>
      </w:r>
      <w:r>
        <w:rPr>
          <w:rFonts w:ascii="Calibri" w:cs="Calibri" w:eastAsia="Calibri" w:hAnsi="Calibri"/>
          <w:b/>
          <w:bCs/>
          <w:i w:val="false"/>
          <w:iCs w:val="false"/>
          <w:sz w:val="20"/>
          <w:szCs w:val="20"/>
        </w:rPr>
        <w:t xml:space="preserve">código de salida</w:t>
      </w:r>
      <w:r>
        <w:rPr>
          <w:rFonts w:ascii="Calibri" w:cs="Calibri" w:eastAsia="Calibri" w:hAnsi="Calibri"/>
          <w:b w:val="false"/>
          <w:bCs w:val="false"/>
          <w:i w:val="false"/>
          <w:iCs w:val="false"/>
          <w:sz w:val="20"/>
          <w:szCs w:val="20"/>
        </w:rPr>
        <w:t xml:space="preserve">, no el texto del conteo, para no tener que retocar la verificación al añadir pruebas.</w:t>
      </w:r>
    </w:p>
    <w:p>
      <w:pPr>
        <w:spacing w:after="120" w:before="0" w:line="260"/>
        <w:jc w:val="both"/>
      </w:pPr>
      <w:r>
        <w:rPr>
          <w:rFonts w:ascii="Calibri" w:cs="Calibri" w:eastAsia="Calibri" w:hAnsi="Calibri"/>
          <w:b/>
          <w:bCs/>
          <w:i w:val="false"/>
          <w:iCs w:val="false"/>
          <w:sz w:val="20"/>
          <w:szCs w:val="20"/>
        </w:rPr>
        <w:t xml:space="preserve">Resultado actual: 26 de 26 pruebas superadas en ambas plataformas.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616"/>
        <w:gridCol w:w="2184"/>
      </w:tblGrid>
      <w:tr>
        <w:trPr>
          <w:tblHeader/>
        </w:trPr>
        <w:tc>
          <w:tcPr>
            <w:tcW w:type="dxa" w:w="156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Grupo</w:t>
            </w:r>
          </w:p>
        </w:tc>
        <w:tc>
          <w:tcPr>
            <w:tcW w:type="dxa" w:w="561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Contenido</w:t>
            </w:r>
          </w:p>
        </w:tc>
        <w:tc>
          <w:tcPr>
            <w:tcW w:type="dxa" w:w="218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Pruebas</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Gestión de archivos (RF-1)</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Frontera del directorio controlado</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Contratos de error (RNF-1)</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del sistema (RF-3)</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5</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Procesos del sistema (RF-2)</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w:t>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Utilidades</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r>
          </w:p>
        </w:tc>
        <w:tc>
          <w:tcPr>
            <w:tcW w:type="dxa" w:w="56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Total</w:t>
            </w:r>
          </w:p>
        </w:tc>
        <w:tc>
          <w:tcPr>
            <w:tcW w:type="dxa" w:w="218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26</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5.1 El desafío metodológico de este proyecto</w:t>
      </w:r>
    </w:p>
    <w:p>
      <w:pPr>
        <w:spacing w:after="120" w:before="0" w:line="260"/>
        <w:jc w:val="both"/>
      </w:pPr>
      <w:r>
        <w:rPr>
          <w:rFonts w:ascii="Calibri" w:cs="Calibri" w:eastAsia="Calibri" w:hAnsi="Calibri"/>
          <w:b w:val="false"/>
          <w:bCs w:val="false"/>
          <w:i w:val="false"/>
          <w:iCs w:val="false"/>
          <w:sz w:val="20"/>
          <w:szCs w:val="20"/>
        </w:rPr>
        <w:t xml:space="preserve">A diferencia del Proyecto 3, donde la simulación era determinista y se podía comparar contra valores exactos, aquí casi todo lo que se mide depende del estado real de la máquina: cuánta memoria hay libre ahora, cuántos procesos corren en este instante. No se puede escribir </w:t>
      </w:r>
      <w:r>
        <w:rPr>
          <w:rFonts w:ascii="Consolas" w:cs="Consolas" w:eastAsia="Consolas" w:hAnsi="Consolas"/>
          <w:b w:val="false"/>
          <w:bCs w:val="false"/>
          <w:i w:val="false"/>
          <w:iCs w:val="false"/>
          <w:sz w:val="18"/>
          <w:szCs w:val="18"/>
        </w:rPr>
        <w:t xml:space="preserve">afirmar(procesos == 358)</w:t>
      </w:r>
      <w:r>
        <w:rPr>
          <w:rFonts w:ascii="Calibri" w:cs="Calibri" w:eastAsia="Calibri" w:hAnsi="Calibri"/>
          <w:b w:val="false"/>
          <w:bCs w:val="false"/>
          <w:i w:val="false"/>
          <w:iCs w:val="false"/>
          <w:sz w:val="20"/>
          <w:szCs w:val="20"/>
        </w:rPr>
        <w:t xml:space="preserve">.</w:t>
      </w:r>
    </w:p>
    <w:p>
      <w:pPr>
        <w:spacing w:after="120" w:before="0" w:line="260"/>
        <w:jc w:val="both"/>
      </w:pPr>
      <w:r>
        <w:rPr>
          <w:rFonts w:ascii="Calibri" w:cs="Calibri" w:eastAsia="Calibri" w:hAnsi="Calibri"/>
          <w:b w:val="false"/>
          <w:bCs w:val="false"/>
          <w:i w:val="false"/>
          <w:iCs w:val="false"/>
          <w:sz w:val="20"/>
          <w:szCs w:val="20"/>
        </w:rPr>
        <w:t xml:space="preserve">La suite se apoya en tres clases de aserción que sí son estables:</w:t>
      </w:r>
    </w:p>
    <w:p>
      <w:pPr>
        <w:pStyle w:val="ListParagraph"/>
        <w:numPr>
          <w:ilvl w:val="0"/>
          <w:numId w:val="2"/>
        </w:numPr>
        <w:spacing w:after="60" w:before="0" w:line="260"/>
        <w:jc w:val="both"/>
      </w:pPr>
      <w:r>
        <w:rPr>
          <w:rFonts w:ascii="Calibri" w:cs="Calibri" w:eastAsia="Calibri" w:hAnsi="Calibri"/>
          <w:b/>
          <w:bCs/>
          <w:i w:val="false"/>
          <w:iCs w:val="false"/>
          <w:sz w:val="20"/>
          <w:szCs w:val="20"/>
        </w:rPr>
        <w:t xml:space="preserve">La gestión de archivos</w:t>
      </w:r>
      <w:r>
        <w:rPr>
          <w:rFonts w:ascii="Calibri" w:cs="Calibri" w:eastAsia="Calibri" w:hAnsi="Calibri"/>
          <w:b w:val="false"/>
          <w:bCs w:val="false"/>
          <w:i w:val="false"/>
          <w:iCs w:val="false"/>
          <w:sz w:val="20"/>
          <w:szCs w:val="20"/>
        </w:rPr>
        <w:t xml:space="preserve">, que es determinista y está bajo control: cada prueba crea su propio directorio temporal y lo borra al terminar.</w:t>
      </w:r>
    </w:p>
    <w:p>
      <w:pPr>
        <w:pStyle w:val="ListParagraph"/>
        <w:numPr>
          <w:ilvl w:val="0"/>
          <w:numId w:val="2"/>
        </w:numPr>
        <w:spacing w:after="60" w:before="0" w:line="260"/>
        <w:jc w:val="both"/>
      </w:pPr>
      <w:r>
        <w:rPr>
          <w:rFonts w:ascii="Calibri" w:cs="Calibri" w:eastAsia="Calibri" w:hAnsi="Calibri"/>
          <w:b/>
          <w:bCs/>
          <w:i w:val="false"/>
          <w:iCs w:val="false"/>
          <w:sz w:val="20"/>
          <w:szCs w:val="20"/>
        </w:rPr>
        <w:t xml:space="preserve">Los contratos de error</w:t>
      </w:r>
      <w:r>
        <w:rPr>
          <w:rFonts w:ascii="Calibri" w:cs="Calibri" w:eastAsia="Calibri" w:hAnsi="Calibri"/>
          <w:b w:val="false"/>
          <w:bCs w:val="false"/>
          <w:i w:val="false"/>
          <w:iCs w:val="false"/>
          <w:sz w:val="20"/>
          <w:szCs w:val="20"/>
        </w:rPr>
        <w:t xml:space="preserve">, que se cumplen siempre.</w:t>
      </w:r>
    </w:p>
    <w:p>
      <w:pPr>
        <w:pStyle w:val="ListParagraph"/>
        <w:numPr>
          <w:ilvl w:val="0"/>
          <w:numId w:val="2"/>
        </w:numPr>
        <w:spacing w:after="60" w:before="0" w:line="260"/>
        <w:jc w:val="both"/>
      </w:pPr>
      <w:r>
        <w:rPr>
          <w:rFonts w:ascii="Calibri" w:cs="Calibri" w:eastAsia="Calibri" w:hAnsi="Calibri"/>
          <w:b/>
          <w:bCs/>
          <w:i w:val="false"/>
          <w:iCs w:val="false"/>
          <w:sz w:val="20"/>
          <w:szCs w:val="20"/>
        </w:rPr>
        <w:t xml:space="preserve">Las invariantes sobre los datos del sistema.</w:t>
      </w:r>
      <w:r>
        <w:rPr>
          <w:rFonts w:ascii="Calibri" w:cs="Calibri" w:eastAsia="Calibri" w:hAnsi="Calibri"/>
          <w:b w:val="false"/>
          <w:bCs w:val="false"/>
          <w:i w:val="false"/>
          <w:iCs w:val="false"/>
          <w:sz w:val="20"/>
          <w:szCs w:val="20"/>
        </w:rPr>
        <w:t xml:space="preserve"> No se afirma cuánta memoria hay, sino que </w:t>
      </w:r>
      <w:r>
        <w:rPr>
          <w:rFonts w:ascii="Consolas" w:cs="Consolas" w:eastAsia="Consolas" w:hAnsi="Consolas"/>
          <w:b w:val="false"/>
          <w:bCs w:val="false"/>
          <w:i w:val="false"/>
          <w:iCs w:val="false"/>
          <w:sz w:val="18"/>
          <w:szCs w:val="18"/>
        </w:rPr>
        <w:t xml:space="preserve">usada + disponible = total</w:t>
      </w:r>
      <w:r>
        <w:rPr>
          <w:rFonts w:ascii="Calibri" w:cs="Calibri" w:eastAsia="Calibri" w:hAnsi="Calibri"/>
          <w:b w:val="false"/>
          <w:bCs w:val="false"/>
          <w:i w:val="false"/>
          <w:iCs w:val="false"/>
          <w:sz w:val="20"/>
          <w:szCs w:val="20"/>
        </w:rPr>
        <w:t xml:space="preserve"> y que el porcentaje cae en [0, 100]. Eso es cierto en cualquier máquina y en cualquier momento.</w:t>
      </w:r>
    </w:p>
    <w:p>
      <w:pPr>
        <w:pStyle w:val="Heading3"/>
        <w:spacing w:after="100" w:before="180"/>
      </w:pPr>
      <w:r>
        <w:rPr>
          <w:rFonts w:ascii="Calibri" w:cs="Calibri" w:eastAsia="Calibri" w:hAnsi="Calibri"/>
          <w:b/>
          <w:bCs/>
          <w:i w:val="false"/>
          <w:iCs w:val="false"/>
          <w:sz w:val="22"/>
          <w:szCs w:val="22"/>
        </w:rPr>
        <w:t xml:space="preserve">5.2 Lo que se prueba y lo que no</w:t>
      </w:r>
    </w:p>
    <w:p>
      <w:pPr>
        <w:spacing w:after="120" w:before="0" w:line="260"/>
        <w:jc w:val="both"/>
      </w:pPr>
      <w:r>
        <w:rPr>
          <w:rFonts w:ascii="Calibri" w:cs="Calibri" w:eastAsia="Calibri" w:hAnsi="Calibri"/>
          <w:b/>
          <w:bCs/>
          <w:i w:val="false"/>
          <w:iCs w:val="false"/>
          <w:sz w:val="20"/>
          <w:szCs w:val="20"/>
        </w:rPr>
        <w:t xml:space="preserve">Se prueba:</w:t>
      </w:r>
      <w:r>
        <w:rPr>
          <w:rFonts w:ascii="Calibri" w:cs="Calibri" w:eastAsia="Calibri" w:hAnsi="Calibri"/>
          <w:b w:val="false"/>
          <w:bCs w:val="false"/>
          <w:i w:val="false"/>
          <w:iCs w:val="false"/>
          <w:sz w:val="20"/>
          <w:szCs w:val="20"/>
        </w:rPr>
        <w:t xml:space="preserve"> las cuatro operaciones de archivo; la frontera del directorio controlado, incluyendo rutas relativas, absolutas, un directorio hermano de nombre parecido y nombres que designan la propia raíz; los tres casos de error del RNF-1, el de permisos retirando el permiso de verdad; las invariantes de memoria; el análisis de la lista de procesos, incluidos nombres con espacios y el separador de miles; la identificación de la plataforma; el cronómetro y la estadística.</w:t>
      </w:r>
    </w:p>
    <w:p>
      <w:pPr>
        <w:spacing w:after="120" w:before="0" w:line="260"/>
        <w:jc w:val="both"/>
      </w:pPr>
      <w:r>
        <w:rPr>
          <w:rFonts w:ascii="Calibri" w:cs="Calibri" w:eastAsia="Calibri" w:hAnsi="Calibri"/>
          <w:b/>
          <w:bCs/>
          <w:i w:val="false"/>
          <w:iCs w:val="false"/>
          <w:sz w:val="20"/>
          <w:szCs w:val="20"/>
        </w:rPr>
        <w:t xml:space="preserve">Cada prueba nueva se comprobó contra el código anterior a la corrección:</w:t>
      </w:r>
      <w:r>
        <w:rPr>
          <w:rFonts w:ascii="Calibri" w:cs="Calibri" w:eastAsia="Calibri" w:hAnsi="Calibri"/>
          <w:b w:val="false"/>
          <w:bCs w:val="false"/>
          <w:i w:val="false"/>
          <w:iCs w:val="false"/>
          <w:sz w:val="20"/>
          <w:szCs w:val="20"/>
        </w:rPr>
        <w:t xml:space="preserve"> 2.6 y 3.4 fallan con la versión 1.0.0 y pasan con la 1.1.0. Una prueba que pasa antes y después de corregir un defecto no demuestra nada.</w:t>
      </w:r>
    </w:p>
    <w:p>
      <w:pPr>
        <w:spacing w:after="120" w:before="0" w:line="260"/>
        <w:jc w:val="both"/>
      </w:pPr>
      <w:r>
        <w:rPr>
          <w:rFonts w:ascii="Calibri" w:cs="Calibri" w:eastAsia="Calibri" w:hAnsi="Calibri"/>
          <w:b/>
          <w:bCs/>
          <w:i w:val="false"/>
          <w:iCs w:val="false"/>
          <w:sz w:val="20"/>
          <w:szCs w:val="20"/>
        </w:rPr>
        <w:t xml:space="preserve">No se prueba automáticamente:</w:t>
      </w:r>
      <w:r>
        <w:rPr>
          <w:rFonts w:ascii="Calibri" w:cs="Calibri" w:eastAsia="Calibri" w:hAnsi="Calibri"/>
          <w:b w:val="false"/>
          <w:bCs w:val="false"/>
          <w:i w:val="false"/>
          <w:iCs w:val="false"/>
          <w:sz w:val="20"/>
          <w:szCs w:val="20"/>
        </w:rPr>
        <w:t xml:space="preserve"> el formato exacto de la salida en consola, porque su única salida observable es un flujo y probarla exigiría capturarlo; y la apariencia de los </w:t>
      </w:r>
      <w:r>
        <w:rPr>
          <w:rFonts w:ascii="Consolas" w:cs="Consolas" w:eastAsia="Consolas" w:hAnsi="Consolas"/>
          <w:b w:val="false"/>
          <w:bCs w:val="false"/>
          <w:i w:val="false"/>
          <w:iCs w:val="false"/>
          <w:sz w:val="18"/>
          <w:szCs w:val="18"/>
        </w:rPr>
        <w:t xml:space="preserve">.docx</w:t>
      </w:r>
      <w:r>
        <w:rPr>
          <w:rFonts w:ascii="Calibri" w:cs="Calibri" w:eastAsia="Calibri" w:hAnsi="Calibri"/>
          <w:b w:val="false"/>
          <w:bCs w:val="false"/>
          <w:i w:val="false"/>
          <w:iCs w:val="false"/>
          <w:sz w:val="20"/>
          <w:szCs w:val="20"/>
        </w:rPr>
        <w:t xml:space="preserve"> y </w:t>
      </w:r>
      <w:r>
        <w:rPr>
          <w:rFonts w:ascii="Consolas" w:cs="Consolas" w:eastAsia="Consolas" w:hAnsi="Consolas"/>
          <w:b w:val="false"/>
          <w:bCs w:val="false"/>
          <w:i w:val="false"/>
          <w:iCs w:val="false"/>
          <w:sz w:val="18"/>
          <w:szCs w:val="18"/>
        </w:rPr>
        <w:t xml:space="preserve">.pdf</w:t>
      </w:r>
      <w:r>
        <w:rPr>
          <w:rFonts w:ascii="Calibri" w:cs="Calibri" w:eastAsia="Calibri" w:hAnsi="Calibri"/>
          <w:b w:val="false"/>
          <w:bCs w:val="false"/>
          <w:i w:val="false"/>
          <w:iCs w:val="false"/>
          <w:sz w:val="20"/>
          <w:szCs w:val="20"/>
        </w:rPr>
        <w:t xml:space="preserve">, que se revisó manualmente página por página.</w:t>
      </w:r>
    </w:p>
    <w:p>
      <w:pPr>
        <w:pStyle w:val="Heading3"/>
        <w:spacing w:after="100" w:before="180"/>
      </w:pPr>
      <w:r>
        <w:rPr>
          <w:rFonts w:ascii="Calibri" w:cs="Calibri" w:eastAsia="Calibri" w:hAnsi="Calibri"/>
          <w:b/>
          <w:bCs/>
          <w:i w:val="false"/>
          <w:iCs w:val="false"/>
          <w:sz w:val="22"/>
          <w:szCs w:val="22"/>
        </w:rPr>
        <w:t xml:space="preserve">5.3 La costura para probar «comando no disponible»</w:t>
      </w:r>
    </w:p>
    <w:p>
      <w:pPr>
        <w:spacing w:after="120" w:before="0" w:line="260"/>
        <w:jc w:val="both"/>
      </w:pPr>
      <w:r>
        <w:rPr>
          <w:rFonts w:ascii="Calibri" w:cs="Calibri" w:eastAsia="Calibri" w:hAnsi="Calibri"/>
          <w:b w:val="false"/>
          <w:bCs w:val="false"/>
          <w:i w:val="false"/>
          <w:iCs w:val="false"/>
          <w:sz w:val="20"/>
          <w:szCs w:val="20"/>
        </w:rPr>
        <w:t xml:space="preserve">El enunciado exige manejar el caso de comando no disponible. No se puede provocar desinstalando </w:t>
      </w:r>
      <w:r>
        <w:rPr>
          <w:rFonts w:ascii="Consolas" w:cs="Consolas" w:eastAsia="Consolas" w:hAnsi="Consolas"/>
          <w:b w:val="false"/>
          <w:bCs w:val="false"/>
          <w:i w:val="false"/>
          <w:iCs w:val="false"/>
          <w:sz w:val="18"/>
          <w:szCs w:val="18"/>
        </w:rPr>
        <w:t xml:space="preserve">tasklist</w:t>
      </w:r>
      <w:r>
        <w:rPr>
          <w:rFonts w:ascii="Calibri" w:cs="Calibri" w:eastAsia="Calibri" w:hAnsi="Calibri"/>
          <w:b w:val="false"/>
          <w:bCs w:val="false"/>
          <w:i w:val="false"/>
          <w:iCs w:val="false"/>
          <w:sz w:val="20"/>
          <w:szCs w:val="20"/>
        </w:rPr>
        <w:t xml:space="preserve"> del sistema, así que la capa de plataforma expone </w:t>
      </w:r>
      <w:r>
        <w:rPr>
          <w:rFonts w:ascii="Consolas" w:cs="Consolas" w:eastAsia="Consolas" w:hAnsi="Consolas"/>
          <w:b w:val="false"/>
          <w:bCs w:val="false"/>
          <w:i w:val="false"/>
          <w:iCs w:val="false"/>
          <w:sz w:val="18"/>
          <w:szCs w:val="18"/>
        </w:rPr>
        <w:t xml:space="preserve">listarProcesosCon(comando)</w:t>
      </w:r>
      <w:r>
        <w:rPr>
          <w:rFonts w:ascii="Calibri" w:cs="Calibri" w:eastAsia="Calibri" w:hAnsi="Calibri"/>
          <w:b w:val="false"/>
          <w:bCs w:val="false"/>
          <w:i w:val="false"/>
          <w:iCs w:val="false"/>
          <w:sz w:val="20"/>
          <w:szCs w:val="20"/>
        </w:rPr>
        <w:t xml:space="preserve">, una variante que acepta otro comando. La prueba 5.4 la llama con uno inexistente y comprueba que se lanza una excepción cuyo mensaje nombra el comando y explica la causa probable.</w:t>
      </w:r>
    </w:p>
    <w:p>
      <w:pPr>
        <w:spacing w:after="120" w:before="0" w:line="260"/>
        <w:jc w:val="both"/>
      </w:pPr>
      <w:r>
        <w:rPr>
          <w:rFonts w:ascii="Calibri" w:cs="Calibri" w:eastAsia="Calibri" w:hAnsi="Calibri"/>
          <w:b w:val="false"/>
          <w:bCs w:val="false"/>
          <w:i w:val="false"/>
          <w:iCs w:val="false"/>
          <w:sz w:val="20"/>
          <w:szCs w:val="20"/>
        </w:rPr>
        <w:t xml:space="preserve">Esa costura existe </w:t>
      </w:r>
      <w:r>
        <w:rPr>
          <w:rFonts w:ascii="Calibri" w:cs="Calibri" w:eastAsia="Calibri" w:hAnsi="Calibri"/>
          <w:b/>
          <w:bCs/>
          <w:i w:val="false"/>
          <w:iCs w:val="false"/>
          <w:sz w:val="20"/>
          <w:szCs w:val="20"/>
        </w:rPr>
        <w:t xml:space="preserve">exclusivamente</w:t>
      </w:r>
      <w:r>
        <w:rPr>
          <w:rFonts w:ascii="Calibri" w:cs="Calibri" w:eastAsia="Calibri" w:hAnsi="Calibri"/>
          <w:b w:val="false"/>
          <w:bCs w:val="false"/>
          <w:i w:val="false"/>
          <w:iCs w:val="false"/>
          <w:sz w:val="20"/>
          <w:szCs w:val="20"/>
        </w:rPr>
        <w:t xml:space="preserve"> por esa razón, y no por generalidad: sin ella el caso se podría afirmar pero no probar, y este proyecto no publica afirmaciones sin respaldo. La prueba 5.6 la reutiliza para alimentar el análisis con una salida controlada: un proceso llamado «Web Content» y una memoria con separador de miles.</w:t>
      </w:r>
    </w:p>
    <w:p>
      <w:pPr>
        <w:pStyle w:val="Heading3"/>
        <w:spacing w:after="100" w:before="180"/>
      </w:pPr>
      <w:r>
        <w:rPr>
          <w:rFonts w:ascii="Calibri" w:cs="Calibri" w:eastAsia="Calibri" w:hAnsi="Calibri"/>
          <w:b/>
          <w:bCs/>
          <w:i w:val="false"/>
          <w:iCs w:val="false"/>
          <w:sz w:val="22"/>
          <w:szCs w:val="22"/>
        </w:rPr>
        <w:t xml:space="preserve">5.4 Cómo se provoca «permisos insuficientes»</w:t>
      </w:r>
    </w:p>
    <w:p>
      <w:pPr>
        <w:spacing w:after="120" w:before="0" w:line="260"/>
        <w:jc w:val="both"/>
      </w:pPr>
      <w:r>
        <w:rPr>
          <w:rFonts w:ascii="Calibri" w:cs="Calibri" w:eastAsia="Calibri" w:hAnsi="Calibri"/>
          <w:b w:val="false"/>
          <w:bCs w:val="false"/>
          <w:i w:val="false"/>
          <w:iCs w:val="false"/>
          <w:sz w:val="20"/>
          <w:szCs w:val="20"/>
        </w:rPr>
        <w:t xml:space="preserve">La prueba 3.4 retira el permiso de escritura sobre un directorio con la herramienta nativa de cada sistema —</w:t>
      </w:r>
      <w:r>
        <w:rPr>
          <w:rFonts w:ascii="Consolas" w:cs="Consolas" w:eastAsia="Consolas" w:hAnsi="Consolas"/>
          <w:b w:val="false"/>
          <w:bCs w:val="false"/>
          <w:i w:val="false"/>
          <w:iCs w:val="false"/>
          <w:sz w:val="18"/>
          <w:szCs w:val="18"/>
        </w:rPr>
        <w:t xml:space="preserve">icacls /deny *S-1-1-0:(W,AD)</w:t>
      </w:r>
      <w:r>
        <w:rPr>
          <w:rFonts w:ascii="Calibri" w:cs="Calibri" w:eastAsia="Calibri" w:hAnsi="Calibri"/>
          <w:b w:val="false"/>
          <w:bCs w:val="false"/>
          <w:i w:val="false"/>
          <w:iCs w:val="false"/>
          <w:sz w:val="20"/>
          <w:szCs w:val="20"/>
        </w:rPr>
        <w:t xml:space="preserve"> en Windows, bits </w:t>
      </w:r>
      <w:r>
        <w:rPr>
          <w:rFonts w:ascii="Consolas" w:cs="Consolas" w:eastAsia="Consolas" w:hAnsi="Consolas"/>
          <w:b w:val="false"/>
          <w:bCs w:val="false"/>
          <w:i w:val="false"/>
          <w:iCs w:val="false"/>
          <w:sz w:val="18"/>
          <w:szCs w:val="18"/>
        </w:rPr>
        <w:t xml:space="preserve">r-x</w:t>
      </w:r>
      <w:r>
        <w:rPr>
          <w:rFonts w:ascii="Calibri" w:cs="Calibri" w:eastAsia="Calibri" w:hAnsi="Calibri"/>
          <w:b w:val="false"/>
          <w:bCs w:val="false"/>
          <w:i w:val="false"/>
          <w:iCs w:val="false"/>
          <w:sz w:val="20"/>
          <w:szCs w:val="20"/>
        </w:rPr>
        <w:t xml:space="preserve"> en Linux— e intenta crear un archivo dentro. Se usa el SID del grupo «Todos» y no su nombre, que cambia con el idioma de Windows. El permiso se restaura en un destructor, pase lo que pase. Si el usuario puede escribir igualmente —root en Linux ignora los bits—, la prueba se anuncia como omitida en vez de fingir el caso; en la verificación de WSL, que corre como usuario normal, se ejecutó.</w:t>
      </w:r>
    </w:p>
    <w:p>
      <w:pPr>
        <w:pStyle w:val="Heading2"/>
        <w:spacing w:after="120" w:before="240"/>
      </w:pPr>
      <w:r>
        <w:rPr>
          <w:rFonts w:ascii="Calibri" w:cs="Calibri" w:eastAsia="Calibri" w:hAnsi="Calibri"/>
          <w:b/>
          <w:bCs/>
          <w:i w:val="false"/>
          <w:iCs w:val="false"/>
          <w:sz w:val="24"/>
          <w:szCs w:val="24"/>
        </w:rPr>
        <w:t xml:space="preserve">6. Gestión de defectos</w:t>
      </w:r>
    </w:p>
    <w:p>
      <w:pPr>
        <w:pStyle w:val="Heading3"/>
        <w:spacing w:after="100" w:before="180"/>
      </w:pPr>
      <w:r>
        <w:rPr>
          <w:rFonts w:ascii="Calibri" w:cs="Calibri" w:eastAsia="Calibri" w:hAnsi="Calibri"/>
          <w:b/>
          <w:bCs/>
          <w:i w:val="false"/>
          <w:iCs w:val="false"/>
          <w:sz w:val="22"/>
          <w:szCs w:val="22"/>
        </w:rPr>
        <w:t xml:space="preserve">DEF-001 — La prueba de carga daba resultados invertidos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tblHeader/>
        </w:trPr>
        <w:tc>
          <w:tcPr>
            <w:tcW w:type="dxa" w:w="171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764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 revisar los factores del RE-2 y ver valores menores que 1</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Alta. El resultado era plausible a simple vista y falso</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 medición sin carga corría primero, en frío, y la medición con carga después, con la caché del sistema de archivos ya caliente. El sesgo favorecía a la segunda</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Impacto</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documento habría afirmado que la herramienta es </w:t>
            </w:r>
            <w:r>
              <w:rPr>
                <w:rFonts w:ascii="Calibri" w:cs="Calibri" w:eastAsia="Calibri" w:hAnsi="Calibri"/>
                <w:b/>
                <w:bCs/>
                <w:i w:val="false"/>
                <w:iCs w:val="false"/>
                <w:sz w:val="16"/>
                <w:szCs w:val="16"/>
              </w:rPr>
              <w:t xml:space="preserve">más rápida</w:t>
            </w:r>
            <w:r>
              <w:rPr>
                <w:rFonts w:ascii="Calibri" w:cs="Calibri" w:eastAsia="Calibri" w:hAnsi="Calibri"/>
                <w:b w:val="false"/>
                <w:bCs w:val="false"/>
                <w:i w:val="false"/>
                <w:iCs w:val="false"/>
                <w:sz w:val="16"/>
                <w:szCs w:val="16"/>
              </w:rPr>
              <w:t xml:space="preserve"> con el sistema cargado</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Pasada de calentamiento descartada antes de medir, para que ambas condiciones partan iguales</w:t>
            </w:r>
          </w:p>
        </w:tc>
      </w:tr>
      <w:tr>
        <w:trPr>
          <w:cantSplit/>
        </w:trPr>
        <w:tc>
          <w:tcPr>
            <w:tcW w:type="dxa" w:w="171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764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DEF-002 — La carga de memoria no se aplicaba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6"/>
        <w:gridCol w:w="7224"/>
      </w:tblGrid>
      <w:tr>
        <w:trPr>
          <w:tblHeader/>
        </w:trPr>
        <w:tc>
          <w:tcPr>
            <w:tcW w:type="dxa" w:w="213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722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 comprobación de carga reportó 8 MB ocupados en vez de 1,5 GB</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Media. Habría convertido el RE-2 en una prueba solo de CPU sin decirlo</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Reservar un arreglo no confirma las páginas de memoria: el sistema no las asigna hasta que se tocan</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generador de carga ahora escribe un byte por página de 4 KB, lo que fuerza la confirmación</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Prevención</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script mide y registra la memoria ocupada antes y durante, de modo que una carga que no se aplique quede a la vista</w:t>
            </w:r>
          </w:p>
        </w:tc>
      </w:tr>
      <w:tr>
        <w:trPr>
          <w:cantSplit/>
        </w:trPr>
        <w:tc>
          <w:tcPr>
            <w:tcW w:type="dxa" w:w="213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722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Reabierto como DEF-007</w:t>
            </w:r>
            <w:r>
              <w:rPr>
                <w:rFonts w:ascii="Calibri" w:cs="Calibri" w:eastAsia="Calibri" w:hAnsi="Calibri"/>
                <w:b w:val="false"/>
                <w:bCs w:val="false"/>
                <w:i w:val="false"/>
                <w:iCs w:val="false"/>
                <w:sz w:val="16"/>
                <w:szCs w:val="16"/>
              </w:rPr>
              <w:t xml:space="preserve">: la corrección no bastó, y la evidencia publicada lo mostraba</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DEF-003 — El menú rechazaba la primera opción al automatizarse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2"/>
        <w:gridCol w:w="7068"/>
      </w:tblGrid>
      <w:tr>
        <w:trPr>
          <w:tblHeader/>
        </w:trPr>
        <w:tc>
          <w:tcPr>
            <w:tcW w:type="dxa" w:w="229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706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 conducir el menú por tubería para generar evidencia</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Media. Impedía automatizar las demostraciones</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PowerShell antepone un BOM de UTF-8 al escribir a una tubería. La opción «1» llegaba como tres bytes invisibles más el 1</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Síntoma engañoso</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programa decía que «1» no era una opción válida, mostrando lo que parecía un 1. Solo se ve mirando los bytes</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 normalización de entrada descarta el BOM si viene al frente</w:t>
            </w:r>
          </w:p>
        </w:tc>
      </w:tr>
      <w:tr>
        <w:trPr>
          <w:cantSplit/>
        </w:trPr>
        <w:tc>
          <w:tcPr>
            <w:tcW w:type="dxa" w:w="22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706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DEF-004 — Error de sintaxis reportado 55 líneas después de su causa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3"/>
        <w:gridCol w:w="7727"/>
      </w:tblGrid>
      <w:tr>
        <w:trPr>
          <w:tblHeader/>
        </w:trPr>
        <w:tc>
          <w:tcPr>
            <w:tcW w:type="dxa" w:w="163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77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 ejecutar </w:t>
            </w:r>
            <w:r>
              <w:rPr>
                <w:rFonts w:ascii="Consolas" w:cs="Consolas" w:eastAsia="Consolas" w:hAnsi="Consolas"/>
                <w:b w:val="false"/>
                <w:bCs w:val="false"/>
                <w:i w:val="false"/>
                <w:iCs w:val="false"/>
                <w:sz w:val="14"/>
                <w:szCs w:val="14"/>
              </w:rPr>
              <w:t xml:space="preserve">verificar_linux.ps1</w:t>
            </w:r>
            <w:r>
              <w:rPr>
                <w:rFonts w:ascii="Calibri" w:cs="Calibri" w:eastAsia="Calibri" w:hAnsi="Calibri"/>
                <w:b w:val="false"/>
                <w:bCs w:val="false"/>
                <w:i w:val="false"/>
                <w:iCs w:val="false"/>
                <w:sz w:val="16"/>
                <w:szCs w:val="16"/>
              </w:rPr>
              <w:t xml:space="preserve"> por primera vez</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Baja. Impedía ejecutar el script, de forma ruidosa</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escribió </w:t>
            </w:r>
            <w:r>
              <w:rPr>
                <w:rFonts w:ascii="Consolas" w:cs="Consolas" w:eastAsia="Consolas" w:hAnsi="Consolas"/>
                <w:b w:val="false"/>
                <w:bCs w:val="false"/>
                <w:i w:val="false"/>
                <w:iCs w:val="false"/>
                <w:sz w:val="14"/>
                <w:szCs w:val="14"/>
              </w:rPr>
              <w:t xml:space="preserve">cut -d'\"'</w:t>
            </w:r>
            <w:r>
              <w:rPr>
                <w:rFonts w:ascii="Calibri" w:cs="Calibri" w:eastAsia="Calibri" w:hAnsi="Calibri"/>
                <w:b w:val="false"/>
                <w:bCs w:val="false"/>
                <w:i w:val="false"/>
                <w:iCs w:val="false"/>
                <w:sz w:val="16"/>
                <w:szCs w:val="16"/>
              </w:rPr>
              <w:t xml:space="preserve"> dentro de una cadena de PowerShell. En PowerShell la barra invertida </w:t>
            </w:r>
            <w:r>
              <w:rPr>
                <w:rFonts w:ascii="Calibri" w:cs="Calibri" w:eastAsia="Calibri" w:hAnsi="Calibri"/>
                <w:b/>
                <w:bCs/>
                <w:i w:val="false"/>
                <w:iCs w:val="false"/>
                <w:sz w:val="16"/>
                <w:szCs w:val="16"/>
              </w:rPr>
              <w:t xml:space="preserve">no</w:t>
            </w:r>
            <w:r>
              <w:rPr>
                <w:rFonts w:ascii="Calibri" w:cs="Calibri" w:eastAsia="Calibri" w:hAnsi="Calibri"/>
                <w:b w:val="false"/>
                <w:bCs w:val="false"/>
                <w:i w:val="false"/>
                <w:iCs w:val="false"/>
                <w:sz w:val="16"/>
                <w:szCs w:val="16"/>
              </w:rPr>
              <w:t xml:space="preserve"> escapa una comilla —el escape es el acento grave— así que la comilla cerró la cadena</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Síntoma engañoso</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parser reportó el error en la línea 149, cuando la causa estaba en la 94</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eliminó toda comilla doble del interior de esa cadena</w:t>
            </w:r>
          </w:p>
        </w:tc>
      </w:tr>
      <w:tr>
        <w:trPr>
          <w:cantSplit/>
        </w:trPr>
        <w:tc>
          <w:tcPr>
            <w:tcW w:type="dxa" w:w="163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772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DEF-005 — La lista de distribuciones de WSL se leía como una sola letra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2"/>
        <w:gridCol w:w="6978"/>
      </w:tblGrid>
      <w:tr>
        <w:trPr>
          <w:tblHeader/>
        </w:trPr>
        <w:tc>
          <w:tcPr>
            <w:tcW w:type="dxa" w:w="238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697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238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697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script reportó la distribución «U» en vez de «Ubuntu»</w:t>
            </w:r>
          </w:p>
        </w:tc>
      </w:tr>
      <w:tr>
        <w:trPr>
          <w:cantSplit/>
        </w:trPr>
        <w:tc>
          <w:tcPr>
            <w:tcW w:type="dxa" w:w="238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697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wsl.exe</w:t>
            </w:r>
            <w:r>
              <w:rPr>
                <w:rFonts w:ascii="Calibri" w:cs="Calibri" w:eastAsia="Calibri" w:hAnsi="Calibri"/>
                <w:b w:val="false"/>
                <w:bCs w:val="false"/>
                <w:i w:val="false"/>
                <w:iCs w:val="false"/>
                <w:sz w:val="16"/>
                <w:szCs w:val="16"/>
              </w:rPr>
              <w:t xml:space="preserve"> emite UTF-16LE; al capturarlo desde PowerShell cada letra queda separada por un byte nulo</w:t>
            </w:r>
          </w:p>
        </w:tc>
      </w:tr>
      <w:tr>
        <w:trPr>
          <w:cantSplit/>
        </w:trPr>
        <w:tc>
          <w:tcPr>
            <w:tcW w:type="dxa" w:w="238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697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define </w:t>
            </w:r>
            <w:r>
              <w:rPr>
                <w:rFonts w:ascii="Consolas" w:cs="Consolas" w:eastAsia="Consolas" w:hAnsi="Consolas"/>
                <w:b w:val="false"/>
                <w:bCs w:val="false"/>
                <w:i w:val="false"/>
                <w:iCs w:val="false"/>
                <w:sz w:val="14"/>
                <w:szCs w:val="14"/>
              </w:rPr>
              <w:t xml:space="preserve">WSL_UTF8=1</w:t>
            </w:r>
            <w:r>
              <w:rPr>
                <w:rFonts w:ascii="Calibri" w:cs="Calibri" w:eastAsia="Calibri" w:hAnsi="Calibri"/>
                <w:b w:val="false"/>
                <w:bCs w:val="false"/>
                <w:i w:val="false"/>
                <w:iCs w:val="false"/>
                <w:sz w:val="16"/>
                <w:szCs w:val="16"/>
              </w:rPr>
              <w:t xml:space="preserve"> antes de invocarlo</w:t>
            </w:r>
          </w:p>
        </w:tc>
      </w:tr>
      <w:tr>
        <w:trPr>
          <w:cantSplit/>
        </w:trPr>
        <w:tc>
          <w:tcPr>
            <w:tcW w:type="dxa" w:w="238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697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DEF-006 — «Eliminar .» borraba el propio directorio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7"/>
        <w:gridCol w:w="7843"/>
      </w:tblGrid>
      <w:tr>
        <w:trPr>
          <w:tblHeader/>
        </w:trPr>
        <w:tc>
          <w:tcPr>
            <w:tcW w:type="dxa" w:w="151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784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Revisión posterior a la versión 1.0.0, probando nombres límite en el menú</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Alta. Operación destructiva sobre la frontera que la herramienta promete proteger</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 comprobación de frontera exigía que la ruta empezara por la raíz, y la raíz empieza por sí misma. Con el directorio vacío, </w:t>
            </w:r>
            <w:r>
              <w:rPr>
                <w:rFonts w:ascii="Consolas" w:cs="Consolas" w:eastAsia="Consolas" w:hAnsi="Consolas"/>
                <w:b w:val="false"/>
                <w:bCs w:val="false"/>
                <w:i w:val="false"/>
                <w:iCs w:val="false"/>
                <w:sz w:val="14"/>
                <w:szCs w:val="14"/>
              </w:rPr>
              <w:t xml:space="preserve">fs::remove</w:t>
            </w:r>
            <w:r>
              <w:rPr>
                <w:rFonts w:ascii="Calibri" w:cs="Calibri" w:eastAsia="Calibri" w:hAnsi="Calibri"/>
                <w:b w:val="false"/>
                <w:bCs w:val="false"/>
                <w:i w:val="false"/>
                <w:iCs w:val="false"/>
                <w:sz w:val="16"/>
                <w:szCs w:val="16"/>
              </w:rPr>
              <w:t xml:space="preserve"> lo borraba y el menú respondía «Eliminado '.'»</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resolverSeguro</w:t>
            </w:r>
            <w:r>
              <w:rPr>
                <w:rFonts w:ascii="Calibri" w:cs="Calibri" w:eastAsia="Calibri" w:hAnsi="Calibri"/>
                <w:b w:val="false"/>
                <w:bCs w:val="false"/>
                <w:i w:val="false"/>
                <w:iCs w:val="false"/>
                <w:sz w:val="16"/>
                <w:szCs w:val="16"/>
              </w:rPr>
              <w:t xml:space="preserve"> exige al menos un componente propio después de la raíz; </w:t>
            </w:r>
            <w:r>
              <w:rPr>
                <w:rFonts w:ascii="Consolas" w:cs="Consolas" w:eastAsia="Consolas" w:hAnsi="Consolas"/>
                <w:b w:val="false"/>
                <w:bCs w:val="false"/>
                <w:i w:val="false"/>
                <w:iCs w:val="false"/>
                <w:sz w:val="14"/>
                <w:szCs w:val="14"/>
              </w:rPr>
              <w:t xml:space="preserve">.</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w:t>
            </w:r>
            <w:r>
              <w:rPr>
                <w:rFonts w:ascii="Calibri" w:cs="Calibri" w:eastAsia="Calibri" w:hAnsi="Calibri"/>
                <w:b w:val="false"/>
                <w:bCs w:val="false"/>
                <w:i w:val="false"/>
                <w:iCs w:val="false"/>
                <w:sz w:val="16"/>
                <w:szCs w:val="16"/>
              </w:rPr>
              <w:t xml:space="preserve"> y </w:t>
            </w:r>
            <w:r>
              <w:rPr>
                <w:rFonts w:ascii="Consolas" w:cs="Consolas" w:eastAsia="Consolas" w:hAnsi="Consolas"/>
                <w:b w:val="false"/>
                <w:bCs w:val="false"/>
                <w:i w:val="false"/>
                <w:iCs w:val="false"/>
                <w:sz w:val="14"/>
                <w:szCs w:val="14"/>
              </w:rPr>
              <w:t xml:space="preserve">sub/..</w:t>
            </w:r>
            <w:r>
              <w:rPr>
                <w:rFonts w:ascii="Calibri" w:cs="Calibri" w:eastAsia="Calibri" w:hAnsi="Calibri"/>
                <w:b w:val="false"/>
                <w:bCs w:val="false"/>
                <w:i w:val="false"/>
                <w:iCs w:val="false"/>
                <w:sz w:val="16"/>
                <w:szCs w:val="16"/>
              </w:rPr>
              <w:t xml:space="preserve"> se rechazan</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Prueba</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 que falla con la versión 1.0.0</w:t>
            </w:r>
          </w:p>
        </w:tc>
      </w:tr>
      <w:tr>
        <w:trPr>
          <w:cantSplit/>
        </w:trPr>
        <w:tc>
          <w:tcPr>
            <w:tcW w:type="dxa" w:w="151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784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DEF-007 — La carga del RE-2 no estaba aplicada al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0"/>
        <w:gridCol w:w="8250"/>
      </w:tblGrid>
      <w:tr>
        <w:trPr>
          <w:tblHeader/>
        </w:trPr>
        <w:tc>
          <w:tcPr>
            <w:tcW w:type="dxa" w:w="111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825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Revisión de la evidencia: </w:t>
            </w:r>
            <w:r>
              <w:rPr>
                <w:rFonts w:ascii="Consolas" w:cs="Consolas" w:eastAsia="Consolas" w:hAnsi="Consolas"/>
                <w:b w:val="false"/>
                <w:bCs w:val="false"/>
                <w:i w:val="false"/>
                <w:iCs w:val="false"/>
                <w:sz w:val="14"/>
                <w:szCs w:val="14"/>
              </w:rPr>
              <w:t xml:space="preserve">prueba_carga.txt</w:t>
            </w:r>
            <w:r>
              <w:rPr>
                <w:rFonts w:ascii="Calibri" w:cs="Calibri" w:eastAsia="Calibri" w:hAnsi="Calibri"/>
                <w:b w:val="false"/>
                <w:bCs w:val="false"/>
                <w:i w:val="false"/>
                <w:iCs w:val="false"/>
                <w:sz w:val="16"/>
                <w:szCs w:val="16"/>
              </w:rPr>
              <w:t xml:space="preserve"> registraba </w:t>
            </w:r>
            <w:r>
              <w:rPr>
                <w:rFonts w:ascii="Calibri" w:cs="Calibri" w:eastAsia="Calibri" w:hAnsi="Calibri"/>
                <w:b/>
                <w:bCs/>
                <w:i w:val="false"/>
                <w:iCs w:val="false"/>
                <w:sz w:val="16"/>
                <w:szCs w:val="16"/>
              </w:rPr>
              <w:t xml:space="preserve">91 MB</w:t>
            </w:r>
            <w:r>
              <w:rPr>
                <w:rFonts w:ascii="Calibri" w:cs="Calibri" w:eastAsia="Calibri" w:hAnsi="Calibri"/>
                <w:b w:val="false"/>
                <w:bCs w:val="false"/>
                <w:i w:val="false"/>
                <w:iCs w:val="false"/>
                <w:sz w:val="16"/>
                <w:szCs w:val="16"/>
              </w:rPr>
              <w:t xml:space="preserve"> ocupados, cuando el texto decía 1,5 GB. Al corregirlo apareció un segundo problema: la CPU estaba al </w:t>
            </w:r>
            <w:r>
              <w:rPr>
                <w:rFonts w:ascii="Calibri" w:cs="Calibri" w:eastAsia="Calibri" w:hAnsi="Calibri"/>
                <w:b/>
                <w:bCs/>
                <w:i w:val="false"/>
                <w:iCs w:val="false"/>
                <w:sz w:val="16"/>
                <w:szCs w:val="16"/>
              </w:rPr>
              <w:t xml:space="preserve">9 %</w:t>
            </w:r>
            <w:r>
              <w:rPr>
                <w:rFonts w:ascii="Calibri" w:cs="Calibri" w:eastAsia="Calibri" w:hAnsi="Calibri"/>
                <w:b w:val="false"/>
                <w:bCs w:val="false"/>
                <w:i w:val="false"/>
                <w:iCs w:val="false"/>
                <w:sz w:val="16"/>
                <w:szCs w:val="16"/>
              </w:rPr>
              <w:t xml:space="preserve"> al empezar a medir</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Alta. El RE-2 se publicó como medido «bajo carga elevada» sin que la carga existiera, y DEF-002 constaba como cerrado</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Causa</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Las cargas se lanzaban a la vez y se esperaba un tiempo fijo. El trabajo de memoria tocaba cada página desde un bucle interpretado, frenado además por los doce bucles de CPU; y los doce trabajos de CPU tardan más de 10 s en arrancar</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La memoria se reserva primero, las páginas se tocan desde C# compilado, y el trabajo avisa al terminar. La cantidad se calcula para llevar la ocupación al 85 %. Los trabajos de CPU avisan al entrar en su bucle, y no se mide hasta que avisaron todos y el uso de CPU lo confirma</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Prevención</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registran memoria y CPU al empezar </w:t>
            </w:r>
            <w:r>
              <w:rPr>
                <w:rFonts w:ascii="Calibri" w:cs="Calibri" w:eastAsia="Calibri" w:hAnsi="Calibri"/>
                <w:b/>
                <w:bCs/>
                <w:i w:val="false"/>
                <w:iCs w:val="false"/>
                <w:sz w:val="16"/>
                <w:szCs w:val="16"/>
              </w:rPr>
              <w:t xml:space="preserve">y al terminar</w:t>
            </w:r>
            <w:r>
              <w:rPr>
                <w:rFonts w:ascii="Calibri" w:cs="Calibri" w:eastAsia="Calibri" w:hAnsi="Calibri"/>
                <w:b w:val="false"/>
                <w:bCs w:val="false"/>
                <w:i w:val="false"/>
                <w:iCs w:val="false"/>
                <w:sz w:val="16"/>
                <w:szCs w:val="16"/>
              </w:rPr>
              <w:t xml:space="preserve"> de medir, y la evidencia lleva un aviso escrito si la carga no alcanza el objetivo</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Resultado</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al 86,4 %, CPU al 100 % al empezar y al terminar, 13 de 13 trabajos vivos</w:t>
            </w:r>
          </w:p>
        </w:tc>
      </w:tr>
      <w:tr>
        <w:trPr>
          <w:cantSplit/>
        </w:trPr>
        <w:tc>
          <w:tcPr>
            <w:tcW w:type="dxa" w:w="111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8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 con evidencia</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DEF-008 — «Permisos insuficientes» no se probaba y su mensaje confundía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8120"/>
      </w:tblGrid>
      <w:tr>
        <w:trPr>
          <w:tblHeader/>
        </w:trPr>
        <w:tc>
          <w:tcPr>
            <w:tcW w:type="dxa" w:w="124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Campo</w:t>
            </w:r>
          </w:p>
        </w:tc>
        <w:tc>
          <w:tcPr>
            <w:tcW w:type="dxa" w:w="812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Detalle</w:t>
            </w:r>
          </w:p>
        </w:tc>
      </w:tr>
      <w:tr>
        <w:trPr>
          <w:cantSplit/>
        </w:trPr>
        <w:tc>
          <w:tcPr>
            <w:tcW w:type="dxa" w:w="1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Detectado</w:t>
            </w:r>
          </w:p>
        </w:tc>
        <w:tc>
          <w:tcPr>
            <w:tcW w:type="dxa" w:w="8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Revisión de la trazabilidad: el comentario del grupo 3 decía que cada caso del RNF-1 tenía prueba, y el de permisos no la tenía. En </w:t>
            </w:r>
            <w:r>
              <w:rPr>
                <w:rFonts w:ascii="Consolas" w:cs="Consolas" w:eastAsia="Consolas" w:hAnsi="Consolas"/>
                <w:b w:val="false"/>
                <w:bCs w:val="false"/>
                <w:i w:val="false"/>
                <w:iCs w:val="false"/>
                <w:sz w:val="14"/>
                <w:szCs w:val="14"/>
              </w:rPr>
              <w:t xml:space="preserve">errores_manejados.txt</w:t>
            </w:r>
            <w:r>
              <w:rPr>
                <w:rFonts w:ascii="Calibri" w:cs="Calibri" w:eastAsia="Calibri" w:hAnsi="Calibri"/>
                <w:b w:val="false"/>
                <w:bCs w:val="false"/>
                <w:i w:val="false"/>
                <w:iCs w:val="false"/>
                <w:sz w:val="16"/>
                <w:szCs w:val="16"/>
              </w:rPr>
              <w:t xml:space="preserve"> se sustituía por «salir del directorio» y «opción inválida»</w:t>
            </w:r>
          </w:p>
        </w:tc>
      </w:tr>
      <w:tr>
        <w:trPr>
          <w:cantSplit/>
        </w:trPr>
        <w:tc>
          <w:tcPr>
            <w:tcW w:type="dxa" w:w="1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Severidad</w:t>
            </w:r>
          </w:p>
        </w:tc>
        <w:tc>
          <w:tcPr>
            <w:tcW w:type="dxa" w:w="8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Media. Un requisito declarado como cumplido sin evidencia</w:t>
            </w:r>
          </w:p>
        </w:tc>
      </w:tr>
      <w:tr>
        <w:trPr>
          <w:cantSplit/>
        </w:trPr>
        <w:tc>
          <w:tcPr>
            <w:tcW w:type="dxa" w:w="1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Síntoma</w:t>
            </w:r>
          </w:p>
        </w:tc>
        <w:tc>
          <w:tcPr>
            <w:tcW w:type="dxa" w:w="8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Con la escritura denegada, el mensaje era «no se pudo interpretar el nombre 'nuevo.txt': Access is denied», que habla del nombre y no de permisos</w:t>
            </w:r>
          </w:p>
        </w:tc>
      </w:tr>
      <w:tr>
        <w:trPr>
          <w:cantSplit/>
        </w:trPr>
        <w:tc>
          <w:tcPr>
            <w:tcW w:type="dxa" w:w="1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c>
          <w:tcPr>
            <w:tcW w:type="dxa" w:w="8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Los errores del sistema de archivos se comparan con </w:t>
            </w:r>
            <w:r>
              <w:rPr>
                <w:rFonts w:ascii="Consolas" w:cs="Consolas" w:eastAsia="Consolas" w:hAnsi="Consolas"/>
                <w:b w:val="false"/>
                <w:bCs w:val="false"/>
                <w:i w:val="false"/>
                <w:iCs w:val="false"/>
                <w:sz w:val="14"/>
                <w:szCs w:val="14"/>
              </w:rPr>
              <w:t xml:space="preserve">std::errc::permission_denied</w:t>
            </w:r>
            <w:r>
              <w:rPr>
                <w:rFonts w:ascii="Calibri" w:cs="Calibri" w:eastAsia="Calibri" w:hAnsi="Calibri"/>
                <w:b w:val="false"/>
                <w:bCs w:val="false"/>
                <w:i w:val="false"/>
                <w:iCs w:val="false"/>
                <w:sz w:val="16"/>
                <w:szCs w:val="16"/>
              </w:rPr>
              <w:t xml:space="preserve"> y el mensaje dice «permisos insuficientes». Prueba 3.4 y caso 2 de </w:t>
            </w:r>
            <w:r>
              <w:rPr>
                <w:rFonts w:ascii="Consolas" w:cs="Consolas" w:eastAsia="Consolas" w:hAnsi="Consolas"/>
                <w:b w:val="false"/>
                <w:bCs w:val="false"/>
                <w:i w:val="false"/>
                <w:iCs w:val="false"/>
                <w:sz w:val="14"/>
                <w:szCs w:val="14"/>
              </w:rPr>
              <w:t xml:space="preserve">errores_manejados.txt</w:t>
            </w:r>
            <w:r>
              <w:rPr>
                <w:rFonts w:ascii="Calibri" w:cs="Calibri" w:eastAsia="Calibri" w:hAnsi="Calibri"/>
                <w:b w:val="false"/>
                <w:bCs w:val="false"/>
                <w:i w:val="false"/>
                <w:iCs w:val="false"/>
                <w:sz w:val="16"/>
                <w:szCs w:val="16"/>
              </w:rPr>
              <w:t xml:space="preserve">, ambos con el permiso retirado de verdad</w:t>
            </w:r>
          </w:p>
        </w:tc>
      </w:tr>
      <w:tr>
        <w:trPr>
          <w:cantSplit/>
        </w:trPr>
        <w:tc>
          <w:tcPr>
            <w:tcW w:type="dxa" w:w="1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Estado</w:t>
            </w:r>
          </w:p>
        </w:tc>
        <w:tc>
          <w:tcPr>
            <w:tcW w:type="dxa" w:w="812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Cerrado</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DEF-009 — Defectos menores encontrados en la misma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Defecto</w:t>
            </w:r>
          </w:p>
        </w:tc>
        <w:tc>
          <w:tcPr>
            <w:tcW w:type="dxa" w:w="496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Corrección</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En Linux, un proceso con espacios en el nombre se descartaba en silencio</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nombre es lo que queda entre el PID y la última columna; prueba 5.6</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--cantidad 5abc</w:t>
            </w:r>
            <w:r>
              <w:rPr>
                <w:rFonts w:ascii="Calibri" w:cs="Calibri" w:eastAsia="Calibri" w:hAnsi="Calibri"/>
                <w:b w:val="false"/>
                <w:bCs w:val="false"/>
                <w:i w:val="false"/>
                <w:iCs w:val="false"/>
                <w:sz w:val="16"/>
                <w:szCs w:val="16"/>
              </w:rPr>
              <w:t xml:space="preserve"> se aceptaba como 5</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exige que todo el valor sea numérico</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Dockerfile.linux</w:t>
            </w:r>
            <w:r>
              <w:rPr>
                <w:rFonts w:ascii="Calibri" w:cs="Calibri" w:eastAsia="Calibri" w:hAnsi="Calibri"/>
                <w:b w:val="false"/>
                <w:bCs w:val="false"/>
                <w:i w:val="false"/>
                <w:iCs w:val="false"/>
                <w:sz w:val="16"/>
                <w:szCs w:val="16"/>
              </w:rPr>
              <w:t xml:space="preserve"> llamaba a un script inexistente</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Se añadió </w:t>
            </w:r>
            <w:r>
              <w:rPr>
                <w:rFonts w:ascii="Consolas" w:cs="Consolas" w:eastAsia="Consolas" w:hAnsi="Consolas"/>
                <w:b w:val="false"/>
                <w:bCs w:val="false"/>
                <w:i w:val="false"/>
                <w:iCs w:val="false"/>
                <w:sz w:val="14"/>
                <w:szCs w:val="14"/>
              </w:rPr>
              <w:t xml:space="preserve">scripts/verificar_linux_interno.sh</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verificar_linux.ps1</w:t>
            </w:r>
            <w:r>
              <w:rPr>
                <w:rFonts w:ascii="Calibri" w:cs="Calibri" w:eastAsia="Calibri" w:hAnsi="Calibri"/>
                <w:b w:val="false"/>
                <w:bCs w:val="false"/>
                <w:i w:val="false"/>
                <w:iCs w:val="false"/>
                <w:sz w:val="16"/>
                <w:szCs w:val="16"/>
              </w:rPr>
              <w:t xml:space="preserve"> daba por buena la suite solo por encontrar la línea del conteo</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Ahora falla si aparece algún </w:t>
            </w:r>
            <w:r>
              <w:rPr>
                <w:rFonts w:ascii="Consolas" w:cs="Consolas" w:eastAsia="Consolas" w:hAnsi="Consolas"/>
                <w:b w:val="false"/>
                <w:bCs w:val="false"/>
                <w:i w:val="false"/>
                <w:iCs w:val="false"/>
                <w:sz w:val="14"/>
                <w:szCs w:val="14"/>
              </w:rPr>
              <w:t xml:space="preserve">[FALLA]</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El documento IEEE citaba las referencias sin año y aludía a una tabla equivocada</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Corregido; </w:t>
            </w:r>
            <w:r>
              <w:rPr>
                <w:rFonts w:ascii="Consolas" w:cs="Consolas" w:eastAsia="Consolas" w:hAnsi="Consolas"/>
                <w:b w:val="false"/>
                <w:bCs w:val="false"/>
                <w:i w:val="false"/>
                <w:iCs w:val="false"/>
                <w:sz w:val="14"/>
                <w:szCs w:val="14"/>
              </w:rPr>
              <w:t xml:space="preserve">verificar_documento.py</w:t>
            </w:r>
            <w:r>
              <w:rPr>
                <w:rFonts w:ascii="Calibri" w:cs="Calibri" w:eastAsia="Calibri" w:hAnsi="Calibri"/>
                <w:b w:val="false"/>
                <w:bCs w:val="false"/>
                <w:i w:val="false"/>
                <w:iCs w:val="false"/>
                <w:sz w:val="16"/>
                <w:szCs w:val="16"/>
              </w:rPr>
              <w:t xml:space="preserve"> comprueba ahora el año</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Comentarios heredados de otros proyectos en </w:t>
            </w:r>
            <w:r>
              <w:rPr>
                <w:rFonts w:ascii="Consolas" w:cs="Consolas" w:eastAsia="Consolas" w:hAnsi="Consolas"/>
                <w:b w:val="false"/>
                <w:bCs w:val="false"/>
                <w:i w:val="false"/>
                <w:iCs w:val="false"/>
                <w:sz w:val="14"/>
                <w:szCs w:val="14"/>
              </w:rPr>
              <w:t xml:space="preserve">Estadistica.h</w:t>
            </w:r>
            <w:r>
              <w:rPr>
                <w:rFonts w:ascii="Calibri" w:cs="Calibri" w:eastAsia="Calibri" w:hAnsi="Calibri"/>
                <w:b w:val="false"/>
                <w:bCs w:val="false"/>
                <w:i w:val="false"/>
                <w:iCs w:val="false"/>
                <w:sz w:val="16"/>
                <w:szCs w:val="16"/>
              </w:rPr>
              <w:t xml:space="preserve"> y </w:t>
            </w:r>
            <w:r>
              <w:rPr>
                <w:rFonts w:ascii="Consolas" w:cs="Consolas" w:eastAsia="Consolas" w:hAnsi="Consolas"/>
                <w:b w:val="false"/>
                <w:bCs w:val="false"/>
                <w:i w:val="false"/>
                <w:iCs w:val="false"/>
                <w:sz w:val="14"/>
                <w:szCs w:val="14"/>
              </w:rPr>
              <w:t xml:space="preserve">Makefile</w:t>
            </w:r>
          </w:p>
        </w:tc>
        <w:tc>
          <w:tcPr>
            <w:tcW w:type="dxa" w:w="49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Actualizados</w:t>
            </w:r>
          </w:p>
        </w:tc>
      </w:tr>
    </w:tbl>
    <w:p>
      <w:pPr>
        <w:spacing w:after="120"/>
      </w:pPr>
      <w:r>
        <w:t xml:space="preserve"/>
      </w:r>
    </w:p>
    <w:p>
      <w:pPr>
        <w:pStyle w:val="Heading2"/>
        <w:spacing w:after="120" w:before="240"/>
      </w:pPr>
      <w:r>
        <w:rPr>
          <w:rFonts w:ascii="Calibri" w:cs="Calibri" w:eastAsia="Calibri" w:hAnsi="Calibri"/>
          <w:b/>
          <w:bCs/>
          <w:i w:val="false"/>
          <w:iCs w:val="false"/>
          <w:sz w:val="24"/>
          <w:szCs w:val="24"/>
        </w:rPr>
        <w:t xml:space="preserve">7. Métricas objetivas del producto</w:t>
      </w:r>
    </w:p>
    <w:p>
      <w:pPr>
        <w:pStyle w:val="Heading3"/>
        <w:spacing w:after="100" w:before="180"/>
      </w:pPr>
      <w:r>
        <w:rPr>
          <w:rFonts w:ascii="Calibri" w:cs="Calibri" w:eastAsia="Calibri" w:hAnsi="Calibri"/>
          <w:b/>
          <w:bCs/>
          <w:i w:val="false"/>
          <w:iCs w:val="false"/>
          <w:sz w:val="22"/>
          <w:szCs w:val="22"/>
        </w:rPr>
        <w:t xml:space="preserve">7.1 Métricas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14"/>
        <w:gridCol w:w="1946"/>
      </w:tblGrid>
      <w:tr>
        <w:trPr>
          <w:tblHeader/>
        </w:trPr>
        <w:tc>
          <w:tcPr>
            <w:tcW w:type="dxa" w:w="741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Métrica</w:t>
            </w:r>
          </w:p>
        </w:tc>
        <w:tc>
          <w:tcPr>
            <w:tcW w:type="dxa" w:w="194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Valor</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Ficheros de código C++</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17</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Líneas de C++ propio</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2 748</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src/core/</w:t>
            </w:r>
            <w:r>
              <w:rPr>
                <w:rFonts w:ascii="Calibri" w:cs="Calibri" w:eastAsia="Calibri" w:hAnsi="Calibri"/>
                <w:b w:val="false"/>
                <w:bCs w:val="false"/>
                <w:i w:val="false"/>
                <w:iCs w:val="false"/>
                <w:sz w:val="16"/>
                <w:szCs w:val="16"/>
              </w:rPr>
              <w:t xml:space="preserve"> (lógica pura)</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154</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src/plataforma/</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875</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t>
            </w:r>
            <w:r>
              <w:rPr>
                <w:rFonts w:ascii="Calibri" w:cs="Calibri" w:eastAsia="Calibri" w:hAnsi="Calibri"/>
                <w:b/>
                <w:bCs/>
                <w:i w:val="false"/>
                <w:iCs w:val="false"/>
                <w:sz w:val="16"/>
                <w:szCs w:val="16"/>
              </w:rPr>
              <w:t xml:space="preserve">de las cuales, específicas de un sistema</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382</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src/io/</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696</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i w:val="false"/>
                <w:iCs w:val="false"/>
                <w:sz w:val="14"/>
                <w:szCs w:val="14"/>
              </w:rPr>
              <w:t xml:space="preserve">src/main.cpp</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283</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 suite de pruebas</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740</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Líneas de scripts</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1 002</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Advertencias, MSVC </w:t>
            </w:r>
            <w:r>
              <w:rPr>
                <w:rFonts w:ascii="Consolas" w:cs="Consolas" w:eastAsia="Consolas" w:hAnsi="Consolas"/>
                <w:b w:val="false"/>
                <w:bCs w:val="false"/>
                <w:i w:val="false"/>
                <w:iCs w:val="false"/>
                <w:sz w:val="14"/>
                <w:szCs w:val="14"/>
              </w:rPr>
              <w:t xml:space="preserve">/W4</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r>
      <w:tr>
        <w:trPr>
          <w:cantSplit/>
        </w:trPr>
        <w:tc>
          <w:tcPr>
            <w:tcW w:type="dxa" w:w="7414"/>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Advertencias, g++ </w:t>
            </w:r>
            <w:r>
              <w:rPr>
                <w:rFonts w:ascii="Consolas" w:cs="Consolas" w:eastAsia="Consolas" w:hAnsi="Consolas"/>
                <w:b w:val="false"/>
                <w:bCs w:val="false"/>
                <w:i w:val="false"/>
                <w:iCs w:val="false"/>
                <w:sz w:val="14"/>
                <w:szCs w:val="14"/>
              </w:rPr>
              <w:t xml:space="preserve">-Wall -Wextra -Wpedantic</w:t>
            </w:r>
          </w:p>
        </w:tc>
        <w:tc>
          <w:tcPr>
            <w:tcW w:type="dxa" w:w="194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r>
    </w:tbl>
    <w:p>
      <w:pPr>
        <w:spacing w:after="120"/>
      </w:pPr>
      <w:r>
        <w:t xml:space="preserve"/>
      </w:r>
    </w:p>
    <w:p>
      <w:pPr>
        <w:spacing w:after="120" w:before="0" w:line="260"/>
        <w:jc w:val="both"/>
      </w:pPr>
      <w:r>
        <w:rPr>
          <w:rFonts w:ascii="Calibri" w:cs="Calibri" w:eastAsia="Calibri" w:hAnsi="Calibri"/>
          <w:b w:val="false"/>
          <w:bCs w:val="false"/>
          <w:i w:val="false"/>
          <w:iCs w:val="false"/>
          <w:sz w:val="20"/>
          <w:szCs w:val="20"/>
        </w:rPr>
        <w:t xml:space="preserve">Las líneas se cuentan con </w:t>
      </w:r>
      <w:r>
        <w:rPr>
          <w:rFonts w:ascii="Consolas" w:cs="Consolas" w:eastAsia="Consolas" w:hAnsi="Consolas"/>
          <w:b w:val="false"/>
          <w:bCs w:val="false"/>
          <w:i w:val="false"/>
          <w:iCs w:val="false"/>
          <w:sz w:val="18"/>
          <w:szCs w:val="18"/>
        </w:rPr>
        <w:t xml:space="preserve">wc -l</w:t>
      </w:r>
      <w:r>
        <w:rPr>
          <w:rFonts w:ascii="Calibri" w:cs="Calibri" w:eastAsia="Calibri" w:hAnsi="Calibri"/>
          <w:b w:val="false"/>
          <w:bCs w:val="false"/>
          <w:i w:val="false"/>
          <w:iCs w:val="false"/>
          <w:sz w:val="20"/>
          <w:szCs w:val="20"/>
        </w:rPr>
        <w:t xml:space="preserve">, no con </w:t>
      </w:r>
      <w:r>
        <w:rPr>
          <w:rFonts w:ascii="Consolas" w:cs="Consolas" w:eastAsia="Consolas" w:hAnsi="Consolas"/>
          <w:b w:val="false"/>
          <w:bCs w:val="false"/>
          <w:i w:val="false"/>
          <w:iCs w:val="false"/>
          <w:sz w:val="18"/>
          <w:szCs w:val="18"/>
        </w:rPr>
        <w:t xml:space="preserve">Measure-Object -Line</w:t>
      </w:r>
      <w:r>
        <w:rPr>
          <w:rFonts w:ascii="Calibri" w:cs="Calibri" w:eastAsia="Calibri" w:hAnsi="Calibri"/>
          <w:b w:val="false"/>
          <w:bCs w:val="false"/>
          <w:i w:val="false"/>
          <w:iCs w:val="false"/>
          <w:sz w:val="20"/>
          <w:szCs w:val="20"/>
        </w:rPr>
        <w:t xml:space="preserve"> de PowerShell, que subcuenta: en el Proyecto 2 se publicaron 711 líneas cuando eran 802.</w:t>
      </w:r>
    </w:p>
    <w:p>
      <w:pPr>
        <w:spacing w:after="120" w:before="0" w:line="260"/>
        <w:jc w:val="both"/>
      </w:pPr>
      <w:r>
        <w:rPr>
          <w:rFonts w:ascii="Calibri" w:cs="Calibri" w:eastAsia="Calibri" w:hAnsi="Calibri"/>
          <w:b/>
          <w:bCs/>
          <w:i w:val="false"/>
          <w:iCs w:val="false"/>
          <w:sz w:val="20"/>
          <w:szCs w:val="20"/>
        </w:rPr>
        <w:t xml:space="preserve">El dato más significativo de esta tabla son las 382 líneas específicas de plataforma sobre 2 748 totales: el 14 %.</w:t>
      </w:r>
      <w:r>
        <w:rPr>
          <w:rFonts w:ascii="Calibri" w:cs="Calibri" w:eastAsia="Calibri" w:hAnsi="Calibri"/>
          <w:b w:val="false"/>
          <w:bCs w:val="false"/>
          <w:i w:val="false"/>
          <w:iCs w:val="false"/>
          <w:sz w:val="20"/>
          <w:szCs w:val="20"/>
        </w:rPr>
        <w:t xml:space="preserve"> Ese porcentaje es la medida concreta de lo que costaría portar la herramienta a un tercer sistema operativo.</w:t>
      </w:r>
    </w:p>
    <w:p>
      <w:pPr>
        <w:pStyle w:val="Heading3"/>
        <w:spacing w:after="100" w:before="180"/>
      </w:pPr>
      <w:r>
        <w:rPr>
          <w:rFonts w:ascii="Calibri" w:cs="Calibri" w:eastAsia="Calibri" w:hAnsi="Calibri"/>
          <w:b/>
          <w:bCs/>
          <w:i w:val="false"/>
          <w:iCs w:val="false"/>
          <w:sz w:val="22"/>
          <w:szCs w:val="22"/>
        </w:rPr>
        <w:t xml:space="preserve">7.2 Métricas de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87"/>
        <w:gridCol w:w="3473"/>
      </w:tblGrid>
      <w:tr>
        <w:trPr>
          <w:tblHeader/>
        </w:trPr>
        <w:tc>
          <w:tcPr>
            <w:tcW w:type="dxa" w:w="588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Métrica</w:t>
            </w:r>
          </w:p>
        </w:tc>
        <w:tc>
          <w:tcPr>
            <w:tcW w:type="dxa" w:w="347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Valor</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automatizadas</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superadas en Windows</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Pruebas superadas en Linux</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Plataformas verificadas</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Defectos detectados y cerrados</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9</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Defectos abiertos</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residente de la herramienta</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4,0 MB</w:t>
            </w:r>
          </w:p>
        </w:tc>
      </w:tr>
      <w:tr>
        <w:trPr>
          <w:cantSplit/>
        </w:trPr>
        <w:tc>
          <w:tcPr>
            <w:tcW w:type="dxa" w:w="588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Ralentización media bajo carga</w:t>
            </w:r>
          </w:p>
        </w:tc>
        <w:tc>
          <w:tcPr>
            <w:tcW w:type="dxa" w:w="34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2,13 (entre 1,59 y 3,83)</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7.3 Fiabilidad de las mediciones de tiempo</w:t>
      </w:r>
    </w:p>
    <w:p>
      <w:pPr>
        <w:spacing w:after="120" w:before="0" w:line="260"/>
        <w:jc w:val="both"/>
      </w:pPr>
      <w:r>
        <w:rPr>
          <w:rFonts w:ascii="Calibri" w:cs="Calibri" w:eastAsia="Calibri" w:hAnsi="Calibri"/>
          <w:b w:val="false"/>
          <w:bCs w:val="false"/>
          <w:i w:val="false"/>
          <w:iCs w:val="false"/>
          <w:sz w:val="20"/>
          <w:szCs w:val="20"/>
        </w:rPr>
        <w:t xml:space="preserve">Se usa </w:t>
      </w:r>
      <w:r>
        <w:rPr>
          <w:rFonts w:ascii="Consolas" w:cs="Consolas" w:eastAsia="Consolas" w:hAnsi="Consolas"/>
          <w:b w:val="false"/>
          <w:bCs w:val="false"/>
          <w:i w:val="false"/>
          <w:iCs w:val="false"/>
          <w:sz w:val="18"/>
          <w:szCs w:val="18"/>
        </w:rPr>
        <w:t xml:space="preserve">std::chrono::steady_clock</w:t>
      </w:r>
      <w:r>
        <w:rPr>
          <w:rFonts w:ascii="Calibri" w:cs="Calibri" w:eastAsia="Calibri" w:hAnsi="Calibri"/>
          <w:b w:val="false"/>
          <w:bCs w:val="false"/>
          <w:i w:val="false"/>
          <w:iCs w:val="false"/>
          <w:sz w:val="20"/>
          <w:szCs w:val="20"/>
        </w:rPr>
        <w:t xml:space="preserve">, garantizado como monótono, y no </w:t>
      </w:r>
      <w:r>
        <w:rPr>
          <w:rFonts w:ascii="Consolas" w:cs="Consolas" w:eastAsia="Consolas" w:hAnsi="Consolas"/>
          <w:b w:val="false"/>
          <w:bCs w:val="false"/>
          <w:i w:val="false"/>
          <w:iCs w:val="false"/>
          <w:sz w:val="18"/>
          <w:szCs w:val="18"/>
        </w:rPr>
        <w:t xml:space="preserve">system_clock</w:t>
      </w:r>
      <w:r>
        <w:rPr>
          <w:rFonts w:ascii="Calibri" w:cs="Calibri" w:eastAsia="Calibri" w:hAnsi="Calibri"/>
          <w:b w:val="false"/>
          <w:bCs w:val="false"/>
          <w:i w:val="false"/>
          <w:iCs w:val="false"/>
          <w:sz w:val="20"/>
          <w:szCs w:val="20"/>
        </w:rPr>
        <w:t xml:space="preserve">, que puede retroceder si el sistema ajusta la hora.</w:t>
      </w:r>
    </w:p>
    <w:p>
      <w:pPr>
        <w:spacing w:after="120" w:before="0" w:line="260"/>
        <w:jc w:val="both"/>
      </w:pPr>
      <w:r>
        <w:rPr>
          <w:rFonts w:ascii="Calibri" w:cs="Calibri" w:eastAsia="Calibri" w:hAnsi="Calibri"/>
          <w:b w:val="false"/>
          <w:bCs w:val="false"/>
          <w:i w:val="false"/>
          <w:iCs w:val="false"/>
          <w:sz w:val="20"/>
          <w:szCs w:val="20"/>
        </w:rPr>
        <w:t xml:space="preserve">Cada medición se repite cinco veces y se reporta media y desviación muestral. </w:t>
      </w:r>
      <w:r>
        <w:rPr>
          <w:rFonts w:ascii="Calibri" w:cs="Calibri" w:eastAsia="Calibri" w:hAnsi="Calibri"/>
          <w:b/>
          <w:bCs/>
          <w:i w:val="false"/>
          <w:iCs w:val="false"/>
          <w:sz w:val="20"/>
          <w:szCs w:val="20"/>
        </w:rPr>
        <w:t xml:space="preserve">El reporte advierte automáticamente</w:t>
      </w:r>
      <w:r>
        <w:rPr>
          <w:rFonts w:ascii="Calibri" w:cs="Calibri" w:eastAsia="Calibri" w:hAnsi="Calibri"/>
          <w:b w:val="false"/>
          <w:bCs w:val="false"/>
          <w:i w:val="false"/>
          <w:iCs w:val="false"/>
          <w:sz w:val="20"/>
          <w:szCs w:val="20"/>
        </w:rPr>
        <w:t xml:space="preserve"> cuando la desviación supera la mitad de la media, señalando que a esa escala la medición está dominada por ruido. Ese aviso se dispara con 10 y 100 archivos en la operación de listar, cuyo tiempo es de décimas de milisegundo, y es correcto que lo haga. </w:t>
      </w:r>
      <w:r>
        <w:rPr>
          <w:rFonts w:ascii="Calibri" w:cs="Calibri" w:eastAsia="Calibri" w:hAnsi="Calibri"/>
          <w:b/>
          <w:bCs/>
          <w:i w:val="false"/>
          <w:iCs w:val="false"/>
          <w:sz w:val="20"/>
          <w:szCs w:val="20"/>
        </w:rPr>
        <w:t xml:space="preserve">Esas filas no se usan para sacar conclusiones</w:t>
      </w:r>
      <w:r>
        <w:rPr>
          <w:rFonts w:ascii="Calibri" w:cs="Calibri" w:eastAsia="Calibri" w:hAnsi="Calibri"/>
          <w:b w:val="false"/>
          <w:bCs w:val="false"/>
          <w:i w:val="false"/>
          <w:iCs w:val="false"/>
          <w:sz w:val="20"/>
          <w:szCs w:val="20"/>
        </w:rPr>
        <w:t xml:space="preserve">: la comparación entre listar y consultar metadatos del documento IEEE se apoya solo en la fila de 1000 archivos.</w:t>
      </w:r>
    </w:p>
    <w:p>
      <w:pPr>
        <w:spacing w:after="120" w:before="0" w:line="260"/>
        <w:jc w:val="both"/>
      </w:pPr>
      <w:r>
        <w:rPr>
          <w:rFonts w:ascii="Calibri" w:cs="Calibri" w:eastAsia="Calibri" w:hAnsi="Calibri"/>
          <w:b w:val="false"/>
          <w:bCs w:val="false"/>
          <w:i w:val="false"/>
          <w:iCs w:val="false"/>
          <w:sz w:val="20"/>
          <w:szCs w:val="20"/>
        </w:rPr>
        <w:t xml:space="preserve">Antes de medir se ejecuta una pasada de calentamiento que se descarta. Sin ella el resultado de la prueba de carga salía invertido (DEF-001).</w:t>
      </w:r>
    </w:p>
    <w:p>
      <w:pPr>
        <w:pStyle w:val="Heading2"/>
        <w:spacing w:after="120" w:before="240"/>
      </w:pPr>
      <w:r>
        <w:rPr>
          <w:rFonts w:ascii="Calibri" w:cs="Calibri" w:eastAsia="Calibri" w:hAnsi="Calibri"/>
          <w:b/>
          <w:bCs/>
          <w:i w:val="false"/>
          <w:iCs w:val="false"/>
          <w:sz w:val="24"/>
          <w:szCs w:val="24"/>
        </w:rPr>
        <w:t xml:space="preserve">8. Reproducibilidad</w:t>
      </w:r>
    </w:p>
    <w:p>
      <w:pPr>
        <w:spacing w:after="120" w:before="0" w:line="260"/>
        <w:jc w:val="both"/>
      </w:pPr>
      <w:r>
        <w:rPr>
          <w:rFonts w:ascii="Calibri" w:cs="Calibri" w:eastAsia="Calibri" w:hAnsi="Calibri"/>
          <w:b w:val="false"/>
          <w:bCs w:val="false"/>
          <w:i w:val="false"/>
          <w:iCs w:val="false"/>
          <w:sz w:val="20"/>
          <w:szCs w:val="20"/>
        </w:rPr>
        <w:t xml:space="preserve">Toda la evidencia se regenera con dos comandos:</w:t>
      </w:r>
    </w:p>
    <w:p>
      <w:pPr>
        <w:keepNext/>
        <w:keepLines/>
        <w:shd w:fill="F2F2F2" w:color="auto" w:val="clear"/>
        <w:spacing w:after="0" w:before="60"/>
        <w:ind w:left="120"/>
      </w:pPr>
      <w:r>
        <w:rPr>
          <w:rFonts w:ascii="Consolas" w:cs="Consolas" w:eastAsia="Consolas" w:hAnsi="Consolas"/>
          <w:sz w:val="15"/>
          <w:szCs w:val="15"/>
        </w:rPr>
        <w:t xml:space="preserve">powershell -ExecutionPolicy Bypass -File scripts\correr_experimentos.ps1</w:t>
      </w:r>
    </w:p>
    <w:p>
      <w:pPr>
        <w:keepNext w:val="false"/>
        <w:keepLines/>
        <w:shd w:fill="F2F2F2" w:color="auto" w:val="clear"/>
        <w:spacing w:after="120" w:before="0"/>
        <w:ind w:left="120"/>
      </w:pPr>
      <w:r>
        <w:rPr>
          <w:rFonts w:ascii="Consolas" w:cs="Consolas" w:eastAsia="Consolas" w:hAnsi="Consolas"/>
          <w:sz w:val="15"/>
          <w:szCs w:val="15"/>
        </w:rPr>
        <w:t xml:space="preserve">powershell -ExecutionPolicy Bypass -File scripts\verificar_linux.ps1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45"/>
        <w:gridCol w:w="4573"/>
      </w:tblGrid>
      <w:tr>
        <w:trPr>
          <w:tblHeader/>
        </w:trPr>
        <w:tc>
          <w:tcPr>
            <w:tcW w:type="dxa" w:w="84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Paso</w:t>
            </w:r>
          </w:p>
        </w:tc>
        <w:tc>
          <w:tcPr>
            <w:tcW w:type="dxa" w:w="394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Qué hace</w:t>
            </w:r>
          </w:p>
        </w:tc>
        <w:tc>
          <w:tcPr>
            <w:tcW w:type="dxa" w:w="457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Resultado esperado</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Localiza Visual Studio, normaliza los </w:t>
            </w:r>
            <w:r>
              <w:rPr>
                <w:rFonts w:ascii="Consolas" w:cs="Consolas" w:eastAsia="Consolas" w:hAnsi="Consolas"/>
                <w:b w:val="false"/>
                <w:bCs w:val="false"/>
                <w:i w:val="false"/>
                <w:iCs w:val="false"/>
                <w:sz w:val="14"/>
                <w:szCs w:val="14"/>
              </w:rPr>
              <w:t xml:space="preserve">.bat</w:t>
            </w:r>
            <w:r>
              <w:rPr>
                <w:rFonts w:ascii="Calibri" w:cs="Calibri" w:eastAsia="Calibri" w:hAnsi="Calibri"/>
                <w:b w:val="false"/>
                <w:bCs w:val="false"/>
                <w:i w:val="false"/>
                <w:iCs w:val="false"/>
                <w:sz w:val="16"/>
                <w:szCs w:val="16"/>
              </w:rPr>
              <w:t xml:space="preserve"> y compila</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build\recursos.exe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Ejecuta la suite</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26/26 pruebas superadas</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Busca </w:t>
            </w:r>
            <w:r>
              <w:rPr>
                <w:rFonts w:ascii="Consolas" w:cs="Consolas" w:eastAsia="Consolas" w:hAnsi="Consolas"/>
                <w:b w:val="false"/>
                <w:bCs w:val="false"/>
                <w:i w:val="false"/>
                <w:iCs w:val="false"/>
                <w:sz w:val="14"/>
                <w:szCs w:val="14"/>
              </w:rPr>
              <w:t xml:space="preserve">windows.h</w:t>
            </w:r>
            <w:r>
              <w:rPr>
                <w:rFonts w:ascii="Calibri" w:cs="Calibri" w:eastAsia="Calibri" w:hAnsi="Calibri"/>
                <w:b w:val="false"/>
                <w:bCs w:val="false"/>
                <w:i w:val="false"/>
                <w:iCs w:val="false"/>
                <w:sz w:val="16"/>
                <w:szCs w:val="16"/>
              </w:rPr>
              <w:t xml:space="preserve"> fuera de </w:t>
            </w:r>
            <w:r>
              <w:rPr>
                <w:rFonts w:ascii="Consolas" w:cs="Consolas" w:eastAsia="Consolas" w:hAnsi="Consolas"/>
                <w:b w:val="false"/>
                <w:bCs w:val="false"/>
                <w:i w:val="false"/>
                <w:iCs w:val="false"/>
                <w:sz w:val="14"/>
                <w:szCs w:val="14"/>
              </w:rPr>
              <w:t xml:space="preserve">plataforma/</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Salida vacía</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Captura las tres vistas del menú</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RF-1, RF-2 y RF-3</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RE-1 con 10, 100 y 1000 archivos</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Tablas + CSV</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5</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RE-3, consumo propio</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 MB aproximadamente</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RE-2: aplica y </w:t>
            </w:r>
            <w:r>
              <w:rPr>
                <w:rFonts w:ascii="Calibri" w:cs="Calibri" w:eastAsia="Calibri" w:hAnsi="Calibri"/>
                <w:b/>
                <w:bCs/>
                <w:i w:val="false"/>
                <w:iCs w:val="false"/>
                <w:sz w:val="16"/>
                <w:szCs w:val="16"/>
              </w:rPr>
              <w:t xml:space="preserve">comprueba</w:t>
            </w:r>
            <w:r>
              <w:rPr>
                <w:rFonts w:ascii="Calibri" w:cs="Calibri" w:eastAsia="Calibri" w:hAnsi="Calibri"/>
                <w:b w:val="false"/>
                <w:bCs w:val="false"/>
                <w:i w:val="false"/>
                <w:iCs w:val="false"/>
                <w:sz w:val="16"/>
                <w:szCs w:val="16"/>
              </w:rPr>
              <w:t xml:space="preserve"> la carga, y repite las medidas</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Memoria cerca del 85 %, CPU cerca del 100 %; factores cercanos a 2</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7</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Provoca los tres casos de error, el de permisos con </w:t>
            </w:r>
            <w:r>
              <w:rPr>
                <w:rFonts w:ascii="Consolas" w:cs="Consolas" w:eastAsia="Consolas" w:hAnsi="Consolas"/>
                <w:b w:val="false"/>
                <w:bCs w:val="false"/>
                <w:i w:val="false"/>
                <w:iCs w:val="false"/>
                <w:sz w:val="14"/>
                <w:szCs w:val="14"/>
              </w:rPr>
              <w:t xml:space="preserve">icacls</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Mensajes claros, sin caída</w:t>
            </w:r>
          </w:p>
        </w:tc>
      </w:tr>
      <w:tr>
        <w:trPr>
          <w:cantSplit/>
        </w:trPr>
        <w:tc>
          <w:tcPr>
            <w:tcW w:type="dxa" w:w="84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8</w:t>
            </w:r>
          </w:p>
        </w:tc>
        <w:tc>
          <w:tcPr>
            <w:tcW w:type="dxa" w:w="394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Limpia el área temporal</w:t>
            </w:r>
          </w:p>
        </w:tc>
        <w:tc>
          <w:tcPr>
            <w:tcW w:type="dxa" w:w="457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Sin residuos</w:t>
            </w:r>
          </w:p>
        </w:tc>
      </w:tr>
    </w:tbl>
    <w:p>
      <w:pPr>
        <w:spacing w:after="120"/>
      </w:pPr>
      <w:r>
        <w:t xml:space="preserve"/>
      </w:r>
    </w:p>
    <w:p>
      <w:pPr>
        <w:spacing w:after="120" w:before="0" w:line="260"/>
        <w:jc w:val="both"/>
      </w:pPr>
      <w:r>
        <w:rPr>
          <w:rFonts w:ascii="Calibri" w:cs="Calibri" w:eastAsia="Calibri" w:hAnsi="Calibri"/>
          <w:b w:val="false"/>
          <w:bCs w:val="false"/>
          <w:i w:val="false"/>
          <w:iCs w:val="false"/>
          <w:sz w:val="20"/>
          <w:szCs w:val="20"/>
        </w:rPr>
        <w:t xml:space="preserve">El script de experimentos </w:t>
      </w:r>
      <w:r>
        <w:rPr>
          <w:rFonts w:ascii="Calibri" w:cs="Calibri" w:eastAsia="Calibri" w:hAnsi="Calibri"/>
          <w:b/>
          <w:bCs/>
          <w:i w:val="false"/>
          <w:iCs w:val="false"/>
          <w:sz w:val="20"/>
          <w:szCs w:val="20"/>
        </w:rPr>
        <w:t xml:space="preserve">aborta si la suite no pasa</w:t>
      </w:r>
      <w:r>
        <w:rPr>
          <w:rFonts w:ascii="Calibri" w:cs="Calibri" w:eastAsia="Calibri" w:hAnsi="Calibri"/>
          <w:b w:val="false"/>
          <w:bCs w:val="false"/>
          <w:i w:val="false"/>
          <w:iCs w:val="false"/>
          <w:sz w:val="20"/>
          <w:szCs w:val="20"/>
        </w:rPr>
        <w:t xml:space="preserve">: no se generan resultados sobre un binario que falla sus propias pruebas.</w:t>
      </w:r>
    </w:p>
    <w:p>
      <w:pPr>
        <w:pStyle w:val="Heading3"/>
        <w:spacing w:after="100" w:before="180"/>
      </w:pPr>
      <w:r>
        <w:rPr>
          <w:rFonts w:ascii="Calibri" w:cs="Calibri" w:eastAsia="Calibri" w:hAnsi="Calibri"/>
          <w:b/>
          <w:bCs/>
          <w:i w:val="false"/>
          <w:iCs w:val="false"/>
          <w:sz w:val="22"/>
          <w:szCs w:val="22"/>
        </w:rPr>
        <w:t xml:space="preserve">8.1 Qué es y qué no es reproducible</w:t>
      </w:r>
    </w:p>
    <w:p>
      <w:pPr>
        <w:spacing w:after="120" w:before="0" w:line="260"/>
        <w:jc w:val="both"/>
      </w:pPr>
      <w:r>
        <w:rPr>
          <w:rFonts w:ascii="Calibri" w:cs="Calibri" w:eastAsia="Calibri" w:hAnsi="Calibri"/>
          <w:b/>
          <w:bCs/>
          <w:i w:val="false"/>
          <w:iCs w:val="false"/>
          <w:sz w:val="20"/>
          <w:szCs w:val="20"/>
        </w:rPr>
        <w:t xml:space="preserve">Reproducible:</w:t>
      </w:r>
      <w:r>
        <w:rPr>
          <w:rFonts w:ascii="Calibri" w:cs="Calibri" w:eastAsia="Calibri" w:hAnsi="Calibri"/>
          <w:b w:val="false"/>
          <w:bCs w:val="false"/>
          <w:i w:val="false"/>
          <w:iCs w:val="false"/>
          <w:sz w:val="20"/>
          <w:szCs w:val="20"/>
        </w:rPr>
        <w:t xml:space="preserve"> el comportamiento funcional completo, los mensajes de error, y el hecho de que el mismo código compile y pase las pruebas en ambos sistemas.</w:t>
      </w:r>
    </w:p>
    <w:p>
      <w:pPr>
        <w:spacing w:after="120" w:before="0" w:line="260"/>
        <w:jc w:val="both"/>
      </w:pPr>
      <w:r>
        <w:rPr>
          <w:rFonts w:ascii="Calibri" w:cs="Calibri" w:eastAsia="Calibri" w:hAnsi="Calibri"/>
          <w:b/>
          <w:bCs/>
          <w:i w:val="false"/>
          <w:iCs w:val="false"/>
          <w:sz w:val="20"/>
          <w:szCs w:val="20"/>
        </w:rPr>
        <w:t xml:space="preserve">No reproducible exactamente:</w:t>
      </w:r>
      <w:r>
        <w:rPr>
          <w:rFonts w:ascii="Calibri" w:cs="Calibri" w:eastAsia="Calibri" w:hAnsi="Calibri"/>
          <w:b w:val="false"/>
          <w:bCs w:val="false"/>
          <w:i w:val="false"/>
          <w:iCs w:val="false"/>
          <w:sz w:val="20"/>
          <w:szCs w:val="20"/>
        </w:rPr>
        <w:t xml:space="preserve"> los tiempos y las cifras de memoria y procesos, que dependen de la máquina y del instante. Por eso se reportan con dispersión y por eso las conclusiones se apoyan en relaciones —el coste por archivo es estable, listar por lote es unas cien veces más barato que consultar uno a uno, la ralentización ronda el doble— y no en valores absolutos.</w:t>
      </w:r>
    </w:p>
    <w:p>
      <w:pPr>
        <w:pStyle w:val="Heading2"/>
        <w:spacing w:after="120" w:before="240"/>
      </w:pPr>
      <w:r>
        <w:rPr>
          <w:rFonts w:ascii="Calibri" w:cs="Calibri" w:eastAsia="Calibri" w:hAnsi="Calibri"/>
          <w:b/>
          <w:bCs/>
          <w:i w:val="false"/>
          <w:iCs w:val="false"/>
          <w:sz w:val="24"/>
          <w:szCs w:val="24"/>
        </w:rPr>
        <w:t xml:space="preserve">9. Evaluación ISO/IEC 25010</w:t>
      </w:r>
    </w:p>
    <w:p>
      <w:pPr>
        <w:spacing w:after="120" w:before="0" w:line="260"/>
        <w:jc w:val="both"/>
      </w:pPr>
      <w:r>
        <w:rPr>
          <w:rFonts w:ascii="Calibri" w:cs="Calibri" w:eastAsia="Calibri" w:hAnsi="Calibri"/>
          <w:b/>
          <w:bCs/>
          <w:i w:val="false"/>
          <w:iCs w:val="false"/>
          <w:sz w:val="20"/>
          <w:szCs w:val="20"/>
        </w:rPr>
        <w:t xml:space="preserve">Rendimiento — nivel 4.</w:t>
      </w:r>
      <w:r>
        <w:rPr>
          <w:rFonts w:ascii="Calibri" w:cs="Calibri" w:eastAsia="Calibri" w:hAnsi="Calibri"/>
          <w:b w:val="false"/>
          <w:bCs w:val="false"/>
          <w:i w:val="false"/>
          <w:iCs w:val="false"/>
          <w:sz w:val="20"/>
          <w:szCs w:val="20"/>
        </w:rPr>
        <w:t xml:space="preserve"> El criterio es «mide y reporta tiempos y recursos con datos concretos y los compara entre escenarios». Se miden cuatro operaciones en tres escalas, con y sin carga del sistema —comprobada, no supuesta—, y se mide el consumo propio. El reporte advierte cuando una medición no es fiable, y esas filas no se usan para concluir.</w:t>
      </w:r>
    </w:p>
    <w:p>
      <w:pPr>
        <w:spacing w:after="120" w:before="0" w:line="260"/>
        <w:jc w:val="both"/>
      </w:pPr>
      <w:r>
        <w:rPr>
          <w:rFonts w:ascii="Calibri" w:cs="Calibri" w:eastAsia="Calibri" w:hAnsi="Calibri"/>
          <w:b/>
          <w:bCs/>
          <w:i w:val="false"/>
          <w:iCs w:val="false"/>
          <w:sz w:val="20"/>
          <w:szCs w:val="20"/>
        </w:rPr>
        <w:t xml:space="preserve">Fiabilidad — nivel 4.</w:t>
      </w:r>
      <w:r>
        <w:rPr>
          <w:rFonts w:ascii="Calibri" w:cs="Calibri" w:eastAsia="Calibri" w:hAnsi="Calibri"/>
          <w:b w:val="false"/>
          <w:bCs w:val="false"/>
          <w:i w:val="false"/>
          <w:iCs w:val="false"/>
          <w:sz w:val="20"/>
          <w:szCs w:val="20"/>
        </w:rPr>
        <w:t xml:space="preserve"> El criterio es «maneja errores explícitamente y produce resultados consistentes en ejecuciones repetidas». 26 pruebas que pasan en dos plataformas, los tres casos de error del enunciado provocados de verdad, y nueve defectos documentados y cerrados, cada uno de los de código con su prueba de regresión.</w:t>
      </w:r>
    </w:p>
    <w:p>
      <w:pPr>
        <w:spacing w:after="120" w:before="0" w:line="260"/>
        <w:jc w:val="both"/>
      </w:pPr>
      <w:r>
        <w:rPr>
          <w:rFonts w:ascii="Calibri" w:cs="Calibri" w:eastAsia="Calibri" w:hAnsi="Calibri"/>
          <w:b/>
          <w:bCs/>
          <w:i w:val="false"/>
          <w:iCs w:val="false"/>
          <w:sz w:val="20"/>
          <w:szCs w:val="20"/>
        </w:rPr>
        <w:t xml:space="preserve">Usabilidad — nivel 4.</w:t>
      </w:r>
      <w:r>
        <w:rPr>
          <w:rFonts w:ascii="Calibri" w:cs="Calibri" w:eastAsia="Calibri" w:hAnsi="Calibri"/>
          <w:b w:val="false"/>
          <w:bCs w:val="false"/>
          <w:i w:val="false"/>
          <w:iCs w:val="false"/>
          <w:sz w:val="20"/>
          <w:szCs w:val="20"/>
        </w:rPr>
        <w:t xml:space="preserve"> La pregunta guía es «¿la interfaz de consola es comprensible para un usuario nuevo?». Menú con submenú, ayuda con ejemplos, confirmación antes de eliminar, mensajes que dicen qué se intentaba y por qué falló, y una opción inválida que no interrumpe el programa.</w:t>
      </w:r>
    </w:p>
    <w:p>
      <w:pPr>
        <w:spacing w:after="120" w:before="0" w:line="260"/>
        <w:jc w:val="both"/>
      </w:pPr>
      <w:r>
        <w:rPr>
          <w:rFonts w:ascii="Calibri" w:cs="Calibri" w:eastAsia="Calibri" w:hAnsi="Calibri"/>
          <w:b/>
          <w:bCs/>
          <w:i w:val="false"/>
          <w:iCs w:val="false"/>
          <w:sz w:val="20"/>
          <w:szCs w:val="20"/>
        </w:rPr>
        <w:t xml:space="preserve">Compatibilidad — nivel 4.</w:t>
      </w:r>
      <w:r>
        <w:rPr>
          <w:rFonts w:ascii="Calibri" w:cs="Calibri" w:eastAsia="Calibri" w:hAnsi="Calibri"/>
          <w:b w:val="false"/>
          <w:bCs w:val="false"/>
          <w:i w:val="false"/>
          <w:iCs w:val="false"/>
          <w:sz w:val="20"/>
          <w:szCs w:val="20"/>
        </w:rPr>
        <w:t xml:space="preserve"> El criterio es «compila y corre en múltiples entornos </w:t>
      </w:r>
      <w:r>
        <w:rPr>
          <w:rFonts w:ascii="Calibri" w:cs="Calibri" w:eastAsia="Calibri" w:hAnsi="Calibri"/>
          <w:b/>
          <w:bCs/>
          <w:i w:val="false"/>
          <w:iCs w:val="false"/>
          <w:sz w:val="20"/>
          <w:szCs w:val="20"/>
        </w:rPr>
        <w:t xml:space="preserve">o</w:t>
      </w:r>
      <w:r>
        <w:rPr>
          <w:rFonts w:ascii="Calibri" w:cs="Calibri" w:eastAsia="Calibri" w:hAnsi="Calibri"/>
          <w:b w:val="false"/>
          <w:bCs w:val="false"/>
          <w:i w:val="false"/>
          <w:iCs w:val="false"/>
          <w:sz w:val="20"/>
          <w:szCs w:val="20"/>
        </w:rPr>
        <w:t xml:space="preserve"> declara limitaciones con justificación». Aquí se cumple la primera rama sin recurrir a la segunda: el mismo código fuente compila sin advertencias y pasa las 26 pruebas en Windows con MSVC y en Linux con g++.</w:t>
      </w:r>
    </w:p>
    <w:p>
      <w:pPr>
        <w:spacing w:after="120" w:before="0" w:line="260"/>
        <w:jc w:val="both"/>
      </w:pPr>
      <w:r>
        <w:rPr>
          <w:rFonts w:ascii="Calibri" w:cs="Calibri" w:eastAsia="Calibri" w:hAnsi="Calibri"/>
          <w:b/>
          <w:bCs/>
          <w:i w:val="false"/>
          <w:iCs w:val="false"/>
          <w:sz w:val="20"/>
          <w:szCs w:val="20"/>
        </w:rPr>
        <w:t xml:space="preserve">Mantenibilidad — nivel 4.</w:t>
      </w:r>
      <w:r>
        <w:rPr>
          <w:rFonts w:ascii="Calibri" w:cs="Calibri" w:eastAsia="Calibri" w:hAnsi="Calibri"/>
          <w:b w:val="false"/>
          <w:bCs w:val="false"/>
          <w:i w:val="false"/>
          <w:iCs w:val="false"/>
          <w:sz w:val="20"/>
          <w:szCs w:val="20"/>
        </w:rPr>
        <w:t xml:space="preserve"> El criterio es «código modular, comentado, con nombres descriptivos». El 86 % del código es independiente del sistema operativo, y esa separación se verifica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2"/>
        <w:gridCol w:w="883"/>
        <w:gridCol w:w="6005"/>
      </w:tblGrid>
      <w:tr>
        <w:trPr>
          <w:tblHeader/>
        </w:trPr>
        <w:tc>
          <w:tcPr>
            <w:tcW w:type="dxa" w:w="247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Característica</w:t>
            </w:r>
          </w:p>
        </w:tc>
        <w:tc>
          <w:tcPr>
            <w:tcW w:type="dxa" w:w="88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Nivel</w:t>
            </w:r>
          </w:p>
        </w:tc>
        <w:tc>
          <w:tcPr>
            <w:tcW w:type="dxa" w:w="6005"/>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Evidencia principal</w:t>
            </w:r>
          </w:p>
        </w:tc>
      </w:tr>
      <w:tr>
        <w:trPr>
          <w:cantSplit/>
        </w:trPr>
        <w:tc>
          <w:tcPr>
            <w:tcW w:type="dxa" w:w="24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Rendimiento</w:t>
            </w:r>
          </w:p>
        </w:tc>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600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results/csv/</w:t>
            </w:r>
          </w:p>
        </w:tc>
      </w:tr>
      <w:tr>
        <w:trPr>
          <w:cantSplit/>
        </w:trPr>
        <w:tc>
          <w:tcPr>
            <w:tcW w:type="dxa" w:w="24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Fiabilidad</w:t>
            </w:r>
          </w:p>
        </w:tc>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600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results/pruebas_windows.txt</w:t>
            </w:r>
          </w:p>
        </w:tc>
      </w:tr>
      <w:tr>
        <w:trPr>
          <w:cantSplit/>
        </w:trPr>
        <w:tc>
          <w:tcPr>
            <w:tcW w:type="dxa" w:w="24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Usabilidad</w:t>
            </w:r>
          </w:p>
        </w:tc>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600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results/vistas_menu.txt</w:t>
            </w:r>
          </w:p>
        </w:tc>
      </w:tr>
      <w:tr>
        <w:trPr>
          <w:cantSplit/>
        </w:trPr>
        <w:tc>
          <w:tcPr>
            <w:tcW w:type="dxa" w:w="24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Compatibilidad</w:t>
            </w:r>
          </w:p>
        </w:tc>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600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results/compatibilidad_linux.txt</w:t>
            </w:r>
          </w:p>
        </w:tc>
      </w:tr>
      <w:tr>
        <w:trPr>
          <w:cantSplit/>
        </w:trPr>
        <w:tc>
          <w:tcPr>
            <w:tcW w:type="dxa" w:w="247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Mantenibilidad</w:t>
            </w:r>
          </w:p>
        </w:tc>
        <w:tc>
          <w:tcPr>
            <w:tcW w:type="dxa" w:w="88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4</w:t>
            </w:r>
          </w:p>
        </w:tc>
        <w:tc>
          <w:tcPr>
            <w:tcW w:type="dxa" w:w="6005"/>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results/pureza_plataforma.txt</w:t>
            </w:r>
          </w:p>
        </w:tc>
      </w:tr>
    </w:tbl>
    <w:p>
      <w:pPr>
        <w:spacing w:after="120"/>
      </w:pPr>
      <w:r>
        <w:t xml:space="preserve"/>
      </w:r>
    </w:p>
    <w:p>
      <w:pPr>
        <w:pStyle w:val="Heading3"/>
        <w:spacing w:after="100" w:before="180"/>
      </w:pPr>
      <w:r>
        <w:rPr>
          <w:rFonts w:ascii="Calibri" w:cs="Calibri" w:eastAsia="Calibri" w:hAnsi="Calibri"/>
          <w:b/>
          <w:bCs/>
          <w:i w:val="false"/>
          <w:iCs w:val="false"/>
          <w:sz w:val="22"/>
          <w:szCs w:val="22"/>
        </w:rPr>
        <w:t xml:space="preserve">9.1 Evidencia de compatibilidad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7"/>
        <w:gridCol w:w="3013"/>
        <w:gridCol w:w="4040"/>
      </w:tblGrid>
      <w:tr>
        <w:trPr>
          <w:tblHeader/>
        </w:trPr>
        <w:tc>
          <w:tcPr>
            <w:tcW w:type="dxa" w:w="230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Aspecto</w:t>
            </w:r>
          </w:p>
        </w:tc>
        <w:tc>
          <w:tcPr>
            <w:tcW w:type="dxa" w:w="301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Windows</w:t>
            </w:r>
          </w:p>
        </w:tc>
        <w:tc>
          <w:tcPr>
            <w:tcW w:type="dxa" w:w="4040"/>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Linux</w:t>
            </w:r>
          </w:p>
        </w:tc>
      </w:tr>
      <w:tr>
        <w:trPr>
          <w:cantSplit/>
        </w:trPr>
        <w:tc>
          <w:tcPr>
            <w:tcW w:type="dxa" w:w="23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Sistema</w:t>
            </w:r>
          </w:p>
        </w:tc>
        <w:tc>
          <w:tcPr>
            <w:tcW w:type="dxa" w:w="301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11 Pro 10.0.26100</w:t>
            </w:r>
          </w:p>
        </w:tc>
        <w:tc>
          <w:tcPr>
            <w:tcW w:type="dxa" w:w="4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Ubuntu 26.04 LTS (WSL2)</w:t>
            </w:r>
          </w:p>
        </w:tc>
      </w:tr>
      <w:tr>
        <w:trPr>
          <w:cantSplit/>
        </w:trPr>
        <w:tc>
          <w:tcPr>
            <w:tcW w:type="dxa" w:w="23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Compilador</w:t>
            </w:r>
          </w:p>
        </w:tc>
        <w:tc>
          <w:tcPr>
            <w:tcW w:type="dxa" w:w="301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MSVC 19.51.36231</w:t>
            </w:r>
          </w:p>
        </w:tc>
        <w:tc>
          <w:tcPr>
            <w:tcW w:type="dxa" w:w="4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g++ 15.2.0</w:t>
            </w:r>
          </w:p>
        </w:tc>
      </w:tr>
      <w:tr>
        <w:trPr>
          <w:cantSplit/>
        </w:trPr>
        <w:tc>
          <w:tcPr>
            <w:tcW w:type="dxa" w:w="23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Banderas</w:t>
            </w:r>
          </w:p>
        </w:tc>
        <w:tc>
          <w:tcPr>
            <w:tcW w:type="dxa" w:w="301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/std:c++17 /W4 /O2</w:t>
            </w:r>
          </w:p>
        </w:tc>
        <w:tc>
          <w:tcPr>
            <w:tcW w:type="dxa" w:w="4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-std=c++17 -O2 -Wall -Wextra -Wpedantic</w:t>
            </w:r>
          </w:p>
        </w:tc>
      </w:tr>
      <w:tr>
        <w:trPr>
          <w:cantSplit/>
        </w:trPr>
        <w:tc>
          <w:tcPr>
            <w:tcW w:type="dxa" w:w="23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Advertencias</w:t>
            </w:r>
          </w:p>
        </w:tc>
        <w:tc>
          <w:tcPr>
            <w:tcW w:type="dxa" w:w="301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c>
          <w:tcPr>
            <w:tcW w:type="dxa" w:w="4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0</w:t>
            </w:r>
          </w:p>
        </w:tc>
      </w:tr>
      <w:tr>
        <w:trPr>
          <w:cantSplit/>
        </w:trPr>
        <w:tc>
          <w:tcPr>
            <w:tcW w:type="dxa" w:w="2307"/>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Suite</w:t>
            </w:r>
          </w:p>
        </w:tc>
        <w:tc>
          <w:tcPr>
            <w:tcW w:type="dxa" w:w="3013"/>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26/26</w:t>
            </w:r>
          </w:p>
        </w:tc>
        <w:tc>
          <w:tcPr>
            <w:tcW w:type="dxa" w:w="4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26/26</w:t>
            </w:r>
          </w:p>
        </w:tc>
      </w:tr>
    </w:tbl>
    <w:p>
      <w:pPr>
        <w:spacing w:after="120"/>
      </w:pPr>
      <w:r>
        <w:t xml:space="preserve"/>
      </w:r>
    </w:p>
    <w:p>
      <w:pPr>
        <w:spacing w:after="120" w:before="0" w:line="260"/>
        <w:jc w:val="both"/>
      </w:pPr>
      <w:r>
        <w:rPr>
          <w:rFonts w:ascii="Calibri" w:cs="Calibri" w:eastAsia="Calibri" w:hAnsi="Calibri"/>
          <w:b/>
          <w:bCs/>
          <w:i w:val="false"/>
          <w:iCs w:val="false"/>
          <w:sz w:val="20"/>
          <w:szCs w:val="20"/>
        </w:rPr>
        <w:t xml:space="preserve">Alcance declarado con precisión.</w:t>
      </w:r>
      <w:r>
        <w:rPr>
          <w:rFonts w:ascii="Calibri" w:cs="Calibri" w:eastAsia="Calibri" w:hAnsi="Calibri"/>
          <w:b w:val="false"/>
          <w:bCs w:val="false"/>
          <w:i w:val="false"/>
          <w:iCs w:val="false"/>
          <w:sz w:val="20"/>
          <w:szCs w:val="20"/>
        </w:rPr>
        <w:t xml:space="preserve"> WSL2 usa un núcleo Linux real, así que </w:t>
      </w:r>
      <w:r>
        <w:rPr>
          <w:rFonts w:ascii="Consolas" w:cs="Consolas" w:eastAsia="Consolas" w:hAnsi="Consolas"/>
          <w:b w:val="false"/>
          <w:bCs w:val="false"/>
          <w:i w:val="false"/>
          <w:iCs w:val="false"/>
          <w:sz w:val="18"/>
          <w:szCs w:val="18"/>
        </w:rPr>
        <w:t xml:space="preserve">/proc/meminfo</w:t>
      </w:r>
      <w:r>
        <w:rPr>
          <w:rFonts w:ascii="Calibri" w:cs="Calibri" w:eastAsia="Calibri" w:hAnsi="Calibri"/>
          <w:b w:val="false"/>
          <w:bCs w:val="false"/>
          <w:i w:val="false"/>
          <w:iCs w:val="false"/>
          <w:sz w:val="20"/>
          <w:szCs w:val="20"/>
        </w:rPr>
        <w:t xml:space="preserve"> y </w:t>
      </w:r>
      <w:r>
        <w:rPr>
          <w:rFonts w:ascii="Consolas" w:cs="Consolas" w:eastAsia="Consolas" w:hAnsi="Consolas"/>
          <w:b w:val="false"/>
          <w:bCs w:val="false"/>
          <w:i w:val="false"/>
          <w:iCs w:val="false"/>
          <w:sz w:val="18"/>
          <w:szCs w:val="18"/>
        </w:rPr>
        <w:t xml:space="preserve">ps</w:t>
      </w:r>
      <w:r>
        <w:rPr>
          <w:rFonts w:ascii="Calibri" w:cs="Calibri" w:eastAsia="Calibri" w:hAnsi="Calibri"/>
          <w:b w:val="false"/>
          <w:bCs w:val="false"/>
          <w:i w:val="false"/>
          <w:iCs w:val="false"/>
          <w:sz w:val="20"/>
          <w:szCs w:val="20"/>
        </w:rPr>
        <w:t xml:space="preserve"> son los de Linux y el código ejercitado es el mismo que correría en una máquina Linux nativa. Lo que WSL no reproduce es el hardware ni la carga de un servidor real: por eso las </w:t>
      </w:r>
      <w:r>
        <w:rPr>
          <w:rFonts w:ascii="Calibri" w:cs="Calibri" w:eastAsia="Calibri" w:hAnsi="Calibri"/>
          <w:b/>
          <w:bCs/>
          <w:i w:val="false"/>
          <w:iCs w:val="false"/>
          <w:sz w:val="20"/>
          <w:szCs w:val="20"/>
        </w:rPr>
        <w:t xml:space="preserve">cifras</w:t>
      </w:r>
      <w:r>
        <w:rPr>
          <w:rFonts w:ascii="Calibri" w:cs="Calibri" w:eastAsia="Calibri" w:hAnsi="Calibri"/>
          <w:b w:val="false"/>
          <w:bCs w:val="false"/>
          <w:i w:val="false"/>
          <w:iCs w:val="false"/>
          <w:sz w:val="20"/>
          <w:szCs w:val="20"/>
        </w:rPr>
        <w:t xml:space="preserve"> de las dos plataformas no son comparables entre sí en sentido estricto. Lo que sí queda demostrado es que el mismo código fuente funciona en ambas.</w:t>
      </w:r>
    </w:p>
    <w:p>
      <w:pPr>
        <w:pStyle w:val="Heading3"/>
        <w:spacing w:after="100" w:before="180"/>
      </w:pPr>
      <w:r>
        <w:rPr>
          <w:rFonts w:ascii="Calibri" w:cs="Calibri" w:eastAsia="Calibri" w:hAnsi="Calibri"/>
          <w:b/>
          <w:bCs/>
          <w:i w:val="false"/>
          <w:iCs w:val="false"/>
          <w:sz w:val="22"/>
          <w:szCs w:val="22"/>
        </w:rPr>
        <w:t xml:space="preserve">9.2 Validación con el Laboratorio 6</w:t>
      </w:r>
    </w:p>
    <w:p>
      <w:pPr>
        <w:spacing w:after="120" w:before="0" w:line="260"/>
        <w:jc w:val="both"/>
      </w:pPr>
      <w:r>
        <w:rPr>
          <w:rFonts w:ascii="Calibri" w:cs="Calibri" w:eastAsia="Calibri" w:hAnsi="Calibri"/>
          <w:b w:val="false"/>
          <w:bCs w:val="false"/>
          <w:i w:val="false"/>
          <w:iCs w:val="false"/>
          <w:sz w:val="20"/>
          <w:szCs w:val="20"/>
        </w:rPr>
        <w:t xml:space="preserve">En el Laboratorio 6 (Semana 10) se midieron las mismas magnitudes con los comandos nativos de cada sistema y se contrastaron con la herramienta en el mismo instante. La evidencia está en la carpeta del laboratorio (</w:t>
      </w:r>
      <w:r>
        <w:rPr>
          <w:rFonts w:ascii="Consolas" w:cs="Consolas" w:eastAsia="Consolas" w:hAnsi="Consolas"/>
          <w:b w:val="false"/>
          <w:bCs w:val="false"/>
          <w:i w:val="false"/>
          <w:iCs w:val="false"/>
          <w:sz w:val="18"/>
          <w:szCs w:val="18"/>
        </w:rPr>
        <w:t xml:space="preserve">Laboratorios/semana 10/evidencia/</w:t>
      </w:r>
      <w:r>
        <w:rPr>
          <w:rFonts w:ascii="Calibri" w:cs="Calibri" w:eastAsia="Calibri" w:hAnsi="Calibri"/>
          <w:b w:val="false"/>
          <w:bCs w:val="false"/>
          <w:i w:val="false"/>
          <w:iCs w:val="false"/>
          <w:sz w:val="20"/>
          <w:szCs w:val="20"/>
        </w:rPr>
        <w:t xml:space="preserve">, archivo </w:t>
      </w:r>
      <w:r>
        <w:rPr>
          <w:rFonts w:ascii="Consolas" w:cs="Consolas" w:eastAsia="Consolas" w:hAnsi="Consolas"/>
          <w:b w:val="false"/>
          <w:bCs w:val="false"/>
          <w:i w:val="false"/>
          <w:iCs w:val="false"/>
          <w:sz w:val="18"/>
          <w:szCs w:val="18"/>
        </w:rPr>
        <w:t xml:space="preserve">windows/contraste_p4.txt</w:t>
      </w:r>
      <w:r>
        <w:rPr>
          <w:rFonts w:ascii="Calibri" w:cs="Calibri" w:eastAsia="Calibri" w:hAnsi="Calibri"/>
          <w:b w:val="false"/>
          <w:bCs w:val="false"/>
          <w:i w:val="false"/>
          <w:iCs w:val="false"/>
          <w:sz w:val="20"/>
          <w:szCs w:val="20"/>
        </w:rPr>
        <w:t xml:space="preserve"> y celda S14c del cuaderno).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2"/>
        <w:gridCol w:w="1248"/>
        <w:gridCol w:w="3888"/>
        <w:gridCol w:w="1392"/>
      </w:tblGrid>
      <w:tr>
        <w:trPr>
          <w:tblHeader/>
        </w:trPr>
        <w:tc>
          <w:tcPr>
            <w:tcW w:type="dxa" w:w="283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Magnitud</w:t>
            </w:r>
          </w:p>
        </w:tc>
        <w:tc>
          <w:tcPr>
            <w:tcW w:type="dxa" w:w="124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Proyecto 4</w:t>
            </w:r>
          </w:p>
        </w:tc>
        <w:tc>
          <w:tcPr>
            <w:tcW w:type="dxa" w:w="388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Sistema</w:t>
            </w:r>
          </w:p>
        </w:tc>
        <w:tc>
          <w:tcPr>
            <w:tcW w:type="dxa" w:w="1392"/>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spacing w:after="0" w:before="0"/>
            </w:pPr>
            <w:r>
              <w:rPr>
                <w:rFonts w:ascii="Calibri" w:cs="Calibri" w:eastAsia="Calibri" w:hAnsi="Calibri"/>
                <w:b/>
                <w:bCs/>
                <w:i w:val="false"/>
                <w:iCs w:val="false"/>
                <w:sz w:val="16"/>
                <w:szCs w:val="16"/>
              </w:rPr>
              <w:t xml:space="preserve">Resultado</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Linux, memoria usada</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635,2 MB</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free</w:t>
            </w:r>
            <w:r>
              <w:rPr>
                <w:rFonts w:ascii="Calibri" w:cs="Calibri" w:eastAsia="Calibri" w:hAnsi="Calibri"/>
                <w:b w:val="false"/>
                <w:bCs w:val="false"/>
                <w:i w:val="false"/>
                <w:iCs w:val="false"/>
                <w:sz w:val="16"/>
                <w:szCs w:val="16"/>
              </w:rPr>
              <w:t xml:space="preserve">: 636,0 MB</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Coincide</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Linux, RSS del proceso 384</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107,5 MB</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ps</w:t>
            </w:r>
            <w:r>
              <w:rPr>
                <w:rFonts w:ascii="Calibri" w:cs="Calibri" w:eastAsia="Calibri" w:hAnsi="Calibri"/>
                <w:b w:val="false"/>
                <w:bCs w:val="false"/>
                <w:i w:val="false"/>
                <w:iCs w:val="false"/>
                <w:sz w:val="16"/>
                <w:szCs w:val="16"/>
              </w:rPr>
              <w:t xml:space="preserve">: 110 044 kB = 107,5 MB</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Idéntico</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memoria usada</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61,8 %</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Win32_OperatingSystem</w:t>
            </w:r>
            <w:r>
              <w:rPr>
                <w:rFonts w:ascii="Calibri" w:cs="Calibri" w:eastAsia="Calibri" w:hAnsi="Calibri"/>
                <w:b w:val="false"/>
                <w:bCs w:val="false"/>
                <w:i w:val="false"/>
                <w:iCs w:val="false"/>
                <w:sz w:val="16"/>
                <w:szCs w:val="16"/>
              </w:rPr>
              <w:t xml:space="preserve">: 61,8 %</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Idéntico</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memoria disponible</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6,1 GB</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onsolas" w:cs="Consolas" w:eastAsia="Consolas" w:hAnsi="Consolas"/>
                <w:b w:val="false"/>
                <w:bCs w:val="false"/>
                <w:i w:val="false"/>
                <w:iCs w:val="false"/>
                <w:sz w:val="14"/>
                <w:szCs w:val="14"/>
              </w:rPr>
              <w:t xml:space="preserve">Get-Counter</w:t>
            </w:r>
            <w:r>
              <w:rPr>
                <w:rFonts w:ascii="Calibri" w:cs="Calibri" w:eastAsia="Calibri" w:hAnsi="Calibri"/>
                <w:b w:val="false"/>
                <w:bCs w:val="false"/>
                <w:i w:val="false"/>
                <w:iCs w:val="false"/>
                <w:sz w:val="16"/>
                <w:szCs w:val="16"/>
              </w:rPr>
              <w:t xml:space="preserve">: 6239 MB</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Coincide</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w:t>
            </w:r>
            <w:r>
              <w:rPr>
                <w:rFonts w:ascii="Consolas" w:cs="Consolas" w:eastAsia="Consolas" w:hAnsi="Consolas"/>
                <w:b w:val="false"/>
                <w:bCs w:val="false"/>
                <w:i w:val="false"/>
                <w:iCs w:val="false"/>
                <w:sz w:val="14"/>
                <w:szCs w:val="14"/>
              </w:rPr>
              <w:t xml:space="preserve">msedgewebview2</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615,8 MB</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WS 615,8 MB · WS privado 546,8 MB</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Igual al WS</w:t>
            </w:r>
          </w:p>
        </w:tc>
      </w:tr>
      <w:tr>
        <w:trPr>
          <w:cantSplit/>
        </w:trPr>
        <w:tc>
          <w:tcPr>
            <w:tcW w:type="dxa" w:w="283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Windows, </w:t>
            </w:r>
            <w:r>
              <w:rPr>
                <w:rFonts w:ascii="Consolas" w:cs="Consolas" w:eastAsia="Consolas" w:hAnsi="Consolas"/>
                <w:b w:val="false"/>
                <w:bCs w:val="false"/>
                <w:i w:val="false"/>
                <w:iCs w:val="false"/>
                <w:sz w:val="14"/>
                <w:szCs w:val="14"/>
              </w:rPr>
              <w:t xml:space="preserve">explorer</w:t>
            </w:r>
          </w:p>
        </w:tc>
        <w:tc>
          <w:tcPr>
            <w:tcW w:type="dxa" w:w="124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397,4 MB</w:t>
            </w:r>
          </w:p>
        </w:tc>
        <w:tc>
          <w:tcPr>
            <w:tcW w:type="dxa" w:w="3888"/>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WS 397,4 MB · WS privado 106,4 MB</w:t>
            </w:r>
          </w:p>
        </w:tc>
        <w:tc>
          <w:tcPr>
            <w:tcW w:type="dxa" w:w="1392"/>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rFonts w:ascii="Calibri" w:cs="Calibri" w:eastAsia="Calibri" w:hAnsi="Calibri"/>
                <w:b w:val="false"/>
                <w:bCs w:val="false"/>
                <w:i w:val="false"/>
                <w:iCs w:val="false"/>
                <w:sz w:val="16"/>
                <w:szCs w:val="16"/>
              </w:rPr>
              <w:t xml:space="preserve">Igual al WS</w:t>
            </w:r>
          </w:p>
        </w:tc>
      </w:tr>
    </w:tbl>
    <w:p>
      <w:pPr>
        <w:spacing w:after="120"/>
      </w:pPr>
      <w:r>
        <w:t xml:space="preserve"/>
      </w:r>
    </w:p>
    <w:p>
      <w:pPr>
        <w:spacing w:after="120" w:before="0" w:line="260"/>
        <w:jc w:val="both"/>
      </w:pPr>
      <w:r>
        <w:rPr>
          <w:rFonts w:ascii="Calibri" w:cs="Calibri" w:eastAsia="Calibri" w:hAnsi="Calibri"/>
          <w:b w:val="false"/>
          <w:bCs w:val="false"/>
          <w:i w:val="false"/>
          <w:iCs w:val="false"/>
          <w:sz w:val="20"/>
          <w:szCs w:val="20"/>
        </w:rPr>
        <w:t xml:space="preserve">La validación confirma que la herramienta </w:t>
      </w:r>
      <w:r>
        <w:rPr>
          <w:rFonts w:ascii="Calibri" w:cs="Calibri" w:eastAsia="Calibri" w:hAnsi="Calibri"/>
          <w:b/>
          <w:bCs/>
          <w:i w:val="false"/>
          <w:iCs w:val="false"/>
          <w:sz w:val="20"/>
          <w:szCs w:val="20"/>
        </w:rPr>
        <w:t xml:space="preserve">mide lo que el sistema reporta</w:t>
      </w:r>
      <w:r>
        <w:rPr>
          <w:rFonts w:ascii="Calibri" w:cs="Calibri" w:eastAsia="Calibri" w:hAnsi="Calibri"/>
          <w:b w:val="false"/>
          <w:bCs w:val="false"/>
          <w:i w:val="false"/>
          <w:iCs w:val="false"/>
          <w:sz w:val="20"/>
          <w:szCs w:val="20"/>
        </w:rPr>
        <w:t xml:space="preserve">, y precisa una cosa que no estaba documentada: la memoria por proceso es el </w:t>
      </w:r>
      <w:r>
        <w:rPr>
          <w:rFonts w:ascii="Calibri" w:cs="Calibri" w:eastAsia="Calibri" w:hAnsi="Calibri"/>
          <w:b w:val="false"/>
          <w:bCs w:val="false"/>
          <w:i/>
          <w:iCs/>
          <w:sz w:val="20"/>
          <w:szCs w:val="20"/>
        </w:rPr>
        <w:t xml:space="preserve">working set</w:t>
      </w:r>
      <w:r>
        <w:rPr>
          <w:rFonts w:ascii="Calibri" w:cs="Calibri" w:eastAsia="Calibri" w:hAnsi="Calibri"/>
          <w:b w:val="false"/>
          <w:bCs w:val="false"/>
          <w:i w:val="false"/>
          <w:iCs w:val="false"/>
          <w:sz w:val="20"/>
          <w:szCs w:val="20"/>
        </w:rPr>
        <w:t xml:space="preserve"> completo (en Linux, el RSS), con las páginas compartidas incluidas. Se añade como limitación 8.</w:t>
      </w:r>
    </w:p>
    <w:p>
      <w:pPr>
        <w:pStyle w:val="Heading2"/>
        <w:spacing w:after="120" w:before="240"/>
      </w:pPr>
      <w:r>
        <w:rPr>
          <w:rFonts w:ascii="Calibri" w:cs="Calibri" w:eastAsia="Calibri" w:hAnsi="Calibri"/>
          <w:b/>
          <w:bCs/>
          <w:i w:val="false"/>
          <w:iCs w:val="false"/>
          <w:sz w:val="24"/>
          <w:szCs w:val="24"/>
        </w:rPr>
        <w:t xml:space="preserve">10. Limitaciones declaradas</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La verificación de Linux se hizo sobre WSL2, no sobre una máquina Linux nativa.</w:t>
      </w:r>
      <w:r>
        <w:rPr>
          <w:rFonts w:ascii="Calibri" w:cs="Calibri" w:eastAsia="Calibri" w:hAnsi="Calibri"/>
          <w:b w:val="false"/>
          <w:bCs w:val="false"/>
          <w:i w:val="false"/>
          <w:iCs w:val="false"/>
          <w:sz w:val="20"/>
          <w:szCs w:val="20"/>
        </w:rPr>
        <w:t xml:space="preserve"> El núcleo es real y el código ejercitado es el mismo, pero el hardware y el entorno no son los de un servidor.</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Los permisos que se muestran en Windows no son los reales.</w:t>
      </w:r>
      <w:r>
        <w:rPr>
          <w:rFonts w:ascii="Calibri" w:cs="Calibri" w:eastAsia="Calibri" w:hAnsi="Calibri"/>
          <w:b w:val="false"/>
          <w:bCs w:val="false"/>
          <w:i w:val="false"/>
          <w:iCs w:val="false"/>
          <w:sz w:val="20"/>
          <w:szCs w:val="20"/>
        </w:rPr>
        <w:t xml:space="preserve"> La biblioteca estándar de C++ no traduce las listas de control de acceso y devuelve el permiso más amplio. En Linux sí son los bits reales del inodo. La herramienta lo advierte en su propia salida.</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En Windows, la biblioteca estándar elimina también los archivos de solo lectura.</w:t>
      </w:r>
      <w:r>
        <w:rPr>
          <w:rFonts w:ascii="Calibri" w:cs="Calibri" w:eastAsia="Calibri" w:hAnsi="Calibri"/>
          <w:b w:val="false"/>
          <w:bCs w:val="false"/>
          <w:i w:val="false"/>
          <w:iCs w:val="false"/>
          <w:sz w:val="20"/>
          <w:szCs w:val="20"/>
        </w:rPr>
        <w:t xml:space="preserve"> El atributo de solo lectura no es una ACL, y </w:t>
      </w:r>
      <w:r>
        <w:rPr>
          <w:rFonts w:ascii="Consolas" w:cs="Consolas" w:eastAsia="Consolas" w:hAnsi="Consolas"/>
          <w:b w:val="false"/>
          <w:bCs w:val="false"/>
          <w:i w:val="false"/>
          <w:iCs w:val="false"/>
          <w:sz w:val="18"/>
          <w:szCs w:val="18"/>
        </w:rPr>
        <w:t xml:space="preserve">std::filesystem::remove</w:t>
      </w:r>
      <w:r>
        <w:rPr>
          <w:rFonts w:ascii="Calibri" w:cs="Calibri" w:eastAsia="Calibri" w:hAnsi="Calibri"/>
          <w:b w:val="false"/>
          <w:bCs w:val="false"/>
          <w:i w:val="false"/>
          <w:iCs w:val="false"/>
          <w:sz w:val="20"/>
          <w:szCs w:val="20"/>
        </w:rPr>
        <w:t xml:space="preserve"> de MSVC lo ignora. Una ACL que deniega la escritura sí se respeta y se informa como «permisos insuficientes».</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El monitoreo es una fotografía instantánea</w:t>
      </w:r>
      <w:r>
        <w:rPr>
          <w:rFonts w:ascii="Calibri" w:cs="Calibri" w:eastAsia="Calibri" w:hAnsi="Calibri"/>
          <w:b w:val="false"/>
          <w:bCs w:val="false"/>
          <w:i w:val="false"/>
          <w:iCs w:val="false"/>
          <w:sz w:val="20"/>
          <w:szCs w:val="20"/>
        </w:rPr>
        <w:t xml:space="preserve">, no un seguimiento continuo.</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No se mide cobertura de código:</w:t>
      </w:r>
      <w:r>
        <w:rPr>
          <w:rFonts w:ascii="Calibri" w:cs="Calibri" w:eastAsia="Calibri" w:hAnsi="Calibri"/>
          <w:b w:val="false"/>
          <w:bCs w:val="false"/>
          <w:i w:val="false"/>
          <w:iCs w:val="false"/>
          <w:sz w:val="20"/>
          <w:szCs w:val="20"/>
        </w:rPr>
        <w:t xml:space="preserve"> no hay herramienta disponible sin instalar software adicional.</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Los tiempos se midieron en una sola máquina.</w:t>
      </w:r>
      <w:r>
        <w:rPr>
          <w:rFonts w:ascii="Calibri" w:cs="Calibri" w:eastAsia="Calibri" w:hAnsi="Calibri"/>
          <w:b w:val="false"/>
          <w:bCs w:val="false"/>
          <w:i w:val="false"/>
          <w:iCs w:val="false"/>
          <w:sz w:val="20"/>
          <w:szCs w:val="20"/>
        </w:rPr>
        <w:t xml:space="preserve"> Las comparaciones relativas —coste por archivo, factor de degradación— son válidas; los valores absolutos no son extrapolables.</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La carga del RE-2 es sintética.</w:t>
      </w:r>
      <w:r>
        <w:rPr>
          <w:rFonts w:ascii="Calibri" w:cs="Calibri" w:eastAsia="Calibri" w:hAnsi="Calibri"/>
          <w:b w:val="false"/>
          <w:bCs w:val="false"/>
          <w:i w:val="false"/>
          <w:iCs w:val="false"/>
          <w:sz w:val="20"/>
          <w:szCs w:val="20"/>
        </w:rPr>
        <w:t xml:space="preserve"> Doce procesos de CPU y un proceso que reserva memoria no reproducen el perfil de un servidor en producción, pero sí producen contención real, medible y comprobada.</w:t>
      </w:r>
    </w:p>
    <w:p>
      <w:pPr>
        <w:pStyle w:val="ListParagraph"/>
        <w:numPr>
          <w:ilvl w:val="0"/>
          <w:numId w:val="3"/>
        </w:numPr>
        <w:spacing w:after="60" w:before="0" w:line="260"/>
        <w:jc w:val="both"/>
      </w:pPr>
      <w:r>
        <w:rPr>
          <w:rFonts w:ascii="Calibri" w:cs="Calibri" w:eastAsia="Calibri" w:hAnsi="Calibri"/>
          <w:b/>
          <w:bCs/>
          <w:i w:val="false"/>
          <w:iCs w:val="false"/>
          <w:sz w:val="20"/>
          <w:szCs w:val="20"/>
        </w:rPr>
        <w:t xml:space="preserve">La memoria por proceso incluye las páginas compartidas.</w:t>
      </w:r>
      <w:r>
        <w:rPr>
          <w:rFonts w:ascii="Calibri" w:cs="Calibri" w:eastAsia="Calibri" w:hAnsi="Calibri"/>
          <w:b w:val="false"/>
          <w:bCs w:val="false"/>
          <w:i w:val="false"/>
          <w:iCs w:val="false"/>
          <w:sz w:val="20"/>
          <w:szCs w:val="20"/>
        </w:rPr>
        <w:t xml:space="preserve"> Es el </w:t>
      </w:r>
      <w:r>
        <w:rPr>
          <w:rFonts w:ascii="Calibri" w:cs="Calibri" w:eastAsia="Calibri" w:hAnsi="Calibri"/>
          <w:b w:val="false"/>
          <w:bCs w:val="false"/>
          <w:i/>
          <w:iCs/>
          <w:sz w:val="20"/>
          <w:szCs w:val="20"/>
        </w:rPr>
        <w:t xml:space="preserve">working set</w:t>
      </w:r>
      <w:r>
        <w:rPr>
          <w:rFonts w:ascii="Calibri" w:cs="Calibri" w:eastAsia="Calibri" w:hAnsi="Calibri"/>
          <w:b w:val="false"/>
          <w:bCs w:val="false"/>
          <w:i w:val="false"/>
          <w:iCs w:val="false"/>
          <w:sz w:val="20"/>
          <w:szCs w:val="20"/>
        </w:rPr>
        <w:t xml:space="preserve"> completo de </w:t>
      </w:r>
      <w:r>
        <w:rPr>
          <w:rFonts w:ascii="Consolas" w:cs="Consolas" w:eastAsia="Consolas" w:hAnsi="Consolas"/>
          <w:b w:val="false"/>
          <w:bCs w:val="false"/>
          <w:i w:val="false"/>
          <w:iCs w:val="false"/>
          <w:sz w:val="18"/>
          <w:szCs w:val="18"/>
        </w:rPr>
        <w:t xml:space="preserve">tasklist</w:t>
      </w:r>
      <w:r>
        <w:rPr>
          <w:rFonts w:ascii="Calibri" w:cs="Calibri" w:eastAsia="Calibri" w:hAnsi="Calibri"/>
          <w:b w:val="false"/>
          <w:bCs w:val="false"/>
          <w:i w:val="false"/>
          <w:iCs w:val="false"/>
          <w:sz w:val="20"/>
          <w:szCs w:val="20"/>
        </w:rPr>
        <w:t xml:space="preserve"> y el RSS de </w:t>
      </w:r>
      <w:r>
        <w:rPr>
          <w:rFonts w:ascii="Consolas" w:cs="Consolas" w:eastAsia="Consolas" w:hAnsi="Consolas"/>
          <w:b w:val="false"/>
          <w:bCs w:val="false"/>
          <w:i w:val="false"/>
          <w:iCs w:val="false"/>
          <w:sz w:val="18"/>
          <w:szCs w:val="18"/>
        </w:rPr>
        <w:t xml:space="preserve">ps</w:t>
      </w:r>
      <w:r>
        <w:rPr>
          <w:rFonts w:ascii="Calibri" w:cs="Calibri" w:eastAsia="Calibri" w:hAnsi="Calibri"/>
          <w:b w:val="false"/>
          <w:bCs w:val="false"/>
          <w:i w:val="false"/>
          <w:iCs w:val="false"/>
          <w:sz w:val="20"/>
          <w:szCs w:val="20"/>
        </w:rPr>
        <w:t xml:space="preserve"> (sección 9.2). Por eso la «memoria sumada de todos» de la lista de procesos cuenta varias veces las bibliotecas compartidas y no equivale a la memoria usada del sistema, que es la que muestra la opción 3 del menú. No se cambió la salida del programa para no invalidar la evidencia ya generada; queda declarado aquí y en la sección 8 del documento IEEE.</w:t>
      </w:r>
    </w:p>
    <w:p>
      <w:pPr>
        <w:pStyle w:val="Heading2"/>
        <w:spacing w:after="120" w:before="240"/>
      </w:pPr>
      <w:r>
        <w:rPr>
          <w:rFonts w:ascii="Calibri" w:cs="Calibri" w:eastAsia="Calibri" w:hAnsi="Calibri"/>
          <w:b/>
          <w:bCs/>
          <w:i w:val="false"/>
          <w:iCs w:val="false"/>
          <w:sz w:val="24"/>
          <w:szCs w:val="24"/>
        </w:rPr>
        <w:t xml:space="preserve">11. Conclusión</w:t>
      </w:r>
    </w:p>
    <w:p>
      <w:pPr>
        <w:spacing w:after="120" w:before="0" w:line="260"/>
        <w:jc w:val="both"/>
      </w:pPr>
      <w:r>
        <w:rPr>
          <w:rFonts w:ascii="Calibri" w:cs="Calibri" w:eastAsia="Calibri" w:hAnsi="Calibri"/>
          <w:b w:val="false"/>
          <w:bCs w:val="false"/>
          <w:i w:val="false"/>
          <w:iCs w:val="false"/>
          <w:sz w:val="20"/>
          <w:szCs w:val="20"/>
        </w:rPr>
        <w:t xml:space="preserve">El producto cumple los cuatro requisitos funcionales, los dos no funcionales y los tres resultados experimentales obligatorios, con evidencia comprobable para cada uno (sección 4).</w:t>
      </w:r>
    </w:p>
    <w:p>
      <w:pPr>
        <w:spacing w:after="120" w:before="0" w:line="260"/>
        <w:jc w:val="both"/>
      </w:pPr>
      <w:r>
        <w:rPr>
          <w:rFonts w:ascii="Calibri" w:cs="Calibri" w:eastAsia="Calibri" w:hAnsi="Calibri"/>
          <w:b w:val="false"/>
          <w:bCs w:val="false"/>
          <w:i w:val="false"/>
          <w:iCs w:val="false"/>
          <w:sz w:val="20"/>
          <w:szCs w:val="20"/>
        </w:rPr>
        <w:t xml:space="preserve">La diferencia respecto a los tres proyectos anteriores está en la Compatibilidad. En el Proyecto 2 y en el Proyecto 3 la rama de Linux se entregó escrita pero nunca ejecutada, y hubo que declararlo como limitación. Aquí la misma suite corre en los dos sistemas, y el 86 % del código es independiente del sistema operativo.</w:t>
      </w:r>
    </w:p>
    <w:p>
      <w:pPr>
        <w:spacing w:after="120" w:before="0" w:line="260"/>
        <w:jc w:val="both"/>
      </w:pPr>
      <w:r>
        <w:rPr>
          <w:rFonts w:ascii="Calibri" w:cs="Calibri" w:eastAsia="Calibri" w:hAnsi="Calibri"/>
          <w:b w:val="false"/>
          <w:bCs w:val="false"/>
          <w:i w:val="false"/>
          <w:iCs w:val="false"/>
          <w:sz w:val="20"/>
          <w:szCs w:val="20"/>
        </w:rPr>
        <w:t xml:space="preserve">Los nueve defectos de la sección 6 son parte del resultado, no una mancha. Tres de ellos —DEF-001, DEF-002 y DEF-007— produjeron o habrían producido un resultado experimental plausible y falso, que es la peor clase de error posible en un documento que presume de datos medidos. DEF-007 enseña además que un defecto no está cerrado porque se haya aplicado una corrección, sino cuando la evidencia lo demuestra: DEF-002 se dio por cerrado mientras la propia evidencia decía lo contrario.</w:t>
      </w:r>
    </w:p>
    <w:p>
      <w:pPr>
        <w:pStyle w:val="Heading2"/>
        <w:spacing w:after="120" w:before="240"/>
      </w:pPr>
      <w:r>
        <w:rPr>
          <w:rFonts w:ascii="Calibri" w:cs="Calibri" w:eastAsia="Calibri" w:hAnsi="Calibri"/>
          <w:b/>
          <w:bCs/>
          <w:i w:val="false"/>
          <w:iCs w:val="false"/>
          <w:sz w:val="24"/>
          <w:szCs w:val="24"/>
        </w:rPr>
        <w:t xml:space="preserve">12. Referencias</w:t>
      </w:r>
    </w:p>
    <w:p>
      <w:pPr>
        <w:spacing w:after="120" w:before="0" w:line="260"/>
        <w:jc w:val="both"/>
      </w:pPr>
      <w:r>
        <w:rPr>
          <w:rFonts w:ascii="Calibri" w:cs="Calibri" w:eastAsia="Calibri" w:hAnsi="Calibri"/>
          <w:b w:val="false"/>
          <w:bCs w:val="false"/>
          <w:i w:val="false"/>
          <w:iCs w:val="false"/>
          <w:sz w:val="20"/>
          <w:szCs w:val="20"/>
        </w:rPr>
        <w:t xml:space="preserve">[1] Silberschatz, A., Galvin, P. B. y Gagne, G. (2018). </w:t>
      </w:r>
      <w:r>
        <w:rPr>
          <w:rFonts w:ascii="Calibri" w:cs="Calibri" w:eastAsia="Calibri" w:hAnsi="Calibri"/>
          <w:b w:val="false"/>
          <w:bCs w:val="false"/>
          <w:i/>
          <w:iCs/>
          <w:sz w:val="20"/>
          <w:szCs w:val="20"/>
        </w:rPr>
        <w:t xml:space="preserve">Operating System Concepts</w:t>
      </w:r>
      <w:r>
        <w:rPr>
          <w:rFonts w:ascii="Calibri" w:cs="Calibri" w:eastAsia="Calibri" w:hAnsi="Calibri"/>
          <w:b w:val="false"/>
          <w:bCs w:val="false"/>
          <w:i w:val="false"/>
          <w:iCs w:val="false"/>
          <w:sz w:val="20"/>
          <w:szCs w:val="20"/>
        </w:rPr>
        <w:t xml:space="preserve"> (10.ª ed.). John Wiley &amp; Sons.</w:t>
      </w:r>
    </w:p>
    <w:p>
      <w:pPr>
        <w:spacing w:after="120" w:before="0" w:line="260"/>
        <w:jc w:val="both"/>
      </w:pPr>
      <w:r>
        <w:rPr>
          <w:rFonts w:ascii="Calibri" w:cs="Calibri" w:eastAsia="Calibri" w:hAnsi="Calibri"/>
          <w:b w:val="false"/>
          <w:bCs w:val="false"/>
          <w:i w:val="false"/>
          <w:iCs w:val="false"/>
          <w:sz w:val="20"/>
          <w:szCs w:val="20"/>
        </w:rPr>
        <w:t xml:space="preserve">[2] ISO/IEC. (2011). </w:t>
      </w:r>
      <w:r>
        <w:rPr>
          <w:rFonts w:ascii="Calibri" w:cs="Calibri" w:eastAsia="Calibri" w:hAnsi="Calibri"/>
          <w:b w:val="false"/>
          <w:bCs w:val="false"/>
          <w:i/>
          <w:iCs/>
          <w:sz w:val="20"/>
          <w:szCs w:val="20"/>
        </w:rPr>
        <w:t xml:space="preserve">ISO/IEC 25010:2011 — Systems and software Quality Requirements and Evaluation (SQuaRE) — System and software quality models</w:t>
      </w:r>
      <w:r>
        <w:rPr>
          <w:rFonts w:ascii="Calibri" w:cs="Calibri" w:eastAsia="Calibri" w:hAnsi="Calibri"/>
          <w:b w:val="false"/>
          <w:bCs w:val="false"/>
          <w:i w:val="false"/>
          <w:iCs w:val="false"/>
          <w:sz w:val="20"/>
          <w:szCs w:val="20"/>
        </w:rPr>
        <w:t xml:space="preserve">.</w:t>
      </w:r>
    </w:p>
    <w:p>
      <w:pPr>
        <w:spacing w:after="120" w:before="0" w:line="260"/>
        <w:jc w:val="both"/>
      </w:pPr>
      <w:r>
        <w:rPr>
          <w:rFonts w:ascii="Calibri" w:cs="Calibri" w:eastAsia="Calibri" w:hAnsi="Calibri"/>
          <w:b w:val="false"/>
          <w:bCs w:val="false"/>
          <w:i w:val="false"/>
          <w:iCs w:val="false"/>
          <w:sz w:val="20"/>
          <w:szCs w:val="20"/>
        </w:rPr>
        <w:t xml:space="preserve">[3] Universidad Invenio. (2026). </w:t>
      </w:r>
      <w:r>
        <w:rPr>
          <w:rFonts w:ascii="Calibri" w:cs="Calibri" w:eastAsia="Calibri" w:hAnsi="Calibri"/>
          <w:b w:val="false"/>
          <w:bCs w:val="false"/>
          <w:i/>
          <w:iCs/>
          <w:sz w:val="20"/>
          <w:szCs w:val="20"/>
        </w:rPr>
        <w:t xml:space="preserve">Rúbricas de Evaluación TIIT2007</w:t>
      </w:r>
      <w:r>
        <w:rPr>
          <w:rFonts w:ascii="Calibri" w:cs="Calibri" w:eastAsia="Calibri" w:hAnsi="Calibri"/>
          <w:b w:val="false"/>
          <w:bCs w:val="false"/>
          <w:i w:val="false"/>
          <w:iCs w:val="false"/>
          <w:sz w:val="20"/>
          <w:szCs w:val="20"/>
        </w:rPr>
        <w:t xml:space="preserve">, Rúbrica 2 — ISO/IEC 25010.</w:t>
      </w:r>
    </w:p>
    <w:p>
      <w:pPr>
        <w:spacing w:after="120" w:before="0" w:line="260"/>
        <w:jc w:val="both"/>
      </w:pPr>
      <w:r>
        <w:rPr>
          <w:rFonts w:ascii="Calibri" w:cs="Calibri" w:eastAsia="Calibri" w:hAnsi="Calibri"/>
          <w:b w:val="false"/>
          <w:bCs w:val="false"/>
          <w:i w:val="false"/>
          <w:iCs w:val="false"/>
          <w:sz w:val="20"/>
          <w:szCs w:val="20"/>
        </w:rPr>
        <w:t xml:space="preserve">[4] Universidad Invenio. (2026). </w:t>
      </w:r>
      <w:r>
        <w:rPr>
          <w:rFonts w:ascii="Calibri" w:cs="Calibri" w:eastAsia="Calibri" w:hAnsi="Calibri"/>
          <w:b w:val="false"/>
          <w:bCs w:val="false"/>
          <w:i/>
          <w:iCs/>
          <w:sz w:val="20"/>
          <w:szCs w:val="20"/>
        </w:rPr>
        <w:t xml:space="preserve">Especificaciones de Proyectos TIIT2007</w:t>
      </w:r>
      <w:r>
        <w:rPr>
          <w:rFonts w:ascii="Calibri" w:cs="Calibri" w:eastAsia="Calibri" w:hAnsi="Calibri"/>
          <w:b w:val="false"/>
          <w:bCs w:val="false"/>
          <w:i w:val="false"/>
          <w:iCs w:val="false"/>
          <w:sz w:val="20"/>
          <w:szCs w:val="20"/>
        </w:rPr>
        <w:t xml:space="preserve">, Proyecto 4 — Administrador Simplificado de Recursos.</w:t>
      </w:r>
    </w:p>
    <w:p>
      <w:pPr>
        <w:spacing w:after="120" w:before="0" w:line="260"/>
        <w:jc w:val="both"/>
      </w:pPr>
      <w:r>
        <w:rPr>
          <w:rFonts w:ascii="Calibri" w:cs="Calibri" w:eastAsia="Calibri" w:hAnsi="Calibri"/>
          <w:b w:val="false"/>
          <w:bCs w:val="false"/>
          <w:i w:val="false"/>
          <w:iCs w:val="false"/>
          <w:sz w:val="20"/>
          <w:szCs w:val="20"/>
        </w:rPr>
        <w:t xml:space="preserve">[5] Universidad Invenio. (2026). </w:t>
      </w:r>
      <w:r>
        <w:rPr>
          <w:rFonts w:ascii="Calibri" w:cs="Calibri" w:eastAsia="Calibri" w:hAnsi="Calibri"/>
          <w:b w:val="false"/>
          <w:bCs w:val="false"/>
          <w:i/>
          <w:iCs/>
          <w:sz w:val="20"/>
          <w:szCs w:val="20"/>
        </w:rPr>
        <w:t xml:space="preserve">Dataset Experimental TIIT2007</w:t>
      </w:r>
      <w:r>
        <w:rPr>
          <w:rFonts w:ascii="Calibri" w:cs="Calibri" w:eastAsia="Calibri" w:hAnsi="Calibri"/>
          <w:b w:val="false"/>
          <w:bCs w:val="false"/>
          <w:i w:val="false"/>
          <w:iCs w:val="false"/>
          <w:sz w:val="20"/>
          <w:szCs w:val="20"/>
        </w:rPr>
        <w:t xml:space="preserve">, Dataset 4.</w:t>
      </w:r>
    </w:p>
    <w:p>
      <w:pPr>
        <w:pBdr>
          <w:bottom w:val="single" w:color="BBBBBB" w:sz="6"/>
        </w:pBdr>
        <w:spacing w:after="120" w:before="60"/>
      </w:pPr>
      <w:r>
        <w:t xml:space="preserve"/>
      </w:r>
    </w:p>
    <w:p>
      <w:pPr>
        <w:pStyle w:val="Heading2"/>
        <w:spacing w:after="120" w:before="240"/>
      </w:pPr>
      <w:r>
        <w:rPr>
          <w:rFonts w:ascii="Calibri" w:cs="Calibri" w:eastAsia="Calibri" w:hAnsi="Calibri"/>
          <w:b/>
          <w:bCs/>
          <w:i w:val="false"/>
          <w:iCs w:val="false"/>
          <w:sz w:val="24"/>
          <w:szCs w:val="24"/>
        </w:rPr>
        <w:t xml:space="preserve">Declaración de verificación final</w:t>
      </w:r>
    </w:p>
    <w:p>
      <w:pPr>
        <w:spacing w:after="120" w:before="0" w:line="260"/>
        <w:jc w:val="both"/>
      </w:pPr>
      <w:r>
        <w:rPr>
          <w:rFonts w:ascii="Calibri" w:cs="Calibri" w:eastAsia="Calibri" w:hAnsi="Calibri"/>
          <w:b w:val="false"/>
          <w:bCs w:val="false"/>
          <w:i w:val="false"/>
          <w:iCs w:val="false"/>
          <w:sz w:val="20"/>
          <w:szCs w:val="20"/>
        </w:rPr>
        <w:t xml:space="preserve">Todo dato numérico de este documento y del documento IEEE procede de un fichero de </w:t>
      </w:r>
      <w:r>
        <w:rPr>
          <w:rFonts w:ascii="Consolas" w:cs="Consolas" w:eastAsia="Consolas" w:hAnsi="Consolas"/>
          <w:b w:val="false"/>
          <w:bCs w:val="false"/>
          <w:i w:val="false"/>
          <w:iCs w:val="false"/>
          <w:sz w:val="18"/>
          <w:szCs w:val="18"/>
        </w:rPr>
        <w:t xml:space="preserve">results/</w:t>
      </w:r>
      <w:r>
        <w:rPr>
          <w:rFonts w:ascii="Calibri" w:cs="Calibri" w:eastAsia="Calibri" w:hAnsi="Calibri"/>
          <w:b w:val="false"/>
          <w:bCs w:val="false"/>
          <w:i w:val="false"/>
          <w:iCs w:val="false"/>
          <w:sz w:val="20"/>
          <w:szCs w:val="20"/>
        </w:rPr>
        <w:t xml:space="preserve"> generado por los scripts de reproducción. Ninguno se estimó, se recordó ni se redondeó para que encajara.</w:t>
      </w:r>
    </w:p>
    <w:p>
      <w:pPr>
        <w:spacing w:after="120" w:before="0" w:line="260"/>
        <w:jc w:val="both"/>
      </w:pPr>
      <w:r>
        <w:rPr>
          <w:rFonts w:ascii="Calibri" w:cs="Calibri" w:eastAsia="Calibri" w:hAnsi="Calibri"/>
          <w:b w:val="false"/>
          <w:bCs w:val="false"/>
          <w:i w:val="false"/>
          <w:iCs w:val="false"/>
          <w:sz w:val="20"/>
          <w:szCs w:val="20"/>
        </w:rPr>
        <w:t xml:space="preserve">Las afirmaciones se comprobaron en la fecha de emisión ejecutando:</w:t>
      </w:r>
    </w:p>
    <w:p>
      <w:pPr>
        <w:keepNext/>
        <w:keepLines/>
        <w:shd w:fill="F2F2F2" w:color="auto" w:val="clear"/>
        <w:spacing w:after="0" w:before="60"/>
        <w:ind w:left="120"/>
      </w:pPr>
      <w:r>
        <w:rPr>
          <w:rFonts w:ascii="Consolas" w:cs="Consolas" w:eastAsia="Consolas" w:hAnsi="Consolas"/>
          <w:sz w:val="15"/>
          <w:szCs w:val="15"/>
        </w:rPr>
        <w:t xml:space="preserve">powershell -ExecutionPolicy Bypass -File scripts\correr_experimentos.ps1</w:t>
      </w:r>
    </w:p>
    <w:p>
      <w:pPr>
        <w:keepNext/>
        <w:keepLines/>
        <w:shd w:fill="F2F2F2" w:color="auto" w:val="clear"/>
        <w:spacing w:after="0" w:before="0"/>
        <w:ind w:left="120"/>
      </w:pPr>
      <w:r>
        <w:rPr>
          <w:rFonts w:ascii="Consolas" w:cs="Consolas" w:eastAsia="Consolas" w:hAnsi="Consolas"/>
          <w:sz w:val="15"/>
          <w:szCs w:val="15"/>
        </w:rPr>
        <w:t xml:space="preserve">powershell -ExecutionPolicy Bypass -File scripts\verificar_linux.ps1</w:t>
      </w:r>
    </w:p>
    <w:p>
      <w:pPr>
        <w:keepNext w:val="false"/>
        <w:keepLines/>
        <w:shd w:fill="F2F2F2" w:color="auto" w:val="clear"/>
        <w:spacing w:after="120" w:before="0"/>
        <w:ind w:left="120"/>
      </w:pPr>
      <w:r>
        <w:rPr>
          <w:rFonts w:ascii="Consolas" w:cs="Consolas" w:eastAsia="Consolas" w:hAnsi="Consolas"/>
          <w:sz w:val="15"/>
          <w:szCs w:val="15"/>
        </w:rPr>
        <w:t xml:space="preserve">python scripts\verificar_documento.py</w:t>
      </w:r>
    </w:p>
    <w:p>
      <w:pPr>
        <w:spacing w:after="120" w:before="0" w:line="260"/>
        <w:jc w:val="both"/>
      </w:pPr>
      <w:r>
        <w:rPr>
          <w:rFonts w:ascii="Calibri" w:cs="Calibri" w:eastAsia="Calibri" w:hAnsi="Calibri"/>
          <w:b w:val="false"/>
          <w:bCs w:val="false"/>
          <w:i w:val="false"/>
          <w:iCs w:val="false"/>
          <w:sz w:val="20"/>
          <w:szCs w:val="20"/>
        </w:rPr>
        <w:t xml:space="preserve">Con resultado: </w:t>
      </w:r>
      <w:r>
        <w:rPr>
          <w:rFonts w:ascii="Calibri" w:cs="Calibri" w:eastAsia="Calibri" w:hAnsi="Calibri"/>
          <w:b/>
          <w:bCs/>
          <w:i w:val="false"/>
          <w:iCs w:val="false"/>
          <w:sz w:val="20"/>
          <w:szCs w:val="20"/>
        </w:rPr>
        <w:t xml:space="preserve">26/26 pruebas superadas en Windows</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26/26 en Linux</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cero advertencias en ambos compiladores</w:t>
      </w:r>
      <w:r>
        <w:rPr>
          <w:rFonts w:ascii="Calibri" w:cs="Calibri" w:eastAsia="Calibri" w:hAnsi="Calibri"/>
          <w:b w:val="false"/>
          <w:bCs w:val="false"/>
          <w:i w:val="false"/>
          <w:iCs w:val="false"/>
          <w:sz w:val="20"/>
          <w:szCs w:val="20"/>
        </w:rPr>
        <w:t xml:space="preserve">, </w:t>
      </w:r>
      <w:r>
        <w:rPr>
          <w:rFonts w:ascii="Consolas" w:cs="Consolas" w:eastAsia="Consolas" w:hAnsi="Consolas"/>
          <w:b/>
          <w:bCs/>
          <w:i w:val="false"/>
          <w:iCs w:val="false"/>
          <w:sz w:val="18"/>
          <w:szCs w:val="18"/>
        </w:rPr>
        <w:t xml:space="preserve">windows.h</w:t>
      </w:r>
      <w:r>
        <w:rPr>
          <w:rFonts w:ascii="Calibri" w:cs="Calibri" w:eastAsia="Calibri" w:hAnsi="Calibri"/>
          <w:b/>
          <w:bCs/>
          <w:i w:val="false"/>
          <w:iCs w:val="false"/>
          <w:sz w:val="20"/>
          <w:szCs w:val="20"/>
        </w:rPr>
        <w:t xml:space="preserve"> confinado en </w:t>
      </w:r>
      <w:r>
        <w:rPr>
          <w:rFonts w:ascii="Consolas" w:cs="Consolas" w:eastAsia="Consolas" w:hAnsi="Consolas"/>
          <w:b/>
          <w:bCs/>
          <w:i w:val="false"/>
          <w:iCs w:val="false"/>
          <w:sz w:val="18"/>
          <w:szCs w:val="18"/>
        </w:rPr>
        <w:t xml:space="preserve">src/plataforma/</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carga del RE-2 comprobada (memoria 86,4 %, CPU 100 %)</w:t>
      </w:r>
      <w:r>
        <w:rPr>
          <w:rFonts w:ascii="Calibri" w:cs="Calibri" w:eastAsia="Calibri" w:hAnsi="Calibri"/>
          <w:b w:val="false"/>
          <w:bCs w:val="false"/>
          <w:i w:val="false"/>
          <w:iCs w:val="false"/>
          <w:sz w:val="20"/>
          <w:szCs w:val="20"/>
        </w:rPr>
        <w:t xml:space="preserve"> y </w:t>
      </w:r>
      <w:r>
        <w:rPr>
          <w:rFonts w:ascii="Calibri" w:cs="Calibri" w:eastAsia="Calibri" w:hAnsi="Calibri"/>
          <w:b/>
          <w:bCs/>
          <w:i w:val="false"/>
          <w:iCs w:val="false"/>
          <w:sz w:val="20"/>
          <w:szCs w:val="20"/>
        </w:rPr>
        <w:t xml:space="preserve">documento IEEE coherente</w:t>
      </w:r>
      <w:r>
        <w:rPr>
          <w:rFonts w:ascii="Calibri" w:cs="Calibri" w:eastAsia="Calibri" w:hAnsi="Calibri"/>
          <w:b w:val="false"/>
          <w:bCs w:val="false"/>
          <w:i w:val="false"/>
          <w:iCs w:val="false"/>
          <w:sz w:val="20"/>
          <w:szCs w:val="20"/>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Aseguramiento de Calidad -- Proyecto 2</dc:title>
  <dc:creator>Fabrizio Espinoza Arce</dc:creator>
  <dc:description>TIIT2007 Sistemas Operativos, Universidad Invenio</dc:description>
  <cp:lastModifiedBy>Un-named</cp:lastModifiedBy>
  <cp:revision>1</cp:revision>
  <dcterms:created xsi:type="dcterms:W3CDTF">2026-09-17T16:10:33.101Z</dcterms:created>
  <dcterms:modified xsi:type="dcterms:W3CDTF">2026-09-17T16:10:33.101Z</dcterms:modified>
</cp:coreProperties>
</file>

<file path=docProps/custom.xml><?xml version="1.0" encoding="utf-8"?>
<Properties xmlns="http://schemas.openxmlformats.org/officeDocument/2006/custom-properties" xmlns:vt="http://schemas.openxmlformats.org/officeDocument/2006/docPropsVTypes"/>
</file>