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jc w:val="center"/>
      </w:pPr>
      <w:r>
        <w:rPr>
          <w:rtl w:val="0"/>
        </w:rPr>
        <w:t>GraphQL</w:t>
      </w:r>
    </w:p>
    <w:p>
      <w:pPr>
        <w:pStyle w:val="正文"/>
        <w:bidi w:val="0"/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使用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GraphQL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的前段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能够向支持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GraphQL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的后端数据服务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声明式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传达数据需求。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高效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一个视图需的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多个资源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，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rest 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会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669200</wp:posOffset>
                </wp:positionH>
                <wp:positionV relativeFrom="page">
                  <wp:posOffset>4777343</wp:posOffset>
                </wp:positionV>
                <wp:extent cx="5029200" cy="14478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44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840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3920"/>
                              <w:gridCol w:w="3920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87" w:hRule="atLeast"/>
                              </w:trPr>
                              <w:tc>
                                <w:tcPr>
                                  <w:tcW w:type="dxa" w:w="39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 Neue" w:hint="eastAsia"/>
                                      <w:rtl w:val="0"/>
                                    </w:rPr>
                                    <w:t>请求</w:t>
                                  </w:r>
                                </w:p>
                              </w:tc>
                              <w:tc>
                                <w:tcPr>
                                  <w:tcW w:type="dxa" w:w="39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Arial Unicode MS" w:cs="Arial Unicode MS" w:hAnsi="Arial Unicode MS" w:eastAsia="Helvetica Neue" w:hint="eastAsia"/>
                                      <w:rtl w:val="0"/>
                                    </w:rPr>
                                    <w:t>响应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321" w:hRule="atLeast"/>
                              </w:trPr>
                              <w:tc>
                                <w:tcPr>
                                  <w:tcW w:type="dxa" w:w="39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{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hero {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  name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  # </w:t>
                                  </w:r>
                                  <w:r>
                                    <w:rPr>
                                      <w:rFonts w:ascii="Arial Unicode MS" w:cs="Arial Unicode MS" w:hAnsi="Arial Unicode MS" w:eastAsia="Helvetica Neue" w:hint="eastAsia"/>
                                      <w:rtl w:val="0"/>
                                    </w:rPr>
                                    <w:t>查询可以有备注！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  friends {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    name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  }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}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type="dxa" w:w="39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{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"data": {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  "hero": {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    "name": "R2-D2",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    "friends": [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      {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        "name": "Luke Skywalker"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      },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      {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        "name": "Han Solo"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      },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      {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        "name": "Leia Organa"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      }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    ]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  }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}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921" w:hRule="atLeast"/>
                              </w:trPr>
                              <w:tc>
                                <w:tcPr>
                                  <w:tcW w:type="dxa" w:w="39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{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human(id: "1000") {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  name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  height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}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type="dxa" w:w="392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{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"data": {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  "human": {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    "name": "Luke Skywalker",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    "height": 1.72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  }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  }</w:t>
                                  </w:r>
                                </w:p>
                                <w:p>
                                  <w:pPr>
                                    <w:pStyle w:val="表格样式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2.7pt;margin-top:376.2pt;width:396.0pt;height:114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840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3920"/>
                        <w:gridCol w:w="3920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87" w:hRule="atLeast"/>
                        </w:trPr>
                        <w:tc>
                          <w:tcPr>
                            <w:tcW w:type="dxa" w:w="39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请求</w:t>
                            </w:r>
                          </w:p>
                        </w:tc>
                        <w:tc>
                          <w:tcPr>
                            <w:tcW w:type="dxa" w:w="39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响应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321" w:hRule="atLeast"/>
                        </w:trPr>
                        <w:tc>
                          <w:tcPr>
                            <w:tcW w:type="dxa" w:w="39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{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hero {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  name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  # </w:t>
                            </w:r>
                            <w:r>
                              <w:rPr>
                                <w:rFonts w:ascii="Arial Unicode MS" w:cs="Arial Unicode MS" w:hAnsi="Arial Unicode MS" w:eastAsia="Helvetica Neue" w:hint="eastAsia"/>
                                <w:rtl w:val="0"/>
                              </w:rPr>
                              <w:t>查询可以有备注！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  friends {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    name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}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type="dxa" w:w="39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{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"data": {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  "hero": {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    "name": "R2-D2",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    "friends": [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        "name": "Luke Skywalker"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        "name": "Han Solo"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      },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      {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        "name": "Leia Organa"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    ]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}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}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921" w:hRule="atLeast"/>
                        </w:trPr>
                        <w:tc>
                          <w:tcPr>
                            <w:tcW w:type="dxa" w:w="39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{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human(id: "1000") {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  name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  height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}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type="dxa" w:w="392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{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"data": {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  "human": {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    "name": "Luke Skywalker",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    "height": 1.72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  }</w:t>
                            </w:r>
                          </w:p>
                          <w:p>
                            <w:pPr>
                              <w:pStyle w:val="表格样式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}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需要多次请求，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GraphQL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则发起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发起单个请求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获取复杂的内容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标准化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GraphQL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可以让多个客户端向多个服务请求数据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的场景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通信简化、标准化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灵活</w:t>
      </w:r>
    </w:p>
    <w:p>
      <w:pPr>
        <w:pStyle w:val="默认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page"/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问题和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对策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资源耗尽型攻击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GraphQL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服务器可能会受到伴随着极其复杂的查询的攻击，造成服务器资源耗尽。很容易就能构造一个深度嵌套关系链（用户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-&gt;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>好友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-&gt;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>好友的好友。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或者多次通过字段别名请求同一字段的查询。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缓解措施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：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对单个用户请求的数据量做某种限制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；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对需要很长时间处理的请求进行超时处理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；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在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GraphQL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之下的更底层进行速率限制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；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对于非公开的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使用白名单策略并预先审核服务器能够处理的查询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客户端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仅能通过唯一查询标识码向服务器发起审核过的查询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。（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nl-NL"/>
          <w14:textFill>
            <w14:solidFill>
              <w14:srgbClr w14:val="333333"/>
            </w14:solidFill>
          </w14:textFill>
        </w:rPr>
        <w:t>Facebook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的策略）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客户端数据缓存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若使用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查询字段作为响应数据的缓存键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效率低下，还容易造成数据一致性方面的问题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原因是多个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GraphQL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查询的结果很容易重叠，而这种缓存策略并没有考虑到这种重叠。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使用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图缓存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将一个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GraphQL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查询的响应数据正则化为一个平铺的记录集合，为每个记录设置一个全局唯一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，我们就能够只缓存这些记录而不用缓存整个响应了。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Hyperlink.0"/>
          <w:outline w:val="0"/>
          <w:color w:val="0168c7"/>
          <w:sz w:val="30"/>
          <w:szCs w:val="30"/>
          <w:shd w:val="clear" w:color="auto" w:fill="ffffff"/>
          <w:rtl w:val="0"/>
          <w14:textFill>
            <w14:solidFill>
              <w14:srgbClr w14:val="0269C8"/>
            </w14:solidFill>
          </w14:textFill>
        </w:rPr>
        <w:fldChar w:fldCharType="begin" w:fldLock="0"/>
      </w:r>
      <w:r>
        <w:rPr>
          <w:rStyle w:val="Hyperlink.0"/>
          <w:outline w:val="0"/>
          <w:color w:val="0168c7"/>
          <w:sz w:val="30"/>
          <w:szCs w:val="30"/>
          <w:shd w:val="clear" w:color="auto" w:fill="ffffff"/>
          <w:rtl w:val="0"/>
          <w14:textFill>
            <w14:solidFill>
              <w14:srgbClr w14:val="0269C8"/>
            </w14:solidFill>
          </w14:textFill>
        </w:rPr>
        <w:instrText xml:space="preserve"> HYPERLINK "https://facebook.github.io/relay/"</w:instrText>
      </w:r>
      <w:r>
        <w:rPr>
          <w:rStyle w:val="Hyperlink.0"/>
          <w:outline w:val="0"/>
          <w:color w:val="0168c7"/>
          <w:sz w:val="30"/>
          <w:szCs w:val="30"/>
          <w:shd w:val="clear" w:color="auto" w:fill="ffffff"/>
          <w:rtl w:val="0"/>
          <w14:textFill>
            <w14:solidFill>
              <w14:srgbClr w14:val="0269C8"/>
            </w14:solidFill>
          </w14:textFill>
        </w:rPr>
        <w:fldChar w:fldCharType="separate" w:fldLock="0"/>
      </w:r>
      <w:r>
        <w:rPr>
          <w:rStyle w:val="Hyperlink.0"/>
          <w:rFonts w:ascii="Helvetica Neue" w:hAnsi="Helvetica Neue"/>
          <w:outline w:val="0"/>
          <w:color w:val="0168c7"/>
          <w:sz w:val="30"/>
          <w:szCs w:val="30"/>
          <w:shd w:val="clear" w:color="auto" w:fill="ffffff"/>
          <w:rtl w:val="0"/>
          <w14:textFill>
            <w14:solidFill>
              <w14:srgbClr w14:val="0269C8"/>
            </w14:solidFill>
          </w14:textFill>
        </w:rPr>
        <w:t>Relay.js</w:t>
      </w:r>
      <w:r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fldChar w:fldCharType="end" w:fldLock="0"/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就是一个采用这种缓存策略并在内部进行自动管理的框架。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N+1 SQL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查询问题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例：有如下关系</w:t>
      </w:r>
    </w:p>
    <w:p>
      <w:pPr>
        <w:pStyle w:val="默认"/>
        <w:rPr>
          <w:rStyle w:val="无"/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public class </w:t>
      </w:r>
      <w:r>
        <w:rPr>
          <w:rStyle w:val="无"/>
          <w:rFonts w:ascii="Courier" w:hAnsi="Courier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 xml:space="preserve">Group </w:t>
      </w:r>
      <w:r>
        <w:rPr>
          <w:rStyle w:val="无"/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{</w:t>
      </w:r>
    </w:p>
    <w:p>
      <w:pPr>
        <w:pStyle w:val="默认"/>
        <w:rPr>
          <w:rStyle w:val="无"/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Style w:val="无"/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private </w:t>
      </w:r>
      <w:r>
        <w:rPr>
          <w:rStyle w:val="无"/>
          <w:rFonts w:ascii="Courier" w:hAnsi="Courier"/>
          <w:outline w:val="0"/>
          <w:color w:val="000000"/>
          <w:sz w:val="26"/>
          <w:szCs w:val="26"/>
          <w:rtl w:val="0"/>
          <w:lang w:val="da-DK"/>
          <w14:textFill>
            <w14:solidFill>
              <w14:srgbClr w14:val="000000"/>
            </w14:solidFill>
          </w14:textFill>
        </w:rPr>
        <w:t>List</w:t>
      </w:r>
      <w:r>
        <w:rPr>
          <w:rStyle w:val="无"/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&lt;</w:t>
      </w:r>
      <w:r>
        <w:rPr>
          <w:rStyle w:val="无"/>
          <w:rFonts w:ascii="Courier" w:hAnsi="Courier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>User</w:t>
      </w:r>
      <w:r>
        <w:rPr>
          <w:rStyle w:val="无"/>
          <w:rFonts w:ascii="Courier" w:hAnsi="Courier"/>
          <w:outline w:val="0"/>
          <w:color w:val="080808"/>
          <w:sz w:val="26"/>
          <w:szCs w:val="26"/>
          <w:rtl w:val="0"/>
          <w:lang w:val="en-US"/>
          <w14:textFill>
            <w14:solidFill>
              <w14:srgbClr w14:val="080808"/>
            </w14:solidFill>
          </w14:textFill>
        </w:rPr>
        <w:t xml:space="preserve">&gt; </w:t>
      </w:r>
      <w:r>
        <w:rPr>
          <w:rStyle w:val="无"/>
          <w:rFonts w:ascii="Courier" w:hAnsi="Courier"/>
          <w:outline w:val="0"/>
          <w:color w:val="861f94"/>
          <w:sz w:val="26"/>
          <w:szCs w:val="26"/>
          <w:rtl w:val="0"/>
          <w:lang w:val="en-US"/>
          <w14:textFill>
            <w14:solidFill>
              <w14:srgbClr w14:val="872094"/>
            </w14:solidFill>
          </w14:textFill>
        </w:rPr>
        <w:t>users</w:t>
      </w:r>
      <w:r>
        <w:rPr>
          <w:rStyle w:val="无"/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;</w:t>
      </w:r>
    </w:p>
    <w:p>
      <w:pPr>
        <w:pStyle w:val="默认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}</w:t>
      </w:r>
    </w:p>
    <w:p>
      <w:pPr>
        <w:pStyle w:val="默认"/>
        <w:rPr>
          <w:rStyle w:val="无"/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033b3"/>
          <w:sz w:val="26"/>
          <w:szCs w:val="26"/>
          <w:rtl w:val="0"/>
          <w:lang w:val="en-US"/>
          <w14:textFill>
            <w14:solidFill>
              <w14:srgbClr w14:val="0033B3"/>
            </w14:solidFill>
          </w14:textFill>
        </w:rPr>
        <w:t xml:space="preserve">public class </w:t>
      </w:r>
      <w:r>
        <w:rPr>
          <w:rStyle w:val="无"/>
          <w:rFonts w:ascii="Courier" w:hAnsi="Courier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 xml:space="preserve">User </w:t>
      </w:r>
      <w:r>
        <w:rPr>
          <w:rStyle w:val="无"/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{</w:t>
      </w:r>
    </w:p>
    <w:p>
      <w:pPr>
        <w:pStyle w:val="默认"/>
        <w:rPr>
          <w:rStyle w:val="无"/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Style w:val="无"/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33b3"/>
          <w:sz w:val="26"/>
          <w:szCs w:val="26"/>
          <w:rtl w:val="0"/>
          <w14:textFill>
            <w14:solidFill>
              <w14:srgbClr w14:val="0033B3"/>
            </w14:solidFill>
          </w14:textFill>
        </w:rPr>
        <w:t xml:space="preserve">private </w:t>
      </w:r>
      <w:r>
        <w:rPr>
          <w:rStyle w:val="无"/>
          <w:rFonts w:ascii="Courier" w:hAnsi="Courier"/>
          <w:outline w:val="0"/>
          <w:color w:val="000000"/>
          <w:sz w:val="26"/>
          <w:szCs w:val="26"/>
          <w:rtl w:val="0"/>
          <w:lang w:val="en-US"/>
          <w14:textFill>
            <w14:solidFill>
              <w14:srgbClr w14:val="000000"/>
            </w14:solidFill>
          </w14:textFill>
        </w:rPr>
        <w:t xml:space="preserve">Group </w:t>
      </w:r>
      <w:r>
        <w:rPr>
          <w:rStyle w:val="无"/>
          <w:rFonts w:ascii="Courier" w:hAnsi="Courier"/>
          <w:outline w:val="0"/>
          <w:color w:val="861f94"/>
          <w:sz w:val="26"/>
          <w:szCs w:val="26"/>
          <w:rtl w:val="0"/>
          <w:lang w:val="fr-FR"/>
          <w14:textFill>
            <w14:solidFill>
              <w14:srgbClr w14:val="872094"/>
            </w14:solidFill>
          </w14:textFill>
        </w:rPr>
        <w:t>group</w:t>
      </w:r>
      <w:r>
        <w:rPr>
          <w:rStyle w:val="无"/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;</w:t>
      </w:r>
    </w:p>
    <w:p>
      <w:pPr>
        <w:pStyle w:val="默认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Courier" w:hAnsi="Courier"/>
          <w:outline w:val="0"/>
          <w:color w:val="080808"/>
          <w:sz w:val="26"/>
          <w:szCs w:val="26"/>
          <w:rtl w:val="0"/>
          <w14:textFill>
            <w14:solidFill>
              <w14:srgbClr w14:val="080808"/>
            </w14:solidFill>
          </w14:textFill>
        </w:rPr>
        <w:t>}</w:t>
      </w:r>
    </w:p>
    <w:p>
      <w:pPr>
        <w:pStyle w:val="默认"/>
        <w:rPr>
          <w:rFonts w:ascii="Courier" w:cs="Courier" w:hAnsi="Courier" w:eastAsia="Courier"/>
          <w:outline w:val="0"/>
          <w:color w:val="080808"/>
          <w:sz w:val="26"/>
          <w:szCs w:val="26"/>
          <w14:textFill>
            <w14:solidFill>
              <w14:srgbClr w14:val="080808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80808"/>
          <w:sz w:val="26"/>
          <w:szCs w:val="26"/>
          <w:rtl w:val="0"/>
          <w:lang w:val="zh-CN" w:eastAsia="zh-CN"/>
          <w14:textFill>
            <w14:solidFill>
              <w14:srgbClr w14:val="080808"/>
            </w14:solidFill>
          </w14:textFill>
        </w:rPr>
        <w:t>在一般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zh-CN" w:eastAsia="zh-CN"/>
          <w14:textFill>
            <w14:solidFill>
              <w14:srgbClr w14:val="080808"/>
            </w14:solidFill>
          </w14:textFill>
        </w:rPr>
        <w:t>ORM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80808"/>
          <w:sz w:val="26"/>
          <w:szCs w:val="26"/>
          <w:rtl w:val="0"/>
          <w:lang w:val="zh-CN" w:eastAsia="zh-CN"/>
          <w14:textFill>
            <w14:solidFill>
              <w14:srgbClr w14:val="080808"/>
            </w14:solidFill>
          </w14:textFill>
        </w:rPr>
        <w:t>查询框架下查询</w:t>
      </w:r>
      <w:r>
        <w:rPr>
          <w:rStyle w:val="无"/>
          <w:rFonts w:ascii="Courier" w:hAnsi="Courier"/>
          <w:outline w:val="0"/>
          <w:color w:val="000000"/>
          <w:sz w:val="26"/>
          <w:szCs w:val="26"/>
          <w:rtl w:val="0"/>
          <w:lang w:val="fr-FR"/>
          <w14:textFill>
            <w14:solidFill>
              <w14:srgbClr w14:val="000000"/>
            </w14:solidFill>
          </w14:textFill>
        </w:rPr>
        <w:t>Group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80808"/>
          <w:sz w:val="26"/>
          <w:szCs w:val="26"/>
          <w:rtl w:val="0"/>
          <w:lang w:val="zh-CN" w:eastAsia="zh-CN"/>
          <w14:textFill>
            <w14:solidFill>
              <w14:srgbClr w14:val="080808"/>
            </w14:solidFill>
          </w14:textFill>
        </w:rPr>
        <w:t>下的</w:t>
      </w:r>
      <w:r>
        <w:rPr>
          <w:rFonts w:ascii="Courier" w:hAnsi="Courier"/>
          <w:outline w:val="0"/>
          <w:color w:val="080808"/>
          <w:sz w:val="26"/>
          <w:szCs w:val="26"/>
          <w:rtl w:val="0"/>
          <w:lang w:val="zh-CN" w:eastAsia="zh-CN"/>
          <w14:textFill>
            <w14:solidFill>
              <w14:srgbClr w14:val="080808"/>
            </w14:solidFill>
          </w14:textFill>
        </w:rPr>
        <w:t>User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80808"/>
          <w:sz w:val="26"/>
          <w:szCs w:val="26"/>
          <w:rtl w:val="0"/>
          <w:lang w:val="zh-CN" w:eastAsia="zh-CN"/>
          <w14:textFill>
            <w14:solidFill>
              <w14:srgbClr w14:val="080808"/>
            </w14:solidFill>
          </w14:textFill>
        </w:rPr>
        <w:t>时会产生如下的逻辑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rFonts w:ascii="PingFang SC Regular" w:cs="PingFang SC Regular" w:hAnsi="PingFang SC Regular" w:eastAsia="PingFang SC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Regular" w:hAnsi="PingFang SC Regular"/>
          <w:outline w:val="0"/>
          <w:color w:val="e53333"/>
          <w:sz w:val="26"/>
          <w:szCs w:val="26"/>
          <w:shd w:val="clear" w:color="auto" w:fill="ffffff"/>
          <w:rtl w:val="0"/>
          <w14:textFill>
            <w14:solidFill>
              <w14:srgbClr w14:val="E53333"/>
            </w14:solidFill>
          </w14:textFill>
        </w:rPr>
        <w:t>1</w:t>
      </w:r>
      <w:r>
        <w:rPr>
          <w:rFonts w:eastAsia="PingFang SC Regular" w:hint="eastAsia"/>
          <w:outline w:val="0"/>
          <w:color w:val="e53333"/>
          <w:sz w:val="26"/>
          <w:szCs w:val="26"/>
          <w:shd w:val="clear" w:color="auto" w:fill="ffffff"/>
          <w:rtl w:val="0"/>
          <w:lang w:val="zh-TW" w:eastAsia="zh-TW"/>
          <w14:textFill>
            <w14:solidFill>
              <w14:srgbClr w14:val="E53333"/>
            </w14:solidFill>
          </w14:textFill>
        </w:rPr>
        <w:t>、</w:t>
      </w:r>
      <w:r>
        <w:rPr>
          <w:rFonts w:ascii="PingFang SC Regular" w:hAnsi="PingFang SC Regular"/>
          <w:outline w:val="0"/>
          <w:color w:val="e5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E53333"/>
            </w14:solidFill>
          </w14:textFill>
        </w:rPr>
        <w:t>select * from group;---&gt;</w:t>
      </w:r>
      <w:r>
        <w:rPr>
          <w:rFonts w:eastAsia="PingFang SC Regular" w:hint="eastAsia"/>
          <w:outline w:val="0"/>
          <w:color w:val="e53333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E53333"/>
            </w14:solidFill>
          </w14:textFill>
        </w:rPr>
        <w:t>组装成</w:t>
      </w:r>
      <w:r>
        <w:rPr>
          <w:rFonts w:ascii="PingFang SC Regular" w:hAnsi="PingFang SC Regular"/>
          <w:outline w:val="0"/>
          <w:color w:val="e5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E53333"/>
            </w14:solidFill>
          </w14:textFill>
        </w:rPr>
        <w:t>List&lt;Group&gt;</w:t>
      </w:r>
      <w:r>
        <w:rPr>
          <w:rFonts w:eastAsia="PingFang SC Regular" w:hint="eastAsia"/>
          <w:outline w:val="0"/>
          <w:color w:val="e53333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E53333"/>
            </w14:solidFill>
          </w14:textFill>
        </w:rPr>
        <w:t>结合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rFonts w:ascii="PingFang SC Regular" w:cs="PingFang SC Regular" w:hAnsi="PingFang SC Regular" w:eastAsia="PingFang SC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Regular" w:hAnsi="PingFang SC Regular"/>
          <w:outline w:val="0"/>
          <w:color w:val="e53333"/>
          <w:sz w:val="26"/>
          <w:szCs w:val="26"/>
          <w:shd w:val="clear" w:color="auto" w:fill="ffffff"/>
          <w:rtl w:val="0"/>
          <w14:textFill>
            <w14:solidFill>
              <w14:srgbClr w14:val="E53333"/>
            </w14:solidFill>
          </w14:textFill>
        </w:rPr>
        <w:t>2</w:t>
      </w:r>
      <w:r>
        <w:rPr>
          <w:rFonts w:eastAsia="PingFang SC Regular" w:hint="eastAsia"/>
          <w:outline w:val="0"/>
          <w:color w:val="e53333"/>
          <w:sz w:val="26"/>
          <w:szCs w:val="26"/>
          <w:shd w:val="clear" w:color="auto" w:fill="ffffff"/>
          <w:rtl w:val="0"/>
          <w:lang w:val="zh-TW" w:eastAsia="zh-TW"/>
          <w14:textFill>
            <w14:solidFill>
              <w14:srgbClr w14:val="E53333"/>
            </w14:solidFill>
          </w14:textFill>
        </w:rPr>
        <w:t>、</w:t>
      </w:r>
      <w:r>
        <w:rPr>
          <w:rFonts w:ascii="PingFang SC Regular" w:hAnsi="PingFang SC Regular"/>
          <w:outline w:val="0"/>
          <w:color w:val="e5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E53333"/>
            </w14:solidFill>
          </w14:textFill>
        </w:rPr>
        <w:t>for(Group group:groups){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rFonts w:ascii="PingFang SC Regular" w:cs="PingFang SC Regular" w:hAnsi="PingFang SC Regular" w:eastAsia="PingFang SC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Regular" w:hAnsi="PingFang SC Regular" w:hint="default"/>
          <w:outline w:val="0"/>
          <w:color w:val="e53333"/>
          <w:sz w:val="26"/>
          <w:szCs w:val="26"/>
          <w:shd w:val="clear" w:color="auto" w:fill="ffffff"/>
          <w:rtl w:val="0"/>
          <w14:textFill>
            <w14:solidFill>
              <w14:srgbClr w14:val="E53333"/>
            </w14:solidFill>
          </w14:textFill>
        </w:rPr>
        <w:t xml:space="preserve">      </w:t>
      </w:r>
      <w:r>
        <w:rPr>
          <w:rFonts w:ascii="PingFang SC Regular" w:hAnsi="PingFang SC Regular"/>
          <w:outline w:val="0"/>
          <w:color w:val="e5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E53333"/>
            </w14:solidFill>
          </w14:textFill>
        </w:rPr>
        <w:t>select * from user where group_id = ?(group.getId()) ---&gt;</w:t>
      </w:r>
      <w:r>
        <w:rPr>
          <w:rFonts w:eastAsia="PingFang SC Regular" w:hint="eastAsia"/>
          <w:outline w:val="0"/>
          <w:color w:val="e53333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E53333"/>
            </w14:solidFill>
          </w14:textFill>
        </w:rPr>
        <w:t>组装成</w:t>
      </w:r>
      <w:r>
        <w:rPr>
          <w:rFonts w:ascii="PingFang SC Regular" w:hAnsi="PingFang SC Regular"/>
          <w:outline w:val="0"/>
          <w:color w:val="e5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E53333"/>
            </w14:solidFill>
          </w14:textFill>
        </w:rPr>
        <w:t>List&lt;User&gt; users;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rFonts w:ascii="PingFang SC Regular" w:cs="PingFang SC Regular" w:hAnsi="PingFang SC Regular" w:eastAsia="PingFang SC Regular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Regular" w:hAnsi="PingFang SC Regular" w:hint="default"/>
          <w:outline w:val="0"/>
          <w:color w:val="e53333"/>
          <w:sz w:val="26"/>
          <w:szCs w:val="26"/>
          <w:shd w:val="clear" w:color="auto" w:fill="ffffff"/>
          <w:rtl w:val="0"/>
          <w14:textFill>
            <w14:solidFill>
              <w14:srgbClr w14:val="E53333"/>
            </w14:solidFill>
          </w14:textFill>
        </w:rPr>
        <w:t>       </w:t>
      </w:r>
      <w:r>
        <w:rPr>
          <w:rFonts w:ascii="PingFang SC Regular" w:hAnsi="PingFang SC Regular"/>
          <w:outline w:val="0"/>
          <w:color w:val="e5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E53333"/>
            </w14:solidFill>
          </w14:textFill>
        </w:rPr>
        <w:t>group.setUsers(users)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PingFang SC Regular" w:cs="PingFang SC Regular" w:hAnsi="PingFang SC Regular" w:eastAsia="PingFang SC Regular"/>
          <w:outline w:val="0"/>
          <w:color w:val="e53333"/>
          <w:sz w:val="26"/>
          <w:szCs w:val="26"/>
          <w:shd w:val="clear" w:color="auto" w:fill="ffffff"/>
          <w:rtl w:val="0"/>
          <w14:textFill>
            <w14:solidFill>
              <w14:srgbClr w14:val="E53333"/>
            </w14:solidFill>
          </w14:textFill>
        </w:rPr>
      </w:pPr>
      <w:r>
        <w:rPr>
          <w:rFonts w:ascii="PingFang SC Regular" w:hAnsi="PingFang SC Regular" w:hint="default"/>
          <w:outline w:val="0"/>
          <w:color w:val="e53333"/>
          <w:sz w:val="26"/>
          <w:szCs w:val="26"/>
          <w:shd w:val="clear" w:color="auto" w:fill="ffffff"/>
          <w:rtl w:val="0"/>
          <w14:textFill>
            <w14:solidFill>
              <w14:srgbClr w14:val="E53333"/>
            </w14:solidFill>
          </w14:textFill>
        </w:rPr>
        <w:t xml:space="preserve">    </w:t>
      </w:r>
      <w:r>
        <w:rPr>
          <w:rFonts w:ascii="PingFang SC Regular" w:hAnsi="PingFang SC Regular"/>
          <w:outline w:val="0"/>
          <w:color w:val="e53333"/>
          <w:sz w:val="26"/>
          <w:szCs w:val="26"/>
          <w:shd w:val="clear" w:color="auto" w:fill="ffffff"/>
          <w:rtl w:val="0"/>
          <w14:textFill>
            <w14:solidFill>
              <w14:srgbClr w14:val="E53333"/>
            </w14:solidFill>
          </w14:textFill>
        </w:rPr>
        <w:t>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PingFang SC Regular" w:cs="PingFang SC Regular" w:hAnsi="PingFang SC Regular" w:eastAsia="PingFang SC Regular"/>
          <w:outline w:val="0"/>
          <w:color w:val="e53333"/>
          <w:sz w:val="26"/>
          <w:szCs w:val="26"/>
          <w:shd w:val="clear" w:color="auto" w:fill="ffffff"/>
          <w:rtl w:val="0"/>
          <w14:textFill>
            <w14:solidFill>
              <w14:srgbClr w14:val="E53333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PingFang SC Regular" w:cs="PingFang SC Regular" w:hAnsi="PingFang SC Regular" w:eastAsia="PingFang SC Regular"/>
          <w:outline w:val="0"/>
          <w:color w:val="e53333"/>
          <w:sz w:val="26"/>
          <w:szCs w:val="26"/>
          <w:shd w:val="clear" w:color="auto" w:fill="ffffff"/>
          <w:rtl w:val="0"/>
          <w14:textFill>
            <w14:solidFill>
              <w14:srgbClr w14:val="E53333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rFonts w:ascii="Helvetica Neue" w:cs="Helvetica Neue" w:hAnsi="Helvetica Neue" w:eastAsia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PingFang SC Regular" w:cs="PingFang SC Regular" w:hAnsi="PingFang SC Regular" w:eastAsia="PingFang SC Regular"/>
          <w:outline w:val="0"/>
          <w:color w:val="e53333"/>
          <w:sz w:val="26"/>
          <w:szCs w:val="26"/>
          <w:shd w:val="clear" w:color="auto" w:fill="ffffff"/>
          <w:rtl w:val="0"/>
          <w14:textFill>
            <w14:solidFill>
              <w14:srgbClr w14:val="E53333"/>
            </w14:solidFill>
          </w14:textFill>
        </w:rPr>
        <w:tab/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对策：使用</w:t>
      </w:r>
      <w:r>
        <w:rPr>
          <w:rStyle w:val="无"/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GraphQL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的</w:t>
      </w:r>
      <w:r>
        <w:rPr>
          <w:rStyle w:val="无"/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DataLoader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。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原理就是，在需要查询数据库的时候将查询进行延迟，等到拿到所有的查询需求之后再一次性查询出来。在</w:t>
      </w:r>
      <w:r>
        <w:rPr>
          <w:rStyle w:val="无"/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graphene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里面，批量查询可以这样写</w:t>
      </w:r>
      <w:r>
        <w:rPr>
          <w:rStyle w:val="无"/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: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2087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8f8f8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Style w:val="无"/>
                <w:rFonts w:ascii="Menlo Regular" w:cs="Menlo Regular" w:hAnsi="Menlo Regular" w:eastAsia="Menlo Regular"/>
                <w:outline w:val="0"/>
                <w:color w:val="4c4c4c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4D4D4C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8d908c"/>
                <w:sz w:val="22"/>
                <w:szCs w:val="22"/>
                <w:shd w:val="clear" w:color="auto" w:fill="f7f7f7"/>
                <w:rtl w:val="0"/>
                <w:lang w:val="en-US"/>
                <w14:textFill>
                  <w14:solidFill>
                    <w14:srgbClr w14:val="8E908C"/>
                  </w14:solidFill>
                </w14:textFill>
              </w:rPr>
              <w:t># managers/author.py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Style w:val="无"/>
                <w:rFonts w:ascii="Menlo Regular" w:cs="Menlo Regular" w:hAnsi="Menlo Regular" w:eastAsia="Menlo Regular"/>
                <w:outline w:val="0"/>
                <w:color w:val="4c4c4c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4D4D4C"/>
                  </w14:solidFill>
                </w14:textFill>
              </w:rPr>
            </w:pPr>
            <w:r>
              <w:rPr>
                <w:rStyle w:val="无"/>
                <w:rFonts w:ascii="Menlo Regular" w:hAnsi="Menlo Regular"/>
                <w:outline w:val="0"/>
                <w:color w:val="8859a7"/>
                <w:sz w:val="22"/>
                <w:szCs w:val="22"/>
                <w:shd w:val="clear" w:color="auto" w:fill="f7f7f7"/>
                <w:rtl w:val="0"/>
                <w:lang w:val="it-IT"/>
                <w14:textFill>
                  <w14:solidFill>
                    <w14:srgbClr w14:val="8959A8"/>
                  </w14:solidFill>
                </w14:textFill>
              </w:rPr>
              <w:t>class</w:t>
            </w:r>
            <w:r>
              <w:rPr>
                <w:rStyle w:val="无"/>
                <w:rFonts w:ascii="Menlo Regular" w:hAnsi="Menlo Regular"/>
                <w:outline w:val="0"/>
                <w:color w:val="4c4c4c"/>
                <w:sz w:val="22"/>
                <w:szCs w:val="22"/>
                <w:shd w:val="clear" w:color="auto" w:fill="f7f7f7"/>
                <w:rtl w:val="0"/>
                <w14:textFill>
                  <w14:solidFill>
                    <w14:srgbClr w14:val="4D4D4C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3e999f"/>
                <w:sz w:val="22"/>
                <w:szCs w:val="22"/>
                <w:shd w:val="clear" w:color="auto" w:fill="f7f7f7"/>
                <w:rtl w:val="0"/>
                <w:lang w:val="en-US"/>
                <w14:textFill>
                  <w14:solidFill>
                    <w14:srgbClr w14:val="3E999F"/>
                  </w14:solidFill>
                </w14:textFill>
              </w:rPr>
              <w:t>AuthorsDataLoader</w:t>
            </w:r>
            <w:r>
              <w:rPr>
                <w:rStyle w:val="无"/>
                <w:rFonts w:ascii="Menlo Regular" w:hAnsi="Menlo Regular"/>
                <w:outline w:val="0"/>
                <w:color w:val="f4861f"/>
                <w:sz w:val="22"/>
                <w:szCs w:val="22"/>
                <w:shd w:val="clear" w:color="auto" w:fill="f7f7f7"/>
                <w:rtl w:val="0"/>
                <w:lang w:val="it-IT"/>
                <w14:textFill>
                  <w14:solidFill>
                    <w14:srgbClr w14:val="F5871F"/>
                  </w14:solidFill>
                </w14:textFill>
              </w:rPr>
              <w:t>(DataLoader)</w:t>
            </w:r>
            <w:r>
              <w:rPr>
                <w:rStyle w:val="无"/>
                <w:rFonts w:ascii="Menlo Regular" w:hAnsi="Menlo Regular"/>
                <w:outline w:val="0"/>
                <w:color w:val="4c4c4c"/>
                <w:sz w:val="22"/>
                <w:szCs w:val="22"/>
                <w:shd w:val="clear" w:color="auto" w:fill="f7f7f7"/>
                <w:rtl w:val="0"/>
                <w14:textFill>
                  <w14:solidFill>
                    <w14:srgbClr w14:val="4D4D4C"/>
                  </w14:solidFill>
                </w14:textFill>
              </w:rPr>
              <w:t>: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Style w:val="无"/>
                <w:rFonts w:ascii="Menlo Regular" w:cs="Menlo Regular" w:hAnsi="Menlo Regular" w:eastAsia="Menlo Regular"/>
                <w:outline w:val="0"/>
                <w:color w:val="4c4c4c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4D4D4C"/>
                  </w14:solidFill>
                </w14:textFill>
              </w:rPr>
            </w:pPr>
            <w:r>
              <w:rPr>
                <w:rStyle w:val="无"/>
                <w:rFonts w:ascii="Menlo Regular" w:hAnsi="Menlo Regular"/>
                <w:outline w:val="0"/>
                <w:color w:val="4c4c4c"/>
                <w:sz w:val="22"/>
                <w:szCs w:val="22"/>
                <w:shd w:val="clear" w:color="auto" w:fill="f7f7f7"/>
                <w:rtl w:val="0"/>
                <w14:textFill>
                  <w14:solidFill>
                    <w14:srgbClr w14:val="4D4D4C"/>
                  </w14:solidFill>
                </w14:textFill>
              </w:rPr>
              <w:t xml:space="preserve">    </w:t>
            </w:r>
            <w:r>
              <w:rPr>
                <w:rStyle w:val="无"/>
                <w:rFonts w:ascii="Menlo Regular" w:hAnsi="Menlo Regular"/>
                <w:outline w:val="0"/>
                <w:color w:val="8859a7"/>
                <w:sz w:val="22"/>
                <w:szCs w:val="22"/>
                <w:shd w:val="clear" w:color="auto" w:fill="f7f7f7"/>
                <w:rtl w:val="0"/>
                <w14:textFill>
                  <w14:solidFill>
                    <w14:srgbClr w14:val="8959A8"/>
                  </w14:solidFill>
                </w14:textFill>
              </w:rPr>
              <w:t>def</w:t>
            </w:r>
            <w:r>
              <w:rPr>
                <w:rStyle w:val="无"/>
                <w:rFonts w:ascii="Menlo Regular" w:hAnsi="Menlo Regular"/>
                <w:outline w:val="0"/>
                <w:color w:val="4171ad"/>
                <w:sz w:val="22"/>
                <w:szCs w:val="22"/>
                <w:shd w:val="clear" w:color="auto" w:fill="f7f7f7"/>
                <w:rtl w:val="0"/>
                <w14:textFill>
                  <w14:solidFill>
                    <w14:srgbClr w14:val="4271AE"/>
                  </w14:solidFill>
                </w14:textFill>
              </w:rPr>
              <w:t xml:space="preserve"> </w:t>
            </w:r>
            <w:r>
              <w:rPr>
                <w:rFonts w:ascii="Menlo Regular" w:hAnsi="Menlo Regular"/>
                <w:outline w:val="0"/>
                <w:color w:val="3e999f"/>
                <w:sz w:val="22"/>
                <w:szCs w:val="22"/>
                <w:shd w:val="clear" w:color="auto" w:fill="f7f7f7"/>
                <w:rtl w:val="0"/>
                <w:lang w:val="en-US"/>
                <w14:textFill>
                  <w14:solidFill>
                    <w14:srgbClr w14:val="3E999F"/>
                  </w14:solidFill>
                </w14:textFill>
              </w:rPr>
              <w:t>batch_load_fn</w:t>
            </w:r>
            <w:r>
              <w:rPr>
                <w:rStyle w:val="无"/>
                <w:rFonts w:ascii="Menlo Regular" w:hAnsi="Menlo Regular"/>
                <w:outline w:val="0"/>
                <w:color w:val="f4861f"/>
                <w:sz w:val="22"/>
                <w:szCs w:val="22"/>
                <w:shd w:val="clear" w:color="auto" w:fill="f7f7f7"/>
                <w:rtl w:val="0"/>
                <w:lang w:val="en-US"/>
                <w14:textFill>
                  <w14:solidFill>
                    <w14:srgbClr w14:val="F5871F"/>
                  </w14:solidFill>
                </w14:textFill>
              </w:rPr>
              <w:t>(self, ids)</w:t>
            </w:r>
            <w:r>
              <w:rPr>
                <w:rStyle w:val="无"/>
                <w:rFonts w:ascii="Menlo Regular" w:hAnsi="Menlo Regular"/>
                <w:outline w:val="0"/>
                <w:color w:val="4171ad"/>
                <w:sz w:val="22"/>
                <w:szCs w:val="22"/>
                <w:shd w:val="clear" w:color="auto" w:fill="f7f7f7"/>
                <w:rtl w:val="0"/>
                <w14:textFill>
                  <w14:solidFill>
                    <w14:srgbClr w14:val="4271AE"/>
                  </w14:solidFill>
                </w14:textFill>
              </w:rPr>
              <w:t>: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Style w:val="无"/>
                <w:rFonts w:ascii="Menlo Regular" w:cs="Menlo Regular" w:hAnsi="Menlo Regular" w:eastAsia="Menlo Regular"/>
                <w:outline w:val="0"/>
                <w:color w:val="4c4c4c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4D4D4C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4c4c4c"/>
                <w:sz w:val="22"/>
                <w:szCs w:val="22"/>
                <w:shd w:val="clear" w:color="auto" w:fill="f7f7f7"/>
                <w:rtl w:val="0"/>
                <w:lang w:val="en-US"/>
                <w14:textFill>
                  <w14:solidFill>
                    <w14:srgbClr w14:val="4D4D4C"/>
                  </w14:solidFill>
                </w14:textFill>
              </w:rPr>
              <w:t xml:space="preserve">        query = DBSession().query(AuthorModel).filter(AuthorModel.id.in_(ids))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Style w:val="无"/>
                <w:rFonts w:ascii="Menlo Regular" w:cs="Menlo Regular" w:hAnsi="Menlo Regular" w:eastAsia="Menlo Regular"/>
                <w:outline w:val="0"/>
                <w:color w:val="4c4c4c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4D4D4C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4c4c4c"/>
                <w:sz w:val="22"/>
                <w:szCs w:val="22"/>
                <w:shd w:val="clear" w:color="auto" w:fill="f7f7f7"/>
                <w:rtl w:val="0"/>
                <w:lang w:val="en-US"/>
                <w14:textFill>
                  <w14:solidFill>
                    <w14:srgbClr w14:val="4D4D4C"/>
                  </w14:solidFill>
                </w14:textFill>
              </w:rPr>
              <w:t xml:space="preserve">        articles = dict([(article.id, article) </w:t>
            </w:r>
            <w:r>
              <w:rPr>
                <w:rStyle w:val="无"/>
                <w:rFonts w:ascii="Menlo Regular" w:hAnsi="Menlo Regular"/>
                <w:outline w:val="0"/>
                <w:color w:val="8859a7"/>
                <w:sz w:val="22"/>
                <w:szCs w:val="22"/>
                <w:shd w:val="clear" w:color="auto" w:fill="f7f7f7"/>
                <w:rtl w:val="0"/>
                <w:lang w:val="en-US"/>
                <w14:textFill>
                  <w14:solidFill>
                    <w14:srgbClr w14:val="8959A8"/>
                  </w14:solidFill>
                </w14:textFill>
              </w:rPr>
              <w:t>for</w:t>
            </w:r>
            <w:r>
              <w:rPr>
                <w:rFonts w:ascii="Menlo Regular" w:hAnsi="Menlo Regular"/>
                <w:outline w:val="0"/>
                <w:color w:val="4c4c4c"/>
                <w:sz w:val="22"/>
                <w:szCs w:val="22"/>
                <w:shd w:val="clear" w:color="auto" w:fill="f7f7f7"/>
                <w:rtl w:val="0"/>
                <w:lang w:val="en-US"/>
                <w14:textFill>
                  <w14:solidFill>
                    <w14:srgbClr w14:val="4D4D4C"/>
                  </w14:solidFill>
                </w14:textFill>
              </w:rPr>
              <w:t xml:space="preserve"> article </w:t>
            </w:r>
            <w:r>
              <w:rPr>
                <w:rStyle w:val="无"/>
                <w:rFonts w:ascii="Menlo Regular" w:hAnsi="Menlo Regular"/>
                <w:outline w:val="0"/>
                <w:color w:val="8859a7"/>
                <w:sz w:val="22"/>
                <w:szCs w:val="22"/>
                <w:shd w:val="clear" w:color="auto" w:fill="f7f7f7"/>
                <w:rtl w:val="0"/>
                <w14:textFill>
                  <w14:solidFill>
                    <w14:srgbClr w14:val="8959A8"/>
                  </w14:solidFill>
                </w14:textFill>
              </w:rPr>
              <w:t>in</w:t>
            </w:r>
            <w:r>
              <w:rPr>
                <w:rFonts w:ascii="Menlo Regular" w:hAnsi="Menlo Regular"/>
                <w:outline w:val="0"/>
                <w:color w:val="4c4c4c"/>
                <w:sz w:val="22"/>
                <w:szCs w:val="22"/>
                <w:shd w:val="clear" w:color="auto" w:fill="f7f7f7"/>
                <w:rtl w:val="0"/>
                <w:lang w:val="pt-PT"/>
                <w14:textFill>
                  <w14:solidFill>
                    <w14:srgbClr w14:val="4D4D4C"/>
                  </w14:solidFill>
                </w14:textFill>
              </w:rPr>
              <w:t xml:space="preserve"> query.all()])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4c4c4c"/>
                <w:sz w:val="22"/>
                <w:szCs w:val="22"/>
                <w:shd w:val="clear" w:color="auto" w:fill="f7f7f7"/>
                <w:rtl w:val="0"/>
                <w14:textFill>
                  <w14:solidFill>
                    <w14:srgbClr w14:val="4D4D4C"/>
                  </w14:solidFill>
                </w14:textFill>
              </w:rPr>
              <w:t xml:space="preserve">        </w:t>
            </w:r>
            <w:r>
              <w:rPr>
                <w:rStyle w:val="无"/>
                <w:rFonts w:ascii="Menlo Regular" w:hAnsi="Menlo Regular"/>
                <w:outline w:val="0"/>
                <w:color w:val="8859a7"/>
                <w:sz w:val="22"/>
                <w:szCs w:val="22"/>
                <w:shd w:val="clear" w:color="auto" w:fill="f7f7f7"/>
                <w:rtl w:val="0"/>
                <w:lang w:val="en-US"/>
                <w14:textFill>
                  <w14:solidFill>
                    <w14:srgbClr w14:val="8959A8"/>
                  </w14:solidFill>
                </w14:textFill>
              </w:rPr>
              <w:t>return</w:t>
            </w:r>
            <w:r>
              <w:rPr>
                <w:rFonts w:ascii="Menlo Regular" w:hAnsi="Menlo Regular"/>
                <w:outline w:val="0"/>
                <w:color w:val="4c4c4c"/>
                <w:sz w:val="22"/>
                <w:szCs w:val="22"/>
                <w:shd w:val="clear" w:color="auto" w:fill="f7f7f7"/>
                <w:rtl w:val="0"/>
                <w:lang w:val="en-US"/>
                <w14:textFill>
                  <w14:solidFill>
                    <w14:srgbClr w14:val="4D4D4C"/>
                  </w14:solidFill>
                </w14:textFill>
              </w:rPr>
              <w:t xml:space="preserve"> Promise.resolve([articles.get(id, </w:t>
            </w:r>
            <w:r>
              <w:rPr>
                <w:rStyle w:val="无"/>
                <w:rFonts w:ascii="Menlo Regular" w:hAnsi="Menlo Regular"/>
                <w:outline w:val="0"/>
                <w:color w:val="f4861f"/>
                <w:sz w:val="22"/>
                <w:szCs w:val="22"/>
                <w:shd w:val="clear" w:color="auto" w:fill="f7f7f7"/>
                <w:rtl w:val="0"/>
                <w:lang w:val="it-IT"/>
                <w14:textFill>
                  <w14:solidFill>
                    <w14:srgbClr w14:val="F5871F"/>
                  </w14:solidFill>
                </w14:textFill>
              </w:rPr>
              <w:t>None</w:t>
            </w:r>
            <w:r>
              <w:rPr>
                <w:rFonts w:ascii="Menlo Regular" w:hAnsi="Menlo Regular"/>
                <w:outline w:val="0"/>
                <w:color w:val="4c4c4c"/>
                <w:sz w:val="22"/>
                <w:szCs w:val="22"/>
                <w:shd w:val="clear" w:color="auto" w:fill="f7f7f7"/>
                <w:rtl w:val="0"/>
                <w14:textFill>
                  <w14:solidFill>
                    <w14:srgbClr w14:val="4D4D4C"/>
                  </w14:solidFill>
                </w14:textFill>
              </w:rPr>
              <w:t xml:space="preserve">) </w:t>
            </w:r>
            <w:r>
              <w:rPr>
                <w:rStyle w:val="无"/>
                <w:rFonts w:ascii="Menlo Regular" w:hAnsi="Menlo Regular"/>
                <w:outline w:val="0"/>
                <w:color w:val="8859a7"/>
                <w:sz w:val="22"/>
                <w:szCs w:val="22"/>
                <w:shd w:val="clear" w:color="auto" w:fill="f7f7f7"/>
                <w:rtl w:val="0"/>
                <w:lang w:val="en-US"/>
                <w14:textFill>
                  <w14:solidFill>
                    <w14:srgbClr w14:val="8959A8"/>
                  </w14:solidFill>
                </w14:textFill>
              </w:rPr>
              <w:t>for</w:t>
            </w:r>
            <w:r>
              <w:rPr>
                <w:rFonts w:ascii="Menlo Regular" w:hAnsi="Menlo Regular"/>
                <w:outline w:val="0"/>
                <w:color w:val="4c4c4c"/>
                <w:sz w:val="22"/>
                <w:szCs w:val="22"/>
                <w:shd w:val="clear" w:color="auto" w:fill="f7f7f7"/>
                <w:rtl w:val="0"/>
                <w14:textFill>
                  <w14:solidFill>
                    <w14:srgbClr w14:val="4D4D4C"/>
                  </w14:solidFill>
                </w14:textFill>
              </w:rPr>
              <w:t xml:space="preserve"> id </w:t>
            </w:r>
            <w:r>
              <w:rPr>
                <w:rStyle w:val="无"/>
                <w:rFonts w:ascii="Menlo Regular" w:hAnsi="Menlo Regular"/>
                <w:outline w:val="0"/>
                <w:color w:val="8859a7"/>
                <w:sz w:val="22"/>
                <w:szCs w:val="22"/>
                <w:shd w:val="clear" w:color="auto" w:fill="f7f7f7"/>
                <w:rtl w:val="0"/>
                <w14:textFill>
                  <w14:solidFill>
                    <w14:srgbClr w14:val="8959A8"/>
                  </w14:solidFill>
                </w14:textFill>
              </w:rPr>
              <w:t>in</w:t>
            </w:r>
            <w:r>
              <w:rPr>
                <w:rFonts w:ascii="Menlo Regular" w:hAnsi="Menlo Regular"/>
                <w:outline w:val="0"/>
                <w:color w:val="4c4c4c"/>
                <w:sz w:val="22"/>
                <w:szCs w:val="22"/>
                <w:shd w:val="clear" w:color="auto" w:fill="f7f7f7"/>
                <w:rtl w:val="0"/>
                <w:lang w:val="pt-PT"/>
                <w14:textFill>
                  <w14:solidFill>
                    <w14:srgbClr w14:val="4D4D4C"/>
                  </w14:solidFill>
                </w14:textFill>
              </w:rPr>
              <w:t xml:space="preserve"> ids])</w:t>
            </w:r>
          </w:p>
        </w:tc>
      </w:tr>
    </w:tbl>
    <w:p>
      <w:pPr>
        <w:pStyle w:val="默认"/>
        <w:bidi w:val="0"/>
        <w:spacing w:before="0"/>
        <w:ind w:left="0" w:right="0" w:firstLine="0"/>
        <w:jc w:val="both"/>
        <w:rPr>
          <w:rFonts w:ascii="PingFang SC Regular" w:cs="PingFang SC Regular" w:hAnsi="PingFang SC Regular" w:eastAsia="PingFang SC Regular"/>
          <w:outline w:val="0"/>
          <w:color w:val="545454"/>
          <w:sz w:val="36"/>
          <w:szCs w:val="36"/>
          <w:shd w:val="clear" w:color="auto" w:fill="ffffff"/>
          <w:rtl w:val="0"/>
          <w14:textFill>
            <w14:solidFill>
              <w14:srgbClr w14:val="555555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最终，仅需要两次数据库查询就完成了两个批量查询，即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: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527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8f8f8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表格样式 2"/>
              <w:bidi w:val="0"/>
              <w:ind w:left="0" w:right="0" w:firstLine="0"/>
              <w:jc w:val="left"/>
              <w:rPr>
                <w:rStyle w:val="无"/>
                <w:rFonts w:ascii="Menlo Regular" w:cs="Menlo Regular" w:hAnsi="Menlo Regular" w:eastAsia="Menlo Regular"/>
                <w:outline w:val="0"/>
                <w:color w:val="4c4c4c"/>
                <w:sz w:val="22"/>
                <w:szCs w:val="22"/>
                <w:shd w:val="clear" w:color="auto" w:fill="ffffff"/>
                <w:rtl w:val="0"/>
                <w14:textFill>
                  <w14:solidFill>
                    <w14:srgbClr w14:val="4D4D4C"/>
                  </w14:solidFill>
                </w14:textFill>
              </w:rPr>
            </w:pPr>
            <w:r>
              <w:rPr>
                <w:rFonts w:ascii="Menlo Regular" w:hAnsi="Menlo Regular"/>
                <w:outline w:val="0"/>
                <w:color w:val="4c4c4c"/>
                <w:sz w:val="22"/>
                <w:szCs w:val="22"/>
                <w:shd w:val="clear" w:color="auto" w:fill="f7f7f7"/>
                <w:rtl w:val="0"/>
                <w:lang w:val="en-US"/>
                <w14:textFill>
                  <w14:solidFill>
                    <w14:srgbClr w14:val="4D4D4C"/>
                  </w14:solidFill>
                </w14:textFill>
              </w:rPr>
              <w:t>SELECT * FROM `articles` LIMIT 0, 20;</w:t>
            </w:r>
          </w:p>
          <w:p>
            <w:pPr>
              <w:pStyle w:val="表格样式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 Regular" w:hAnsi="Menlo Regular"/>
                <w:outline w:val="0"/>
                <w:color w:val="4c4c4c"/>
                <w:sz w:val="22"/>
                <w:szCs w:val="22"/>
                <w:shd w:val="clear" w:color="auto" w:fill="f7f7f7"/>
                <w:rtl w:val="0"/>
                <w:lang w:val="en-US"/>
                <w14:textFill>
                  <w14:solidFill>
                    <w14:srgbClr w14:val="4D4D4C"/>
                  </w14:solidFill>
                </w14:textFill>
              </w:rPr>
              <w:t>SELECT * FROM `authors` WHERE `id` IN (1, 2, 3, ..., N);</w:t>
            </w:r>
          </w:p>
        </w:tc>
      </w:tr>
    </w:tbl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4c4c4c"/>
          <w:sz w:val="32"/>
          <w:szCs w:val="32"/>
          <w:shd w:val="clear" w:color="auto" w:fill="f7f7f7"/>
          <w:rtl w:val="0"/>
          <w14:textFill>
            <w14:solidFill>
              <w14:srgbClr w14:val="4D4D4C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PingFang SC Regular" w:cs="PingFang SC Regular" w:hAnsi="PingFang SC Regular" w:eastAsia="PingFang SC Regular"/>
          <w:outline w:val="0"/>
          <w:color w:val="e53333"/>
          <w:sz w:val="26"/>
          <w:szCs w:val="26"/>
          <w:shd w:val="clear" w:color="auto" w:fill="ffffff"/>
          <w:rtl w:val="0"/>
          <w14:textFill>
            <w14:solidFill>
              <w14:srgbClr w14:val="E53333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使用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GraphQL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的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DataLoader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查询缓存。</w:t>
      </w:r>
      <w:r>
        <w:rPr>
          <w:rStyle w:val="无"/>
          <w:rFonts w:eastAsia="PingFang SC Regular" w:hint="eastAsia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本身具有缓存结果的功能，它缓存的是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SELECT * FROM authors WHERE id =N</w:t>
      </w:r>
      <w:r>
        <w:rPr>
          <w:rStyle w:val="无"/>
          <w:rFonts w:eastAsia="PingFang SC Regular" w:hint="eastAsia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的结果，而不是批量查询的结果，所以，下一次即使是不一样的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IN</w:t>
      </w:r>
      <w:r>
        <w:rPr>
          <w:rStyle w:val="无"/>
          <w:rFonts w:eastAsia="PingFang SC Regular" w:hint="eastAsia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列表，依然会有部分能够使用缓存。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DataLoader</w:t>
      </w:r>
      <w:r>
        <w:rPr>
          <w:rStyle w:val="无"/>
          <w:rFonts w:eastAsia="PingFang SC Regular" w:hint="eastAsia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默认本身是开启缓存的，如果想自己用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Redis</w:t>
      </w:r>
      <w:r>
        <w:rPr>
          <w:rStyle w:val="无"/>
          <w:rFonts w:eastAsia="PingFang SC Regular" w:hint="eastAsia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等来实现对象的缓存，可以在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DataLoader</w:t>
      </w:r>
      <w:r>
        <w:rPr>
          <w:rStyle w:val="无"/>
          <w:rFonts w:eastAsia="PingFang SC Regular" w:hint="eastAsia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初始化的时候将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cache</w:t>
      </w:r>
      <w:r>
        <w:rPr>
          <w:rStyle w:val="无"/>
          <w:rFonts w:eastAsia="PingFang SC Regular" w:hint="eastAsia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设置为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de-DE"/>
          <w14:textFill>
            <w14:solidFill>
              <w14:srgbClr w14:val="333333"/>
            </w14:solidFill>
          </w14:textFill>
        </w:rPr>
        <w:t>False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常用封装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框架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0168c7"/>
          <w:sz w:val="30"/>
          <w:szCs w:val="30"/>
          <w:shd w:val="clear" w:color="auto" w:fill="ffffff"/>
          <w:rtl w:val="0"/>
          <w14:textFill>
            <w14:solidFill>
              <w14:srgbClr w14:val="0269C8"/>
            </w14:solidFill>
          </w14:textFill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具体可以看</w:t>
      </w:r>
      <w:r>
        <w:rPr>
          <w:rStyle w:val="Hyperlink.1"/>
          <w:outline w:val="0"/>
          <w:color w:val="0168c7"/>
          <w:sz w:val="30"/>
          <w:szCs w:val="30"/>
          <w:shd w:val="clear" w:color="auto" w:fill="ffffff"/>
          <w:rtl w:val="0"/>
          <w14:textFill>
            <w14:solidFill>
              <w14:srgbClr w14:val="0269C8"/>
            </w14:solidFill>
          </w14:textFill>
        </w:rPr>
        <w:fldChar w:fldCharType="begin" w:fldLock="0"/>
      </w:r>
      <w:r>
        <w:rPr>
          <w:rStyle w:val="Hyperlink.1"/>
          <w:outline w:val="0"/>
          <w:color w:val="0168c7"/>
          <w:sz w:val="30"/>
          <w:szCs w:val="30"/>
          <w:shd w:val="clear" w:color="auto" w:fill="ffffff"/>
          <w:rtl w:val="0"/>
          <w14:textFill>
            <w14:solidFill>
              <w14:srgbClr w14:val="0269C8"/>
            </w14:solidFill>
          </w14:textFill>
        </w:rPr>
        <w:instrText xml:space="preserve"> HYPERLINK "https://github.com/chentsulin/awesome-graphql"</w:instrText>
      </w:r>
      <w:r>
        <w:rPr>
          <w:rStyle w:val="Hyperlink.1"/>
          <w:outline w:val="0"/>
          <w:color w:val="0168c7"/>
          <w:sz w:val="30"/>
          <w:szCs w:val="30"/>
          <w:shd w:val="clear" w:color="auto" w:fill="ffffff"/>
          <w:rtl w:val="0"/>
          <w14:textFill>
            <w14:solidFill>
              <w14:srgbClr w14:val="0269C8"/>
            </w14:solidFill>
          </w14:textFill>
        </w:rPr>
        <w:fldChar w:fldCharType="separate" w:fldLock="0"/>
      </w:r>
      <w:r>
        <w:rPr>
          <w:rStyle w:val="Hyperlink.1"/>
          <w:rFonts w:ascii="Helvetica Neue" w:hAnsi="Helvetica Neue"/>
          <w:outline w:val="0"/>
          <w:color w:val="0168c7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0269C8"/>
            </w14:solidFill>
          </w14:textFill>
        </w:rPr>
        <w:t>github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168c7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0269C8"/>
            </w14:solidFill>
          </w14:textFill>
        </w:rPr>
        <w:t>上搜集的</w:t>
      </w:r>
      <w:r>
        <w:rPr>
          <w:rStyle w:val="Hyperlink.1"/>
          <w:rFonts w:ascii="Helvetica Neue" w:hAnsi="Helvetica Neue"/>
          <w:outline w:val="0"/>
          <w:color w:val="0168c7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0269C8"/>
            </w14:solidFill>
          </w14:textFill>
        </w:rPr>
        <w:t>graphql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168c7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0269C8"/>
            </w14:solidFill>
          </w14:textFill>
        </w:rPr>
        <w:t>资料</w:t>
      </w:r>
      <w:r>
        <w:rPr>
          <w:rStyle w:val="Hyperlink.1"/>
          <w:rFonts w:ascii="Helvetica Neue" w:hAnsi="Helvetica Neue"/>
          <w:outline w:val="0"/>
          <w:color w:val="0168c7"/>
          <w:sz w:val="30"/>
          <w:szCs w:val="30"/>
          <w:shd w:val="clear" w:color="auto" w:fill="ffffff"/>
          <w:rtl w:val="0"/>
          <w14:textFill>
            <w14:solidFill>
              <w14:srgbClr w14:val="0269C8"/>
            </w14:solidFill>
          </w14:textFill>
        </w:rPr>
        <w:t xml:space="preserve"> 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168c7"/>
          <w:sz w:val="30"/>
          <w:szCs w:val="30"/>
          <w:shd w:val="clear" w:color="auto" w:fill="ffffff"/>
          <w:rtl w:val="0"/>
          <w14:textFill>
            <w14:solidFill>
              <w14:srgbClr w14:val="0269C8"/>
            </w14:solidFill>
          </w14:textFill>
        </w:rPr>
        <w:t>全</w:t>
      </w:r>
      <w:r>
        <w:rPr>
          <w:outline w:val="0"/>
          <w:color w:val="0168c7"/>
          <w:sz w:val="30"/>
          <w:szCs w:val="30"/>
          <w:shd w:val="clear" w:color="auto" w:fill="ffffff"/>
          <w:rtl w:val="0"/>
          <w14:textFill>
            <w14:solidFill>
              <w14:srgbClr w14:val="0269C8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0168c7"/>
          <w:sz w:val="30"/>
          <w:szCs w:val="30"/>
          <w:shd w:val="clear" w:color="auto" w:fill="ffffff"/>
          <w:rtl w:val="0"/>
          <w14:textFill>
            <w14:solidFill>
              <w14:srgbClr w14:val="0269C8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333333"/>
          <w:sz w:val="36"/>
          <w:szCs w:val="3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333333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relay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facebook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官方前端缓存框架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333333"/>
          <w:sz w:val="36"/>
          <w:szCs w:val="3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333333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apollo-boost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包含下图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个框架，与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react-apollo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>一起搭配使用，是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apollo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社区推荐的前端使用方式，开发起来快，但是拓展修改不太方便，不适合自定义的公司项目</w:t>
      </w:r>
      <w:r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370150</wp:posOffset>
            </wp:positionV>
            <wp:extent cx="3459653" cy="115321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653" cy="11532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page"/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333333"/>
          <w:sz w:val="36"/>
          <w:szCs w:val="3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333333"/>
          <w:sz w:val="36"/>
          <w:szCs w:val="36"/>
          <w:shd w:val="clear" w:color="auto" w:fill="ffffff"/>
          <w:rtl w:val="0"/>
          <w:lang w:val="it-IT"/>
          <w14:textFill>
            <w14:solidFill>
              <w14:srgbClr w14:val="333333"/>
            </w14:solidFill>
          </w14:textFill>
        </w:rPr>
        <w:t>apollo-client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上图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个框架中最核心的一个，将各类接口微服务和数据库操作进行封装，集成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redux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，更易使用，但是略显臃肿</w:t>
      </w:r>
      <w:r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88228</wp:posOffset>
            </wp:positionH>
            <wp:positionV relativeFrom="line">
              <wp:posOffset>272033</wp:posOffset>
            </wp:positionV>
            <wp:extent cx="2965450" cy="1638300"/>
            <wp:effectExtent l="0" t="0" r="0" b="0"/>
            <wp:wrapSquare wrapText="bothSides" distL="152400" distR="152400"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63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333333"/>
          <w:sz w:val="36"/>
          <w:szCs w:val="3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333333"/>
          <w:sz w:val="36"/>
          <w:szCs w:val="36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apollo-server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pt-PT"/>
          <w14:textFill>
            <w14:solidFill>
              <w14:srgbClr w14:val="333333"/>
            </w14:solidFill>
          </w14:textFill>
        </w:rPr>
        <w:t>apollo-server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是一个在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nodejs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上构建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grqphql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服务端的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中间件，支持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express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>、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koa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等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333333"/>
          <w:sz w:val="36"/>
          <w:szCs w:val="3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333333"/>
          <w:sz w:val="36"/>
          <w:szCs w:val="36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prisma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一个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orm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库外加轻量的后端服务，可自动生成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fr-FR"/>
          <w14:textFill>
            <w14:solidFill>
              <w14:srgbClr w14:val="333333"/>
            </w14:solidFill>
          </w14:textFill>
        </w:rPr>
        <w:t>gql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接口暴露出来，围绕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prisma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的生态已经初步建立，社区正在推动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prisma2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，现在正在待发布阶段，未来可期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参考</w:t>
      </w:r>
    </w:p>
    <w:p>
      <w:pPr>
        <w:pStyle w:val="正文"/>
        <w:bidi w:val="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"https://graphql.org"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de-DE"/>
        </w:rPr>
        <w:t>https://graphql.org</w:t>
      </w:r>
      <w:r>
        <w:rPr/>
        <w:fldChar w:fldCharType="end" w:fldLock="0"/>
      </w:r>
    </w:p>
    <w:p>
      <w:pPr>
        <w:pStyle w:val="正文"/>
        <w:bidi w:val="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"https://graphql.cn"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de-DE"/>
        </w:rPr>
        <w:t>https://graphql.cn</w:t>
      </w:r>
      <w:r>
        <w:rPr/>
        <w:fldChar w:fldCharType="end" w:fldLock="0"/>
      </w:r>
    </w:p>
    <w:p>
      <w:pPr>
        <w:pStyle w:val="正文"/>
        <w:bidi w:val="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"https://juejin.im/post/6844903491106930702"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s-ES_tradnl"/>
        </w:rPr>
        <w:t>https://juejin.im/post/6844903491106930702</w:t>
      </w:r>
      <w:r>
        <w:rPr/>
        <w:fldChar w:fldCharType="end" w:fldLock="0"/>
      </w:r>
    </w:p>
    <w:p>
      <w:pPr>
        <w:pStyle w:val="正文"/>
        <w:bidi w:val="0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"https://zhuanlan.zhihu.com/p/27323883"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https://zhuanlan.zhihu.com/p/27323883</w:t>
      </w:r>
      <w:r>
        <w:rPr/>
        <w:fldChar w:fldCharType="end" w:fldLock="0"/>
      </w:r>
    </w:p>
    <w:p>
      <w:pPr>
        <w:pStyle w:val="正文"/>
        <w:bidi w:val="0"/>
      </w:pPr>
      <w:r/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PingFang SC Regular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大项目符号"/>
  </w:abstractNum>
  <w:abstractNum w:abstractNumId="1">
    <w:multiLevelType w:val="hybridMultilevel"/>
    <w:styleLink w:val="大项目符号"/>
    <w:lvl w:ilvl="0">
      <w:start w:val="1"/>
      <w:numFmt w:val="bullet"/>
      <w:suff w:val="tab"/>
      <w:lvlText w:val="•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大项目符号">
    <w:name w:val="大项目符号"/>
    <w:pPr>
      <w:numPr>
        <w:numId w:val="1"/>
      </w:numPr>
    </w:pPr>
  </w:style>
  <w:style w:type="character" w:styleId="无">
    <w:name w:val="无"/>
  </w:style>
  <w:style w:type="character" w:styleId="Hyperlink.0">
    <w:name w:val="Hyperlink.0"/>
    <w:basedOn w:val="无"/>
    <w:next w:val="Hyperlink.0"/>
    <w:rPr>
      <w:outline w:val="0"/>
      <w:color w:val="0168c7"/>
      <w14:textFill>
        <w14:solidFill>
          <w14:srgbClr w14:val="0269C8"/>
        </w14:solidFill>
      </w14:textFill>
    </w:rPr>
  </w:style>
  <w:style w:type="character" w:styleId="Hyperlink.1">
    <w:name w:val="Hyperlink.1"/>
    <w:basedOn w:val="Hyperlink"/>
    <w:next w:val="Hyperlink.1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