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35B1" w14:textId="24A3D40D" w:rsidR="00CE234A" w:rsidRPr="00CE234A" w:rsidRDefault="00CE234A" w:rsidP="00CE2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l-IN"/>
        </w:rPr>
      </w:pPr>
      <w:r w:rsidRPr="00CE234A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l-IN"/>
        </w:rPr>
        <w:t>ANALYSING AD BUDGETS FOR DIFFERENT MEDIA CHANNELS</w:t>
      </w:r>
    </w:p>
    <w:p w14:paraId="54A3BD87" w14:textId="02947CA8" w:rsidR="00CE234A" w:rsidRPr="00CE234A" w:rsidRDefault="00CE234A" w:rsidP="00CE2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l-IN"/>
        </w:rPr>
      </w:pPr>
      <w:r w:rsidRPr="00CE234A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l-IN"/>
        </w:rPr>
        <w:t>DESCRIPTION</w:t>
      </w:r>
    </w:p>
    <w:p w14:paraId="13E56294" w14:textId="1FDABD1A" w:rsidR="00290060" w:rsidRPr="00290060" w:rsidRDefault="00290060" w:rsidP="00290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The given dataset contains ad budgets for different media channels and the corresponding ad sales of XYZ firm. Evaluate the dataset to:</w:t>
      </w:r>
    </w:p>
    <w:p w14:paraId="62037578" w14:textId="77777777" w:rsidR="00290060" w:rsidRPr="00290060" w:rsidRDefault="00290060" w:rsidP="0029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Find the features or media channels used by the firm</w:t>
      </w:r>
    </w:p>
    <w:p w14:paraId="39BE7527" w14:textId="77777777" w:rsidR="00290060" w:rsidRPr="00290060" w:rsidRDefault="00290060" w:rsidP="0029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Find the sales figures for each channel</w:t>
      </w:r>
    </w:p>
    <w:p w14:paraId="5AA13CF9" w14:textId="77777777" w:rsidR="00290060" w:rsidRPr="00290060" w:rsidRDefault="00290060" w:rsidP="0029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Create a </w:t>
      </w:r>
      <w:proofErr w:type="gramStart"/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model  to</w:t>
      </w:r>
      <w:proofErr w:type="gramEnd"/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 xml:space="preserve"> predict the sales outcome</w:t>
      </w:r>
    </w:p>
    <w:p w14:paraId="76ACF432" w14:textId="77777777" w:rsidR="00290060" w:rsidRPr="00290060" w:rsidRDefault="00290060" w:rsidP="0029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Split as training and testing datasets for the model</w:t>
      </w:r>
    </w:p>
    <w:p w14:paraId="642116E7" w14:textId="77777777" w:rsidR="00290060" w:rsidRPr="00290060" w:rsidRDefault="00290060" w:rsidP="0029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</w:pPr>
      <w:r w:rsidRPr="00290060">
        <w:rPr>
          <w:rFonts w:ascii="Times New Roman" w:eastAsia="Times New Roman" w:hAnsi="Times New Roman" w:cs="Times New Roman"/>
          <w:sz w:val="24"/>
          <w:szCs w:val="24"/>
          <w:lang w:eastAsia="en-IN" w:bidi="ml-IN"/>
        </w:rPr>
        <w:t>Calculate the Mean Square Error (MSE)</w:t>
      </w:r>
    </w:p>
    <w:p w14:paraId="70E2527F" w14:textId="77777777" w:rsidR="00CF6001" w:rsidRDefault="00CF6001"/>
    <w:sectPr w:rsidR="00CF6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0BE"/>
    <w:multiLevelType w:val="multilevel"/>
    <w:tmpl w:val="A53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55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F5"/>
    <w:rsid w:val="00290060"/>
    <w:rsid w:val="003F533F"/>
    <w:rsid w:val="008319F5"/>
    <w:rsid w:val="00CE234A"/>
    <w:rsid w:val="00C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6725"/>
  <w15:chartTrackingRefBased/>
  <w15:docId w15:val="{D05E504C-F089-45D5-8E06-7C0B016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036C9-2341-4F5A-A2B4-C350ECA4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3</cp:revision>
  <dcterms:created xsi:type="dcterms:W3CDTF">2022-04-18T10:47:00Z</dcterms:created>
  <dcterms:modified xsi:type="dcterms:W3CDTF">2022-04-18T10:48:00Z</dcterms:modified>
</cp:coreProperties>
</file>