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Mini Project Logbook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erriweather" w:cs="Merriweather" w:eastAsia="Merriweather" w:hAnsi="Merriweather"/>
          <w:b w:val="1"/>
          <w:sz w:val="56"/>
          <w:szCs w:val="5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56"/>
          <w:szCs w:val="56"/>
          <w:rtl w:val="0"/>
        </w:rPr>
        <w:t xml:space="preserve">CONNECT 4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Members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Roll No: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05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Name: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Sheryl Bellary</w:t>
      </w:r>
    </w:p>
    <w:p w:rsidR="00000000" w:rsidDel="00000000" w:rsidP="00000000" w:rsidRDefault="00000000" w:rsidRPr="00000000" w14:paraId="00000008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  Roll No: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21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Name: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Nikita Jethani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Roll No: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32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Name: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Anushka Kulkarni</w:t>
      </w:r>
    </w:p>
    <w:p w:rsidR="00000000" w:rsidDel="00000000" w:rsidP="00000000" w:rsidRDefault="00000000" w:rsidRPr="00000000" w14:paraId="0000000A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  Roll No: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33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Name: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Araya Kurup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Supervisor/Guide: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Dr. M.Vijayalakshmi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rof. Ajinkya Valanjoo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1188000" cy="18000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Department of Artificial Intelligence and Data Science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Vivekanand Education Society’s Institute of Technology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Academic Year: 2021-2022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Department of Artificial Intelligence and Data Science 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2021-2022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Group No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Project Title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Connect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Guide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Dr. M.Vijayalakshmi  &amp;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Prof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. Ajinkya Valanjoo 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Students Details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45.0" w:type="dxa"/>
        <w:jc w:val="left"/>
        <w:tblInd w:w="-58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55"/>
        <w:gridCol w:w="2340"/>
        <w:gridCol w:w="2220"/>
        <w:gridCol w:w="2115"/>
        <w:gridCol w:w="2115"/>
        <w:tblGridChange w:id="0">
          <w:tblGrid>
            <w:gridCol w:w="1155"/>
            <w:gridCol w:w="2340"/>
            <w:gridCol w:w="2220"/>
            <w:gridCol w:w="2115"/>
            <w:gridCol w:w="2115"/>
          </w:tblGrid>
        </w:tblGridChange>
      </w:tblGrid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Member-1</w:t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Member-2</w:t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Member-3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Member-4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Roll No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Sheryl Bellary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Nikita Jethani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Anushka Kulkarni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Arya Kurup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Class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Contact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98696 79027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90216 11718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8605795274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84338 42165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2020.sheryl.bellary@ves.ac.in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2020.nikita.jethani@ves.ac.in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2020.anushka.kulkarni@ves.ac.in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2020.arya.kurup@ves.ac.in</w:t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Signature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67703" cy="480746"/>
                  <wp:effectExtent b="0" l="0" r="0" t="0"/>
                  <wp:docPr id="10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3" cy="4807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764822" cy="430213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22" cy="430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790575" cy="381000"/>
                  <wp:effectExtent b="0" l="0" r="0" t="0"/>
                  <wp:docPr id="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323975" cy="660400"/>
                  <wp:effectExtent b="0" l="0" r="0" t="0"/>
                  <wp:docPr id="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Course Outcomes</w:t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4" w:line="246" w:lineRule="auto"/>
        <w:ind w:left="-426" w:right="204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Course Outcome: 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12" w:line="249" w:lineRule="auto"/>
        <w:ind w:left="142" w:right="493" w:hanging="36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Identify problems based on societal /research needs.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12" w:line="249" w:lineRule="auto"/>
        <w:ind w:left="142" w:right="493" w:hanging="36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Knowledge and skill to solve societal problems in a group.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12" w:line="249" w:lineRule="auto"/>
        <w:ind w:left="142" w:right="493" w:hanging="36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interpersonal skills to work as a member of a group or leader.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12" w:line="249" w:lineRule="auto"/>
        <w:ind w:left="142" w:right="493" w:hanging="36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Draw the proper inferences from available results through theoretical/ experimental/simulations.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12" w:line="249" w:lineRule="auto"/>
        <w:ind w:left="142" w:right="493" w:hanging="36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Analyse the impact of solutions in societal and environmental context for sustainable development.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12" w:line="249" w:lineRule="auto"/>
        <w:ind w:left="142" w:right="493" w:hanging="36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standard norms of engineering practices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12" w:line="249" w:lineRule="auto"/>
        <w:ind w:left="142" w:right="493" w:hanging="36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Excel in written and oral communication.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12" w:line="249" w:lineRule="auto"/>
        <w:ind w:left="142" w:right="493" w:hanging="36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capabilities of self-learning in a group, which leads to lifelong learning.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12" w:line="249" w:lineRule="auto"/>
        <w:ind w:left="142" w:right="493" w:hanging="36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project management principles during project work.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" w:line="249" w:lineRule="auto"/>
        <w:ind w:right="4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2" w:line="249" w:lineRule="auto"/>
        <w:ind w:right="4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2" w:line="249" w:lineRule="auto"/>
        <w:ind w:right="4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" w:line="249" w:lineRule="auto"/>
        <w:ind w:right="4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" w:line="249" w:lineRule="auto"/>
        <w:ind w:right="493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Proposed Schedule for Mini Project</w:t>
      </w:r>
    </w:p>
    <w:p w:rsidR="00000000" w:rsidDel="00000000" w:rsidP="00000000" w:rsidRDefault="00000000" w:rsidRPr="00000000" w14:paraId="0000005D">
      <w:pPr>
        <w:spacing w:after="12" w:line="249" w:lineRule="auto"/>
        <w:ind w:right="4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2.0" w:type="dxa"/>
        <w:jc w:val="left"/>
        <w:tblInd w:w="-28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9"/>
        <w:gridCol w:w="4395"/>
        <w:gridCol w:w="1423"/>
        <w:gridCol w:w="1559"/>
        <w:gridCol w:w="1276"/>
        <w:tblGridChange w:id="0">
          <w:tblGrid>
            <w:gridCol w:w="1129"/>
            <w:gridCol w:w="4395"/>
            <w:gridCol w:w="1423"/>
            <w:gridCol w:w="1559"/>
            <w:gridCol w:w="1276"/>
          </w:tblGrid>
        </w:tblGridChange>
      </w:tblGrid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Week/ Date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 Required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Remark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Signature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Meeting with Mentor for selection of topic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Literature survey and study of similar games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Understand Connect 4 and learn how it works. 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Understand the potential of AI in Game.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Read on the algorithms that may be required.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ffffff" w:space="0" w:sz="4" w:val="single"/>
            </w:tcBorders>
          </w:tcPr>
          <w:p w:rsidR="00000000" w:rsidDel="00000000" w:rsidP="00000000" w:rsidRDefault="00000000" w:rsidRPr="00000000" w14:paraId="0000007D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Understand in more detail how the algorithms work. 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ffffff" w:space="0" w:sz="4" w:val="single"/>
            </w:tcBorders>
          </w:tcPr>
          <w:p w:rsidR="00000000" w:rsidDel="00000000" w:rsidP="00000000" w:rsidRDefault="00000000" w:rsidRPr="00000000" w14:paraId="00000082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Learn the technologies that would be required to implement the algorithms. 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after="12" w:line="249" w:lineRule="auto"/>
              <w:ind w:right="3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12" w:line="249" w:lineRule="auto"/>
              <w:ind w:right="49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Map the structure of the game. 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2" w:line="249" w:lineRule="auto"/>
              <w:ind w:right="9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12" w:line="24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after="12" w:line="249" w:lineRule="auto"/>
        <w:ind w:right="493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" w:line="249" w:lineRule="auto"/>
        <w:ind w:right="4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2021-2022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  Mini-Project Progress Report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Sem –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Project Gr No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__13__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Connect 4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Guide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Dr. M. Vijayalakshmi &amp;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Prof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. Ajinkya Valanjoo </w:t>
      </w:r>
      <w:r w:rsidDel="00000000" w:rsidR="00000000" w:rsidRPr="00000000">
        <w:rPr>
          <w:rtl w:val="0"/>
        </w:rPr>
      </w:r>
    </w:p>
    <w:tbl>
      <w:tblPr>
        <w:tblStyle w:val="Table3"/>
        <w:tblW w:w="7083.000000000001" w:type="dxa"/>
        <w:jc w:val="left"/>
        <w:tblInd w:w="0.0" w:type="dxa"/>
        <w:tblLayout w:type="fixed"/>
        <w:tblLook w:val="0400"/>
      </w:tblPr>
      <w:tblGrid>
        <w:gridCol w:w="996"/>
        <w:gridCol w:w="6087"/>
        <w:tblGridChange w:id="0">
          <w:tblGrid>
            <w:gridCol w:w="996"/>
            <w:gridCol w:w="6087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Roll 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Name of Project Member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</w:tr>
    </w:tbl>
    <w:p w:rsidR="00000000" w:rsidDel="00000000" w:rsidP="00000000" w:rsidRDefault="00000000" w:rsidRPr="00000000" w14:paraId="000000A3">
      <w:pPr>
        <w:spacing w:after="12" w:line="249" w:lineRule="auto"/>
        <w:ind w:right="4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2" w:line="249" w:lineRule="auto"/>
        <w:ind w:right="4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35.000000000002" w:type="dxa"/>
        <w:jc w:val="center"/>
        <w:tblLayout w:type="fixed"/>
        <w:tblLook w:val="0400"/>
      </w:tblPr>
      <w:tblGrid>
        <w:gridCol w:w="1349"/>
        <w:gridCol w:w="4742"/>
        <w:gridCol w:w="2268"/>
        <w:gridCol w:w="1276"/>
        <w:tblGridChange w:id="0">
          <w:tblGrid>
            <w:gridCol w:w="1349"/>
            <w:gridCol w:w="4742"/>
            <w:gridCol w:w="2268"/>
            <w:gridCol w:w="127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Week/Date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Work Done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Students Present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Sign of Guide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Meeting with mentor for selection of topic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ffffff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ffffff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Literature survey and study of similar games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ffffff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4" w:val="single"/>
              <w:left w:color="000000" w:space="0" w:sz="4" w:val="single"/>
              <w:bottom w:color="ffffff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ffffff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ffffff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4" w:val="single"/>
              <w:left w:color="000000" w:space="0" w:sz="4" w:val="single"/>
              <w:bottom w:color="ffffff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ffffff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ffffff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  <w:tc>
          <w:tcPr>
            <w:tcBorders>
              <w:top w:color="ffffff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Understand Connect 4 and learn how it works.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Understand the potential of AI in game.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Studied about AI Algorithms used in Games.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Researched Minimax Algorithm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Studied about trees.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Studied about the traversal of trees namely BFS and DFS.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 Elements to the Game.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Sheryl Bellary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Nikita Jethani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Anushka Kulkarni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Arya Kurup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spacing w:after="12" w:line="249" w:lineRule="auto"/>
        <w:ind w:right="4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footerReference r:id="rId14" w:type="first"/>
      <w:pgSz w:h="16838" w:w="11906" w:orient="portrait"/>
      <w:pgMar w:bottom="680" w:top="851" w:left="1701" w:right="1134" w:header="680" w:footer="56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A">
    <w:pPr>
      <w:spacing w:after="120" w:before="120" w:line="240" w:lineRule="auto"/>
      <w:jc w:val="center"/>
      <w:rPr>
        <w:rFonts w:ascii="Times New Roman" w:cs="Times New Roman" w:eastAsia="Times New Roman" w:hAnsi="Times New Roman"/>
        <w:b w:val="1"/>
        <w:color w:val="920000"/>
        <w:sz w:val="44"/>
        <w:szCs w:val="44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920000"/>
        <w:sz w:val="44"/>
        <w:szCs w:val="44"/>
        <w:rtl w:val="0"/>
      </w:rPr>
      <w:t xml:space="preserve">Vivekanand Education Society’s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-506093</wp:posOffset>
          </wp:positionH>
          <wp:positionV relativeFrom="paragraph">
            <wp:posOffset>192405</wp:posOffset>
          </wp:positionV>
          <wp:extent cx="609600" cy="904875"/>
          <wp:effectExtent b="0" l="0" r="0" t="0"/>
          <wp:wrapSquare wrapText="bothSides" distB="0" distT="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9600" cy="9048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3B">
    <w:pPr>
      <w:spacing w:after="120" w:before="120" w:line="240" w:lineRule="auto"/>
      <w:jc w:val="center"/>
      <w:rPr>
        <w:rFonts w:ascii="Times New Roman" w:cs="Times New Roman" w:eastAsia="Times New Roman" w:hAnsi="Times New Roman"/>
        <w:b w:val="1"/>
        <w:sz w:val="32"/>
        <w:szCs w:val="32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Institute of Technology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330200</wp:posOffset>
              </wp:positionH>
              <wp:positionV relativeFrom="paragraph">
                <wp:posOffset>241300</wp:posOffset>
              </wp:positionV>
              <wp:extent cx="5457825" cy="7620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636138" y="3760950"/>
                        <a:ext cx="5419725" cy="3810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FFC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330200</wp:posOffset>
              </wp:positionH>
              <wp:positionV relativeFrom="paragraph">
                <wp:posOffset>241300</wp:posOffset>
              </wp:positionV>
              <wp:extent cx="5457825" cy="76200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76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3C">
    <w:pPr>
      <w:tabs>
        <w:tab w:val="center" w:pos="4725"/>
      </w:tabs>
      <w:spacing w:after="0" w:line="360" w:lineRule="auto"/>
      <w:ind w:right="-540"/>
      <w:jc w:val="center"/>
      <w:rPr>
        <w:rFonts w:ascii="Times New Roman" w:cs="Times New Roman" w:eastAsia="Times New Roman" w:hAnsi="Times New Roman"/>
        <w:b w:val="1"/>
        <w:sz w:val="16"/>
        <w:szCs w:val="1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(Affiliated to University of Mumbai, Approved by AICTE &amp; Recognized by Govt. of Maharashtra)</w:t>
    </w:r>
  </w:p>
  <w:p w:rsidR="00000000" w:rsidDel="00000000" w:rsidP="00000000" w:rsidRDefault="00000000" w:rsidRPr="00000000" w14:paraId="0000013D">
    <w:pPr>
      <w:tabs>
        <w:tab w:val="center" w:pos="4725"/>
      </w:tabs>
      <w:spacing w:after="0" w:line="360" w:lineRule="auto"/>
      <w:ind w:right="-540"/>
      <w:jc w:val="center"/>
      <w:rPr>
        <w:rFonts w:ascii="Times New Roman" w:cs="Times New Roman" w:eastAsia="Times New Roman" w:hAnsi="Times New Roman"/>
        <w:b w:val="1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918" w:hanging="91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7"/>
      <w:numFmt w:val="decimal"/>
      <w:lvlText w:val="%1."/>
      <w:lvlJc w:val="left"/>
      <w:pPr>
        <w:ind w:left="918" w:hanging="91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1660" w:hanging="16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decimal"/>
      <w:lvlText w:val="%3"/>
      <w:lvlJc w:val="left"/>
      <w:pPr>
        <w:ind w:left="2108" w:hanging="210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993" w:hanging="1993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161" w:hanging="2161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2881" w:hanging="2881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3601" w:hanging="3601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4321" w:hanging="4321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041" w:hanging="5041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spacing w:line="240" w:lineRule="auto"/>
      <w:outlineLvl w:val="1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after="0" w:line="240" w:lineRule="auto"/>
    </w:pPr>
    <w:rPr>
      <w:rFonts w:ascii="Cambria" w:cs="Cambria" w:eastAsia="Cambria" w:hAnsi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7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X1l2KNmzdycLAt+ZTUlGvGkFPQ==">AMUW2mWWtiVzQjNkauGY0Ih6H8QA1YX53MCY9KQgx8stdEzEU+34PuBrG6O+/rAzcQ+xKr7gJyMkr6kmtVEo1c69KMK1MmjGqO5ZzlfjtgVNwMK9EfCDkIegd6rXOs5wHjzSm0aPtGxN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2021-12-04T13:19:00Z</dcterms:created>
  <dc:creator>Anjali Yeole</dc:creator>
</cp:coreProperties>
</file>