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F1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Созданный для пересылки пакет данных (ПД) должен дробиться на блоки </w:t>
      </w:r>
      <w:r w:rsidR="00821BF1" w:rsidRPr="00D66175">
        <w:rPr>
          <w:rFonts w:ascii="Verdana" w:hAnsi="Verdana" w:cs="Arial"/>
          <w:sz w:val="18"/>
          <w:szCs w:val="18"/>
        </w:rPr>
        <w:t>приемлемой</w:t>
      </w:r>
      <w:r w:rsidRPr="00D66175">
        <w:rPr>
          <w:rFonts w:ascii="Verdana" w:hAnsi="Verdana" w:cs="Arial"/>
          <w:sz w:val="18"/>
          <w:szCs w:val="18"/>
        </w:rPr>
        <w:t xml:space="preserve"> длины. 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Каждый блок данных (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>) содержит следующую информацию: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b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Префикс для идентификации начала </w:t>
      </w:r>
      <w:proofErr w:type="spellStart"/>
      <w:proofErr w:type="gram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965CB2">
        <w:rPr>
          <w:rFonts w:ascii="Verdana" w:hAnsi="Verdana" w:cs="Arial"/>
          <w:b/>
          <w:color w:val="8B05AF"/>
          <w:sz w:val="18"/>
          <w:szCs w:val="18"/>
        </w:rPr>
        <w:t>char</w:t>
      </w:r>
      <w:proofErr w:type="spellEnd"/>
      <w:r w:rsidRPr="00965CB2">
        <w:rPr>
          <w:rFonts w:ascii="Verdana" w:hAnsi="Verdana" w:cs="Arial"/>
          <w:b/>
          <w:color w:val="8B05AF"/>
          <w:sz w:val="18"/>
          <w:szCs w:val="18"/>
        </w:rPr>
        <w:t>[]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Длина </w:t>
      </w:r>
      <w:proofErr w:type="spellStart"/>
      <w:proofErr w:type="gram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r w:rsidRPr="00965CB2">
        <w:rPr>
          <w:rFonts w:ascii="Verdana" w:hAnsi="Verdana" w:cs="Arial"/>
          <w:b/>
          <w:color w:val="8B05AF"/>
          <w:sz w:val="18"/>
          <w:szCs w:val="18"/>
        </w:rPr>
        <w:t>quint16</w:t>
      </w:r>
    </w:p>
    <w:p w:rsidR="00A51DB9" w:rsidRPr="002E3A89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</w:t>
      </w:r>
      <w:proofErr w:type="gramStart"/>
      <w:r w:rsidRPr="00D66175">
        <w:rPr>
          <w:rFonts w:ascii="Verdana" w:hAnsi="Verdana" w:cs="Arial"/>
          <w:sz w:val="18"/>
          <w:szCs w:val="18"/>
        </w:rPr>
        <w:t>транзакции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965CB2">
        <w:rPr>
          <w:rFonts w:ascii="Verdana" w:hAnsi="Verdana" w:cs="Arial"/>
          <w:b/>
          <w:color w:val="8B05AF"/>
          <w:sz w:val="18"/>
          <w:szCs w:val="18"/>
        </w:rPr>
        <w:t>Guid</w:t>
      </w:r>
      <w:proofErr w:type="spellEnd"/>
    </w:p>
    <w:p w:rsidR="00A51DB9" w:rsidRPr="002E3A89" w:rsidRDefault="002E3A89" w:rsidP="002E3A89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</w:t>
      </w:r>
      <w:proofErr w:type="spellStart"/>
      <w:proofErr w:type="gramStart"/>
      <w:r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965CB2">
        <w:rPr>
          <w:rFonts w:ascii="Verdana" w:hAnsi="Verdana" w:cs="Arial"/>
          <w:b/>
          <w:color w:val="8B05AF"/>
          <w:sz w:val="18"/>
          <w:szCs w:val="18"/>
        </w:rPr>
        <w:t>Guid</w:t>
      </w:r>
      <w:proofErr w:type="spellEnd"/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Статус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: начальный, </w:t>
      </w:r>
      <w:r w:rsidR="00D66175" w:rsidRPr="00D66175">
        <w:rPr>
          <w:rFonts w:ascii="Verdana" w:hAnsi="Verdana" w:cs="Arial"/>
          <w:sz w:val="18"/>
          <w:szCs w:val="18"/>
        </w:rPr>
        <w:t>очередной</w:t>
      </w:r>
      <w:r w:rsidRPr="00D66175">
        <w:rPr>
          <w:rFonts w:ascii="Verdana" w:hAnsi="Verdana" w:cs="Arial"/>
          <w:sz w:val="18"/>
          <w:szCs w:val="18"/>
        </w:rPr>
        <w:t xml:space="preserve"> или </w:t>
      </w:r>
      <w:proofErr w:type="gramStart"/>
      <w:r w:rsidRPr="00D66175">
        <w:rPr>
          <w:rFonts w:ascii="Verdana" w:hAnsi="Verdana" w:cs="Arial"/>
          <w:sz w:val="18"/>
          <w:szCs w:val="18"/>
        </w:rPr>
        <w:t>последний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r w:rsidRPr="00965CB2">
        <w:rPr>
          <w:rFonts w:ascii="Verdana" w:hAnsi="Verdana" w:cs="Arial"/>
          <w:b/>
          <w:color w:val="8B05AF"/>
          <w:sz w:val="18"/>
          <w:szCs w:val="18"/>
        </w:rPr>
        <w:t>quint8</w:t>
      </w:r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(если блок начальный, то значение 0</w:t>
      </w:r>
      <w:proofErr w:type="gramStart"/>
      <w:r w:rsidRPr="00D66175">
        <w:rPr>
          <w:rFonts w:ascii="Verdana" w:hAnsi="Verdana" w:cs="Arial"/>
          <w:sz w:val="18"/>
          <w:szCs w:val="18"/>
        </w:rPr>
        <w:t>)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965CB2">
        <w:rPr>
          <w:rFonts w:ascii="Verdana" w:hAnsi="Verdana" w:cs="Arial"/>
          <w:b/>
          <w:color w:val="8B05AF"/>
          <w:sz w:val="18"/>
          <w:szCs w:val="18"/>
        </w:rPr>
        <w:t>Guid</w:t>
      </w:r>
      <w:proofErr w:type="spellEnd"/>
    </w:p>
    <w:p w:rsidR="00A51DB9" w:rsidRPr="00D66175" w:rsidRDefault="00821BF1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proofErr w:type="gramStart"/>
      <w:r w:rsidRPr="00D66175">
        <w:rPr>
          <w:rFonts w:ascii="Verdana" w:hAnsi="Verdana" w:cs="Arial"/>
          <w:sz w:val="18"/>
          <w:szCs w:val="18"/>
        </w:rPr>
        <w:t>Данные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965CB2">
        <w:rPr>
          <w:rFonts w:ascii="Verdana" w:hAnsi="Verdana" w:cs="Arial"/>
          <w:b/>
          <w:color w:val="8B05AF"/>
          <w:sz w:val="18"/>
          <w:szCs w:val="18"/>
          <w:lang w:val="en-US"/>
        </w:rPr>
        <w:t>QByteArray</w:t>
      </w:r>
      <w:proofErr w:type="spellEnd"/>
    </w:p>
    <w:p w:rsidR="00A51DB9" w:rsidRPr="00D66175" w:rsidRDefault="00A51DB9" w:rsidP="00D66175">
      <w:pPr>
        <w:pStyle w:val="a3"/>
        <w:numPr>
          <w:ilvl w:val="0"/>
          <w:numId w:val="2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 w:rsidRPr="00D66175">
        <w:rPr>
          <w:rFonts w:ascii="Verdana" w:hAnsi="Verdana" w:cs="Arial"/>
          <w:sz w:val="18"/>
          <w:szCs w:val="18"/>
        </w:rPr>
        <w:t>Хэш</w:t>
      </w:r>
      <w:proofErr w:type="spellEnd"/>
      <w:r w:rsidRPr="00D66175">
        <w:rPr>
          <w:rFonts w:ascii="Verdana" w:hAnsi="Verdana" w:cs="Arial"/>
          <w:sz w:val="18"/>
          <w:szCs w:val="18"/>
        </w:rPr>
        <w:t>-</w:t>
      </w:r>
      <w:proofErr w:type="gramStart"/>
      <w:r w:rsidRPr="00D66175">
        <w:rPr>
          <w:rFonts w:ascii="Verdana" w:hAnsi="Verdana" w:cs="Arial"/>
          <w:sz w:val="18"/>
          <w:szCs w:val="18"/>
        </w:rPr>
        <w:t>сумма :</w:t>
      </w:r>
      <w:proofErr w:type="gramEnd"/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965CB2">
        <w:rPr>
          <w:rFonts w:ascii="Verdana" w:hAnsi="Verdana" w:cs="Arial"/>
          <w:b/>
          <w:color w:val="8B05AF"/>
          <w:sz w:val="18"/>
          <w:szCs w:val="18"/>
        </w:rPr>
        <w:t>Hash</w:t>
      </w:r>
      <w:proofErr w:type="spellEnd"/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должен реализовывать интерфейс </w:t>
      </w:r>
      <w:proofErr w:type="spellStart"/>
      <w:r w:rsidRPr="00965CB2">
        <w:rPr>
          <w:rFonts w:ascii="Verdana" w:hAnsi="Verdana" w:cs="Arial"/>
          <w:b/>
          <w:color w:val="8B05AF"/>
          <w:sz w:val="18"/>
          <w:szCs w:val="18"/>
        </w:rPr>
        <w:t>IBinarySerializable</w:t>
      </w:r>
      <w:proofErr w:type="spellEnd"/>
      <w:r w:rsidRPr="00D66175">
        <w:rPr>
          <w:rFonts w:ascii="Verdana" w:hAnsi="Verdana" w:cs="Arial"/>
          <w:sz w:val="18"/>
          <w:szCs w:val="18"/>
        </w:rPr>
        <w:t>.</w:t>
      </w:r>
    </w:p>
    <w:p w:rsidR="00A51DB9" w:rsidRPr="00D66175" w:rsidRDefault="00A51DB9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Передача каждого ПД должна создавать новую транзакцию с генерацией уникального</w:t>
      </w:r>
    </w:p>
    <w:p w:rsidR="00821BF1" w:rsidRPr="00D66175" w:rsidRDefault="00821BF1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Контроля доставки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нет</w:t>
      </w:r>
    </w:p>
    <w:p w:rsidR="00B25530" w:rsidRPr="00D66175" w:rsidRDefault="00B25530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Контроля доставки ПД нет</w:t>
      </w:r>
    </w:p>
    <w:p w:rsidR="00D66175" w:rsidRPr="00D66175" w:rsidRDefault="00D66175" w:rsidP="00D66175">
      <w:pPr>
        <w:pStyle w:val="a3"/>
        <w:numPr>
          <w:ilvl w:val="0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необходимо проверить префикс на соответствие значению, проверить </w:t>
      </w:r>
      <w:proofErr w:type="spellStart"/>
      <w:r w:rsidRPr="00D66175">
        <w:rPr>
          <w:rFonts w:ascii="Verdana" w:hAnsi="Verdana" w:cs="Arial"/>
          <w:sz w:val="18"/>
          <w:szCs w:val="18"/>
        </w:rPr>
        <w:t>хэш</w:t>
      </w:r>
      <w:proofErr w:type="spellEnd"/>
      <w:r w:rsidRPr="00D66175">
        <w:rPr>
          <w:rFonts w:ascii="Verdana" w:hAnsi="Verdana" w:cs="Arial"/>
          <w:sz w:val="18"/>
          <w:szCs w:val="18"/>
        </w:rPr>
        <w:t>-сумму на корректность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>начального</w:t>
      </w:r>
      <w:r w:rsidRPr="00D66175">
        <w:rPr>
          <w:rFonts w:ascii="Verdana" w:hAnsi="Verdana" w:cs="Arial"/>
          <w:sz w:val="18"/>
          <w:szCs w:val="18"/>
        </w:rPr>
        <w:t xml:space="preserve">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создается транзакция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идентификатор текущего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инициализируется </w:t>
      </w:r>
      <w:proofErr w:type="spellStart"/>
      <w:r w:rsidRPr="00D66175">
        <w:rPr>
          <w:rFonts w:ascii="Verdana" w:hAnsi="Verdana" w:cs="Arial"/>
          <w:sz w:val="18"/>
          <w:szCs w:val="18"/>
        </w:rPr>
        <w:t>буффер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для приема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Транзакция помещается в кэш.</w:t>
      </w:r>
    </w:p>
    <w:p w:rsidR="00D66175" w:rsidRP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При получении </w:t>
      </w:r>
      <w:r w:rsidRPr="00D66175">
        <w:rPr>
          <w:rFonts w:ascii="Verdana" w:hAnsi="Verdana" w:cs="Arial"/>
          <w:i/>
          <w:sz w:val="18"/>
          <w:szCs w:val="18"/>
        </w:rPr>
        <w:t xml:space="preserve">очередного </w:t>
      </w:r>
      <w:proofErr w:type="spellStart"/>
      <w:r w:rsidRPr="00D66175">
        <w:rPr>
          <w:rFonts w:ascii="Verdana" w:hAnsi="Verdana" w:cs="Arial"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</w:t>
      </w:r>
    </w:p>
    <w:p w:rsidR="00A51DB9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627BF9" w:rsidRPr="00627BF9" w:rsidRDefault="00627BF9" w:rsidP="00627BF9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627BF9">
        <w:rPr>
          <w:rFonts w:ascii="Verdana" w:hAnsi="Verdana" w:cs="Courier New"/>
          <w:sz w:val="18"/>
          <w:szCs w:val="18"/>
        </w:rPr>
        <w:t>Если транзакция не найдена</w:t>
      </w:r>
      <w:r>
        <w:rPr>
          <w:rFonts w:ascii="Verdana" w:hAnsi="Verdana" w:cs="Courier New"/>
          <w:sz w:val="18"/>
          <w:szCs w:val="18"/>
        </w:rPr>
        <w:t>, то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Создается новая транзакция 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Запоминается ее идентификатор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Инициализируется </w:t>
      </w:r>
      <w:proofErr w:type="spellStart"/>
      <w:r>
        <w:rPr>
          <w:rFonts w:ascii="Verdana" w:hAnsi="Verdana" w:cs="Arial"/>
          <w:sz w:val="18"/>
          <w:szCs w:val="18"/>
        </w:rPr>
        <w:t>буффер</w:t>
      </w:r>
      <w:proofErr w:type="spellEnd"/>
      <w:r>
        <w:rPr>
          <w:rFonts w:ascii="Verdana" w:hAnsi="Verdana" w:cs="Arial"/>
          <w:sz w:val="18"/>
          <w:szCs w:val="18"/>
        </w:rPr>
        <w:t xml:space="preserve"> для приема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proofErr w:type="spellStart"/>
      <w:r>
        <w:rPr>
          <w:rFonts w:ascii="Verdana" w:hAnsi="Verdana" w:cs="Arial"/>
          <w:sz w:val="18"/>
          <w:szCs w:val="18"/>
        </w:rPr>
        <w:t>БлД</w:t>
      </w:r>
      <w:proofErr w:type="spellEnd"/>
      <w:r>
        <w:rPr>
          <w:rFonts w:ascii="Verdana" w:hAnsi="Verdana" w:cs="Arial"/>
          <w:sz w:val="18"/>
          <w:szCs w:val="18"/>
        </w:rPr>
        <w:t xml:space="preserve"> помещается в кэш транзакции</w:t>
      </w:r>
    </w:p>
    <w:p w:rsidR="00627BF9" w:rsidRDefault="00627BF9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Идентификатор последнего </w:t>
      </w:r>
      <w:proofErr w:type="spellStart"/>
      <w:r>
        <w:rPr>
          <w:rFonts w:ascii="Verdana" w:hAnsi="Verdana" w:cs="Arial"/>
          <w:sz w:val="18"/>
          <w:szCs w:val="18"/>
        </w:rPr>
        <w:t>БлД</w:t>
      </w:r>
      <w:proofErr w:type="spellEnd"/>
      <w:r>
        <w:rPr>
          <w:rFonts w:ascii="Verdana" w:hAnsi="Verdana" w:cs="Arial"/>
          <w:sz w:val="18"/>
          <w:szCs w:val="18"/>
        </w:rPr>
        <w:t xml:space="preserve"> = 0</w:t>
      </w:r>
    </w:p>
    <w:p w:rsidR="00C66862" w:rsidRPr="00D66175" w:rsidRDefault="00C66862" w:rsidP="00627BF9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Транзакция помещается в кэш</w:t>
      </w:r>
    </w:p>
    <w:p w:rsidR="00D66175" w:rsidRP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i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Данные дописываются в </w:t>
      </w:r>
      <w:proofErr w:type="spellStart"/>
      <w:r w:rsidRPr="00D66175">
        <w:rPr>
          <w:rFonts w:ascii="Verdana" w:hAnsi="Verdana" w:cs="Arial"/>
          <w:sz w:val="18"/>
          <w:szCs w:val="18"/>
        </w:rPr>
        <w:t>буффер</w:t>
      </w:r>
      <w:proofErr w:type="spellEnd"/>
    </w:p>
    <w:p w:rsidR="00D66175" w:rsidRP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Обновляется </w:t>
      </w:r>
      <w:r w:rsidRPr="00D66175">
        <w:rPr>
          <w:rFonts w:ascii="Verdana" w:hAnsi="Verdana" w:cs="Arial"/>
          <w:i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i/>
          <w:sz w:val="18"/>
          <w:szCs w:val="18"/>
        </w:rPr>
        <w:t>БлД</w:t>
      </w:r>
      <w:proofErr w:type="spellEnd"/>
    </w:p>
    <w:p w:rsidR="00D66175" w:rsidRPr="00D66175" w:rsidRDefault="001D49C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Осуществляется поиск по</w:t>
      </w:r>
      <w:r w:rsidR="00D66175">
        <w:rPr>
          <w:rFonts w:ascii="Verdana" w:hAnsi="Verdana" w:cs="Arial"/>
          <w:sz w:val="18"/>
          <w:szCs w:val="18"/>
        </w:rPr>
        <w:t xml:space="preserve"> кэш</w:t>
      </w:r>
      <w:r>
        <w:rPr>
          <w:rFonts w:ascii="Verdana" w:hAnsi="Verdana" w:cs="Arial"/>
          <w:sz w:val="18"/>
          <w:szCs w:val="18"/>
        </w:rPr>
        <w:t>у</w:t>
      </w:r>
      <w:r w:rsidR="00D66175">
        <w:rPr>
          <w:rFonts w:ascii="Verdana" w:hAnsi="Verdana" w:cs="Arial"/>
          <w:sz w:val="18"/>
          <w:szCs w:val="18"/>
        </w:rPr>
        <w:t xml:space="preserve"> текущей транзакции </w:t>
      </w:r>
    </w:p>
    <w:p w:rsidR="00D66175" w:rsidRDefault="00D66175" w:rsidP="00D66175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D66175" w:rsidRDefault="00D66175" w:rsidP="00D66175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proofErr w:type="spellStart"/>
      <w:r>
        <w:rPr>
          <w:rFonts w:ascii="Verdana" w:hAnsi="Verdana" w:cs="Courier New"/>
          <w:sz w:val="18"/>
          <w:szCs w:val="18"/>
        </w:rPr>
        <w:t>БлД</w:t>
      </w:r>
      <w:proofErr w:type="spellEnd"/>
      <w:r>
        <w:rPr>
          <w:rFonts w:ascii="Verdana" w:hAnsi="Verdana" w:cs="Courier New"/>
          <w:sz w:val="18"/>
          <w:szCs w:val="18"/>
        </w:rPr>
        <w:t xml:space="preserve"> запоминается в кэш текущей транзакции</w:t>
      </w:r>
    </w:p>
    <w:p w:rsidR="00D66175" w:rsidRDefault="00D66175" w:rsidP="00D66175">
      <w:pPr>
        <w:pStyle w:val="a3"/>
        <w:numPr>
          <w:ilvl w:val="1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При получении</w:t>
      </w:r>
      <w:r w:rsidR="00926381">
        <w:rPr>
          <w:rFonts w:ascii="Verdana" w:hAnsi="Verdana" w:cs="Courier New"/>
          <w:sz w:val="18"/>
          <w:szCs w:val="18"/>
        </w:rPr>
        <w:t xml:space="preserve"> </w:t>
      </w:r>
      <w:r w:rsidR="00926381" w:rsidRPr="00926381">
        <w:rPr>
          <w:rFonts w:ascii="Verdana" w:hAnsi="Verdana" w:cs="Courier New"/>
          <w:i/>
          <w:sz w:val="18"/>
          <w:szCs w:val="18"/>
        </w:rPr>
        <w:t>последнего</w:t>
      </w:r>
      <w:r w:rsidR="00926381">
        <w:rPr>
          <w:rFonts w:ascii="Verdana" w:hAnsi="Verdana" w:cs="Courier New"/>
          <w:sz w:val="18"/>
          <w:szCs w:val="18"/>
        </w:rPr>
        <w:t xml:space="preserve"> </w:t>
      </w:r>
      <w:proofErr w:type="spellStart"/>
      <w:r w:rsidR="00926381">
        <w:rPr>
          <w:rFonts w:ascii="Verdana" w:hAnsi="Verdana" w:cs="Courier New"/>
          <w:sz w:val="18"/>
          <w:szCs w:val="18"/>
        </w:rPr>
        <w:t>БлД</w:t>
      </w:r>
      <w:proofErr w:type="spellEnd"/>
    </w:p>
    <w:p w:rsidR="00926381" w:rsidRPr="00D66175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>В кэше ищется транзакция с указанным идентификатором</w:t>
      </w:r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Если транзакция не найдена</w:t>
      </w:r>
      <w:r w:rsidR="00621416">
        <w:rPr>
          <w:rFonts w:ascii="Verdana" w:hAnsi="Verdana" w:cs="Courier New"/>
          <w:sz w:val="18"/>
          <w:szCs w:val="18"/>
        </w:rPr>
        <w:t xml:space="preserve"> и значение предыдущего </w:t>
      </w:r>
      <w:proofErr w:type="spellStart"/>
      <w:r w:rsidR="00621416">
        <w:rPr>
          <w:rFonts w:ascii="Verdana" w:hAnsi="Verdana" w:cs="Courier New"/>
          <w:sz w:val="18"/>
          <w:szCs w:val="18"/>
        </w:rPr>
        <w:t>БлД</w:t>
      </w:r>
      <w:proofErr w:type="spellEnd"/>
      <w:r w:rsidR="00621416">
        <w:rPr>
          <w:rFonts w:ascii="Verdana" w:hAnsi="Verdana" w:cs="Courier New"/>
          <w:sz w:val="18"/>
          <w:szCs w:val="18"/>
        </w:rPr>
        <w:t xml:space="preserve"> == 0</w:t>
      </w:r>
      <w:r>
        <w:rPr>
          <w:rFonts w:ascii="Verdana" w:hAnsi="Verdana" w:cs="Courier New"/>
          <w:sz w:val="18"/>
          <w:szCs w:val="18"/>
        </w:rPr>
        <w:t xml:space="preserve">, значит транзакция состоит из 1-го </w:t>
      </w:r>
      <w:proofErr w:type="spellStart"/>
      <w:r>
        <w:rPr>
          <w:rFonts w:ascii="Verdana" w:hAnsi="Verdana" w:cs="Courier New"/>
          <w:sz w:val="18"/>
          <w:szCs w:val="18"/>
        </w:rPr>
        <w:t>БлД</w:t>
      </w:r>
      <w:proofErr w:type="spellEnd"/>
    </w:p>
    <w:p w:rsidR="00926381" w:rsidRDefault="00926381" w:rsidP="00926381">
      <w:pPr>
        <w:pStyle w:val="a3"/>
        <w:numPr>
          <w:ilvl w:val="2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Если транзакция найдена, то</w:t>
      </w:r>
    </w:p>
    <w:p w:rsidR="00926381" w:rsidRPr="00D66175" w:rsidRDefault="00926381" w:rsidP="00926381">
      <w:pPr>
        <w:pStyle w:val="a3"/>
        <w:numPr>
          <w:ilvl w:val="3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Если </w:t>
      </w:r>
      <w:r w:rsidRPr="00D66175">
        <w:rPr>
          <w:rFonts w:ascii="Verdana" w:hAnsi="Verdana" w:cs="Arial"/>
          <w:i/>
          <w:sz w:val="18"/>
          <w:szCs w:val="18"/>
        </w:rPr>
        <w:t xml:space="preserve">Идентификатор предыдущего </w:t>
      </w:r>
      <w:proofErr w:type="spellStart"/>
      <w:r w:rsidRPr="00D66175">
        <w:rPr>
          <w:rFonts w:ascii="Verdana" w:hAnsi="Verdana" w:cs="Arial"/>
          <w:i/>
          <w:sz w:val="18"/>
          <w:szCs w:val="18"/>
        </w:rPr>
        <w:t>БлД</w:t>
      </w:r>
      <w:proofErr w:type="spellEnd"/>
      <w:r w:rsidRPr="00D66175">
        <w:rPr>
          <w:rFonts w:ascii="Verdana" w:hAnsi="Verdana" w:cs="Arial"/>
          <w:sz w:val="18"/>
          <w:szCs w:val="18"/>
        </w:rPr>
        <w:t xml:space="preserve"> соответствует тому, что хранится в кэше, то</w:t>
      </w:r>
    </w:p>
    <w:p w:rsidR="00926381" w:rsidRPr="00D66175" w:rsidRDefault="00926381" w:rsidP="00926381">
      <w:pPr>
        <w:pStyle w:val="a3"/>
        <w:numPr>
          <w:ilvl w:val="4"/>
          <w:numId w:val="1"/>
        </w:numPr>
        <w:jc w:val="both"/>
        <w:rPr>
          <w:rFonts w:ascii="Verdana" w:hAnsi="Verdana" w:cs="Arial"/>
          <w:sz w:val="18"/>
          <w:szCs w:val="18"/>
        </w:rPr>
      </w:pPr>
      <w:r w:rsidRPr="00D66175">
        <w:rPr>
          <w:rFonts w:ascii="Verdana" w:hAnsi="Verdana" w:cs="Arial"/>
          <w:sz w:val="18"/>
          <w:szCs w:val="18"/>
        </w:rPr>
        <w:t xml:space="preserve">Данные дописываются в </w:t>
      </w:r>
      <w:proofErr w:type="spellStart"/>
      <w:r w:rsidRPr="00D66175">
        <w:rPr>
          <w:rFonts w:ascii="Verdana" w:hAnsi="Verdana" w:cs="Arial"/>
          <w:sz w:val="18"/>
          <w:szCs w:val="18"/>
        </w:rPr>
        <w:t>буффер</w:t>
      </w:r>
      <w:proofErr w:type="spellEnd"/>
    </w:p>
    <w:p w:rsidR="00926381" w:rsidRDefault="000B44DA" w:rsidP="00926381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Формируется сигнал о завершении формирования транзакции</w:t>
      </w:r>
    </w:p>
    <w:p w:rsidR="000B44DA" w:rsidRDefault="000B44DA" w:rsidP="000B44DA">
      <w:pPr>
        <w:pStyle w:val="a3"/>
        <w:numPr>
          <w:ilvl w:val="3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 xml:space="preserve">Если </w:t>
      </w:r>
      <w:r w:rsidRPr="000B44DA">
        <w:rPr>
          <w:rFonts w:ascii="Verdana" w:hAnsi="Verdana" w:cs="Courier New"/>
          <w:b/>
          <w:sz w:val="18"/>
          <w:szCs w:val="18"/>
        </w:rPr>
        <w:t>НЕ</w:t>
      </w:r>
      <w:r>
        <w:rPr>
          <w:rFonts w:ascii="Verdana" w:hAnsi="Verdana" w:cs="Courier New"/>
          <w:sz w:val="18"/>
          <w:szCs w:val="18"/>
        </w:rPr>
        <w:t xml:space="preserve"> соответствует, то</w:t>
      </w:r>
    </w:p>
    <w:p w:rsidR="000B44DA" w:rsidRDefault="000B44DA" w:rsidP="000B44DA">
      <w:pPr>
        <w:pStyle w:val="a3"/>
        <w:numPr>
          <w:ilvl w:val="4"/>
          <w:numId w:val="1"/>
        </w:numPr>
        <w:jc w:val="both"/>
        <w:rPr>
          <w:rFonts w:ascii="Verdana" w:hAnsi="Verdana" w:cs="Courier New"/>
          <w:sz w:val="18"/>
          <w:szCs w:val="18"/>
        </w:rPr>
      </w:pPr>
      <w:proofErr w:type="spellStart"/>
      <w:r>
        <w:rPr>
          <w:rFonts w:ascii="Verdana" w:hAnsi="Verdana" w:cs="Courier New"/>
          <w:sz w:val="18"/>
          <w:szCs w:val="18"/>
        </w:rPr>
        <w:t>БлД</w:t>
      </w:r>
      <w:proofErr w:type="spellEnd"/>
      <w:r>
        <w:rPr>
          <w:rFonts w:ascii="Verdana" w:hAnsi="Verdana" w:cs="Courier New"/>
          <w:sz w:val="18"/>
          <w:szCs w:val="18"/>
        </w:rPr>
        <w:t xml:space="preserve"> запоминается в кэш текущей транзакции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удалять подвисшие транзакции из кэша</w:t>
      </w:r>
    </w:p>
    <w:p w:rsidR="005336A8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ограничивать количество хранимых транзакций</w:t>
      </w:r>
    </w:p>
    <w:p w:rsidR="00965CB2" w:rsidRDefault="005336A8" w:rsidP="005336A8">
      <w:pPr>
        <w:pStyle w:val="a3"/>
        <w:numPr>
          <w:ilvl w:val="0"/>
          <w:numId w:val="1"/>
        </w:numPr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t>Необходимо изолировать спам-узлы</w:t>
      </w:r>
    </w:p>
    <w:p w:rsidR="00965CB2" w:rsidRDefault="00965CB2">
      <w:pPr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</w:rPr>
        <w:br w:type="page"/>
      </w:r>
    </w:p>
    <w:p w:rsidR="005336A8" w:rsidRDefault="00965CB2" w:rsidP="00965CB2">
      <w:pPr>
        <w:pStyle w:val="a3"/>
        <w:ind w:left="360"/>
        <w:jc w:val="both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</w:rPr>
        <w:lastRenderedPageBreak/>
        <w:t xml:space="preserve">Класс </w:t>
      </w:r>
      <w:proofErr w:type="spellStart"/>
      <w:r w:rsidRPr="00965CB2">
        <w:rPr>
          <w:rFonts w:ascii="Verdana" w:hAnsi="Verdana" w:cs="Courier New"/>
          <w:b/>
          <w:color w:val="8B05AF"/>
          <w:sz w:val="18"/>
          <w:szCs w:val="18"/>
          <w:lang w:val="en-US"/>
        </w:rPr>
        <w:t>RPCServer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>.</w:t>
      </w:r>
    </w:p>
    <w:p w:rsidR="00965CB2" w:rsidRDefault="00965CB2" w:rsidP="00965CB2">
      <w:pPr>
        <w:pStyle w:val="a3"/>
        <w:ind w:left="360"/>
        <w:jc w:val="both"/>
        <w:rPr>
          <w:rFonts w:ascii="Verdana" w:hAnsi="Verdana" w:cs="Courier New"/>
          <w:sz w:val="18"/>
          <w:szCs w:val="18"/>
        </w:rPr>
      </w:pPr>
      <w:r>
        <w:rPr>
          <w:rFonts w:ascii="Verdana" w:hAnsi="Verdana" w:cs="Courier New"/>
          <w:sz w:val="18"/>
          <w:szCs w:val="18"/>
          <w:lang w:val="en-US"/>
        </w:rPr>
        <w:tab/>
      </w:r>
      <w:r w:rsidR="00513B1A">
        <w:rPr>
          <w:rFonts w:ascii="Verdana" w:hAnsi="Verdana" w:cs="Courier New"/>
          <w:sz w:val="18"/>
          <w:szCs w:val="18"/>
        </w:rPr>
        <w:t xml:space="preserve">Класс, позволяющий реализовывать </w:t>
      </w:r>
      <w:r w:rsidR="00513B1A">
        <w:rPr>
          <w:rFonts w:ascii="Verdana" w:hAnsi="Verdana" w:cs="Courier New"/>
          <w:sz w:val="18"/>
          <w:szCs w:val="18"/>
          <w:lang w:val="en-US"/>
        </w:rPr>
        <w:t>RPC</w:t>
      </w:r>
      <w:r w:rsidR="00513B1A" w:rsidRPr="00513B1A">
        <w:rPr>
          <w:rFonts w:ascii="Verdana" w:hAnsi="Verdana" w:cs="Courier New"/>
          <w:sz w:val="18"/>
          <w:szCs w:val="18"/>
        </w:rPr>
        <w:t>-протокол. О</w:t>
      </w:r>
      <w:r w:rsidR="00513B1A">
        <w:rPr>
          <w:rFonts w:ascii="Verdana" w:hAnsi="Verdana" w:cs="Courier New"/>
          <w:sz w:val="18"/>
          <w:szCs w:val="18"/>
        </w:rPr>
        <w:t>н открывает порт на прослушивание и ждет</w:t>
      </w:r>
      <w:r w:rsidR="00513B1A" w:rsidRPr="00513B1A">
        <w:rPr>
          <w:rFonts w:ascii="Verdana" w:hAnsi="Verdana" w:cs="Courier New"/>
          <w:sz w:val="18"/>
          <w:szCs w:val="18"/>
        </w:rPr>
        <w:t xml:space="preserve"> </w:t>
      </w:r>
      <w:r w:rsidR="00513B1A">
        <w:rPr>
          <w:rFonts w:ascii="Verdana" w:hAnsi="Verdana" w:cs="Courier New"/>
          <w:sz w:val="18"/>
          <w:szCs w:val="18"/>
          <w:lang w:val="en-US"/>
        </w:rPr>
        <w:t>TCP</w:t>
      </w:r>
      <w:r w:rsidR="00513B1A">
        <w:rPr>
          <w:rFonts w:ascii="Verdana" w:hAnsi="Verdana" w:cs="Courier New"/>
          <w:sz w:val="18"/>
          <w:szCs w:val="18"/>
        </w:rPr>
        <w:t xml:space="preserve"> подключение по </w:t>
      </w:r>
      <w:r w:rsidR="00513B1A">
        <w:rPr>
          <w:rFonts w:ascii="Verdana" w:hAnsi="Verdana" w:cs="Courier New"/>
          <w:sz w:val="18"/>
          <w:szCs w:val="18"/>
          <w:lang w:val="en-US"/>
        </w:rPr>
        <w:t>HTTP</w:t>
      </w:r>
      <w:r w:rsidR="00513B1A" w:rsidRPr="00513B1A">
        <w:rPr>
          <w:rFonts w:ascii="Verdana" w:hAnsi="Verdana" w:cs="Courier New"/>
          <w:sz w:val="18"/>
          <w:szCs w:val="18"/>
        </w:rPr>
        <w:t>-</w:t>
      </w:r>
      <w:r w:rsidR="00513B1A">
        <w:rPr>
          <w:rFonts w:ascii="Verdana" w:hAnsi="Verdana" w:cs="Courier New"/>
          <w:sz w:val="18"/>
          <w:szCs w:val="18"/>
        </w:rPr>
        <w:t xml:space="preserve">протоколу. При получении запроса он </w:t>
      </w:r>
      <w:proofErr w:type="spellStart"/>
      <w:r w:rsidR="00513B1A">
        <w:rPr>
          <w:rFonts w:ascii="Verdana" w:hAnsi="Verdana" w:cs="Courier New"/>
          <w:sz w:val="18"/>
          <w:szCs w:val="18"/>
        </w:rPr>
        <w:t>парсится</w:t>
      </w:r>
      <w:proofErr w:type="spellEnd"/>
      <w:r w:rsidR="00513B1A">
        <w:rPr>
          <w:rFonts w:ascii="Verdana" w:hAnsi="Verdana" w:cs="Courier New"/>
          <w:sz w:val="18"/>
          <w:szCs w:val="18"/>
        </w:rPr>
        <w:t xml:space="preserve"> и выбирается путь, который определяет вызываемый метод.</w:t>
      </w:r>
    </w:p>
    <w:p w:rsidR="00513B1A" w:rsidRDefault="00513B1A" w:rsidP="00965CB2">
      <w:pPr>
        <w:pStyle w:val="a3"/>
        <w:ind w:left="360"/>
        <w:jc w:val="both"/>
        <w:rPr>
          <w:rFonts w:ascii="Verdana" w:hAnsi="Verdana" w:cs="Courier New"/>
          <w:sz w:val="18"/>
          <w:szCs w:val="18"/>
        </w:rPr>
      </w:pPr>
    </w:p>
    <w:p w:rsidR="00513B1A" w:rsidRDefault="00513B1A" w:rsidP="00965CB2">
      <w:pPr>
        <w:pStyle w:val="a3"/>
        <w:ind w:left="360"/>
        <w:jc w:val="both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</w:rPr>
        <w:t xml:space="preserve">Класс </w:t>
      </w:r>
      <w:proofErr w:type="spellStart"/>
      <w:r w:rsidRPr="00513B1A">
        <w:rPr>
          <w:rFonts w:ascii="Verdana" w:hAnsi="Verdana" w:cs="Courier New"/>
          <w:b/>
          <w:color w:val="7030A0"/>
          <w:sz w:val="18"/>
          <w:szCs w:val="18"/>
          <w:lang w:val="en-US"/>
        </w:rPr>
        <w:t>RPCClient</w:t>
      </w:r>
      <w:proofErr w:type="spellEnd"/>
      <w:r>
        <w:rPr>
          <w:rFonts w:ascii="Verdana" w:hAnsi="Verdana" w:cs="Courier New"/>
          <w:sz w:val="18"/>
          <w:szCs w:val="18"/>
          <w:lang w:val="en-US"/>
        </w:rPr>
        <w:t>.</w:t>
      </w:r>
    </w:p>
    <w:p w:rsidR="00513B1A" w:rsidRPr="00145472" w:rsidRDefault="00513B1A" w:rsidP="00513B1A">
      <w:pPr>
        <w:pStyle w:val="a3"/>
        <w:ind w:left="360"/>
        <w:jc w:val="both"/>
        <w:rPr>
          <w:rFonts w:ascii="Verdana" w:hAnsi="Verdana" w:cs="Courier New"/>
          <w:sz w:val="18"/>
          <w:szCs w:val="18"/>
          <w:lang w:val="en-US"/>
        </w:rPr>
      </w:pPr>
      <w:r>
        <w:rPr>
          <w:rFonts w:ascii="Verdana" w:hAnsi="Verdana" w:cs="Courier New"/>
          <w:sz w:val="18"/>
          <w:szCs w:val="18"/>
        </w:rPr>
        <w:tab/>
        <w:t xml:space="preserve">Класс выполняет подключения к каждой известной </w:t>
      </w:r>
      <w:proofErr w:type="spellStart"/>
      <w:r>
        <w:rPr>
          <w:rFonts w:ascii="Verdana" w:hAnsi="Verdana" w:cs="Courier New"/>
          <w:sz w:val="18"/>
          <w:szCs w:val="18"/>
        </w:rPr>
        <w:t>ноде</w:t>
      </w:r>
      <w:proofErr w:type="spellEnd"/>
      <w:r>
        <w:rPr>
          <w:rFonts w:ascii="Verdana" w:hAnsi="Verdana" w:cs="Courier New"/>
          <w:sz w:val="18"/>
          <w:szCs w:val="18"/>
        </w:rPr>
        <w:t xml:space="preserve"> из известного списка. </w:t>
      </w:r>
      <w:bookmarkStart w:id="0" w:name="_GoBack"/>
      <w:bookmarkEnd w:id="0"/>
    </w:p>
    <w:sectPr w:rsidR="00513B1A" w:rsidRPr="00145472" w:rsidSect="00DC495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4BB7"/>
    <w:multiLevelType w:val="hybridMultilevel"/>
    <w:tmpl w:val="D806E0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AF1644"/>
    <w:multiLevelType w:val="hybridMultilevel"/>
    <w:tmpl w:val="886E7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4BCD"/>
    <w:multiLevelType w:val="hybridMultilevel"/>
    <w:tmpl w:val="89C0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29E"/>
    <w:rsid w:val="000B44DA"/>
    <w:rsid w:val="00145472"/>
    <w:rsid w:val="001D49C5"/>
    <w:rsid w:val="001F214F"/>
    <w:rsid w:val="002E3A89"/>
    <w:rsid w:val="00513B1A"/>
    <w:rsid w:val="005336A8"/>
    <w:rsid w:val="00621416"/>
    <w:rsid w:val="00627BF9"/>
    <w:rsid w:val="006E6DA9"/>
    <w:rsid w:val="00821BF1"/>
    <w:rsid w:val="00926381"/>
    <w:rsid w:val="00965CB2"/>
    <w:rsid w:val="00A51DB9"/>
    <w:rsid w:val="00B1229E"/>
    <w:rsid w:val="00B25530"/>
    <w:rsid w:val="00C66862"/>
    <w:rsid w:val="00CA37C0"/>
    <w:rsid w:val="00D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E710"/>
  <w15:chartTrackingRefBased/>
  <w15:docId w15:val="{6A625193-5C5A-4806-8AC4-7616D857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49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C49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16</cp:revision>
  <dcterms:created xsi:type="dcterms:W3CDTF">2018-01-17T12:02:00Z</dcterms:created>
  <dcterms:modified xsi:type="dcterms:W3CDTF">2018-01-25T06:08:00Z</dcterms:modified>
</cp:coreProperties>
</file>