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32B" w:rsidRPr="00020617" w:rsidRDefault="002625B8" w:rsidP="002625B8">
      <w:pPr>
        <w:jc w:val="center"/>
        <w:rPr>
          <w:rFonts w:ascii="Times New Roman" w:hAnsi="Times New Roman" w:cs="Times New Roman"/>
          <w:sz w:val="36"/>
        </w:rPr>
      </w:pPr>
      <w:r w:rsidRPr="00020617">
        <w:rPr>
          <w:rFonts w:ascii="Times New Roman" w:hAnsi="Times New Roman" w:cs="Times New Roman"/>
          <w:sz w:val="36"/>
        </w:rPr>
        <w:t xml:space="preserve">«Стандарты и спецификации в сфере </w:t>
      </w:r>
      <w:proofErr w:type="gramStart"/>
      <w:r w:rsidRPr="00020617">
        <w:rPr>
          <w:rFonts w:ascii="Times New Roman" w:hAnsi="Times New Roman" w:cs="Times New Roman"/>
          <w:sz w:val="36"/>
        </w:rPr>
        <w:t>ИТ</w:t>
      </w:r>
      <w:proofErr w:type="gramEnd"/>
      <w:r w:rsidRPr="00020617">
        <w:rPr>
          <w:rFonts w:ascii="Times New Roman" w:hAnsi="Times New Roman" w:cs="Times New Roman"/>
          <w:sz w:val="36"/>
        </w:rPr>
        <w:t>»</w:t>
      </w:r>
    </w:p>
    <w:p w:rsidR="002625B8" w:rsidRPr="00665983" w:rsidRDefault="00020617" w:rsidP="00020617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</w:pPr>
      <w:r w:rsidRPr="00665983">
        <w:rPr>
          <w:rFonts w:ascii="Times New Roman" w:hAnsi="Times New Roman" w:cs="Times New Roman"/>
          <w:b/>
          <w:sz w:val="32"/>
          <w:szCs w:val="32"/>
        </w:rPr>
        <w:t xml:space="preserve">1 - </w:t>
      </w:r>
      <w:r w:rsidRPr="00665983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Международная организация по стандартизации (ИСО).</w:t>
      </w:r>
    </w:p>
    <w:p w:rsidR="00020617" w:rsidRPr="00665983" w:rsidRDefault="00020617" w:rsidP="00020617">
      <w:pPr>
        <w:rPr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</w:pPr>
      <w:r w:rsidRPr="00665983">
        <w:rPr>
          <w:rFonts w:ascii="Times New Roman" w:hAnsi="Times New Roman" w:cs="Times New Roman"/>
          <w:color w:val="000000"/>
          <w:sz w:val="24"/>
          <w:shd w:val="clear" w:color="auto" w:fill="FFFFFF"/>
        </w:rPr>
        <w:t>Сфера деятельности ИСО касается стандартизации во всех областях, кроме электротехники и электроники, относящихся к компетенции Международной электротехнической комиссии (МЭК). Некоторые виды работ выполняются совместными усилиями этих организаций. Кроме стандартизации ИСО занимается и проблемами сертификации.</w:t>
      </w:r>
    </w:p>
    <w:p w:rsidR="00020617" w:rsidRPr="00665983" w:rsidRDefault="00020617" w:rsidP="00020617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665983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  <w:t xml:space="preserve">2 - </w:t>
      </w:r>
      <w:r w:rsidRPr="00665983">
        <w:rPr>
          <w:rFonts w:ascii="Times New Roman" w:hAnsi="Times New Roman" w:cs="Times New Roman"/>
          <w:b/>
          <w:bCs/>
          <w:color w:val="000000"/>
          <w:sz w:val="32"/>
          <w:szCs w:val="32"/>
        </w:rPr>
        <w:t>Международная электротехническая комиссия (МЭК).</w:t>
      </w:r>
    </w:p>
    <w:p w:rsidR="00020617" w:rsidRPr="00665983" w:rsidRDefault="00020617" w:rsidP="00020617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665983">
        <w:rPr>
          <w:rFonts w:ascii="Times New Roman" w:hAnsi="Times New Roman" w:cs="Times New Roman"/>
          <w:color w:val="000000"/>
          <w:shd w:val="clear" w:color="auto" w:fill="FFFFFF"/>
        </w:rPr>
        <w:t>Крупнейший партнер ИСО — Международная электротехническая комиссия (МЭК). Международная электротехническая комиссия создана на международной конференции, в работе которой участвовали 13 стран, в наибольшей степени заинтересованных в такой организации. Датой начала международного сотрудничества по электротехнике считается 1881 г., когда состоялся первый Международный конгресс по электричеству. Позже, в 1904 г., правительственные делегаты конгресса решили, что необходима специальная организация, которая бы занималась стандартизацией параметров электрических машин и терминологией в этой области. Когда была создана ИСО, МЭК стала автономной организацией в ее составе. МЭК занимается стандартизацией в области электротехники, электроники, радиосвязи, приборостроения. Эти области не входят в сферу деятельности ИСО.</w:t>
      </w:r>
    </w:p>
    <w:p w:rsidR="00020617" w:rsidRPr="00665983" w:rsidRDefault="00020617" w:rsidP="00020617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665983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  <w:t xml:space="preserve">3 </w:t>
      </w:r>
      <w:proofErr w:type="gramStart"/>
      <w:r w:rsidRPr="00665983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  <w:t xml:space="preserve">- </w:t>
      </w:r>
      <w:r w:rsidRPr="00665983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 </w:t>
      </w:r>
      <w:r w:rsidRPr="00665983">
        <w:rPr>
          <w:rFonts w:ascii="Times New Roman" w:hAnsi="Times New Roman" w:cs="Times New Roman"/>
          <w:b/>
          <w:bCs/>
          <w:color w:val="000000"/>
          <w:sz w:val="32"/>
          <w:szCs w:val="32"/>
        </w:rPr>
        <w:t>Объединенный</w:t>
      </w:r>
      <w:proofErr w:type="gramEnd"/>
      <w:r w:rsidRPr="0066598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технический комитет (JTC1)</w:t>
      </w:r>
    </w:p>
    <w:p w:rsidR="00020617" w:rsidRPr="00665983" w:rsidRDefault="00020617" w:rsidP="00020617">
      <w:pPr>
        <w:pStyle w:val="a7"/>
        <w:shd w:val="clear" w:color="auto" w:fill="FFFFFF"/>
        <w:spacing w:after="0" w:afterAutospacing="0"/>
        <w:jc w:val="both"/>
        <w:rPr>
          <w:color w:val="616161"/>
          <w:sz w:val="21"/>
          <w:szCs w:val="21"/>
        </w:rPr>
      </w:pPr>
      <w:r w:rsidRPr="00665983">
        <w:rPr>
          <w:color w:val="000000"/>
        </w:rPr>
        <w:t>JTC1 имеет 17 подкомиссий, чья работа покрывает все: от техники Программного обеспечения до языков программирования, компьютерной графики и обработки изображения, соединения оборудования, методов защиты и т.д.</w:t>
      </w:r>
    </w:p>
    <w:p w:rsidR="00020617" w:rsidRPr="00665983" w:rsidRDefault="00020617" w:rsidP="00020617">
      <w:pPr>
        <w:pStyle w:val="a7"/>
        <w:shd w:val="clear" w:color="auto" w:fill="FFFFFF"/>
        <w:spacing w:after="0" w:afterAutospacing="0"/>
        <w:jc w:val="both"/>
        <w:rPr>
          <w:color w:val="000000"/>
        </w:rPr>
      </w:pPr>
      <w:r w:rsidRPr="00665983">
        <w:rPr>
          <w:color w:val="000000"/>
        </w:rPr>
        <w:t xml:space="preserve"> Работа над стандартами </w:t>
      </w:r>
      <w:proofErr w:type="gramStart"/>
      <w:r w:rsidRPr="00665983">
        <w:rPr>
          <w:color w:val="000000"/>
        </w:rPr>
        <w:t>ИТ</w:t>
      </w:r>
      <w:proofErr w:type="gramEnd"/>
      <w:r w:rsidRPr="00665983">
        <w:rPr>
          <w:color w:val="000000"/>
        </w:rPr>
        <w:t xml:space="preserve"> в JTC1 тематически распределена по подкомитетам (</w:t>
      </w:r>
      <w:proofErr w:type="spellStart"/>
      <w:r w:rsidRPr="00665983">
        <w:rPr>
          <w:color w:val="000000"/>
        </w:rPr>
        <w:t>Subcommittees</w:t>
      </w:r>
      <w:proofErr w:type="spellEnd"/>
      <w:r w:rsidRPr="00665983">
        <w:rPr>
          <w:color w:val="000000"/>
        </w:rPr>
        <w:t xml:space="preserve"> — SC). В дополнение создана специальная группа по функциональным стандартам (</w:t>
      </w:r>
      <w:proofErr w:type="spellStart"/>
      <w:r w:rsidRPr="00665983">
        <w:rPr>
          <w:color w:val="000000"/>
        </w:rPr>
        <w:t>Special</w:t>
      </w:r>
      <w:proofErr w:type="spellEnd"/>
      <w:r w:rsidRPr="00665983">
        <w:rPr>
          <w:color w:val="000000"/>
        </w:rPr>
        <w:t xml:space="preserve"> </w:t>
      </w:r>
      <w:proofErr w:type="spellStart"/>
      <w:r w:rsidRPr="00665983">
        <w:rPr>
          <w:color w:val="000000"/>
        </w:rPr>
        <w:t>Group</w:t>
      </w:r>
      <w:proofErr w:type="spellEnd"/>
      <w:r w:rsidRPr="00665983">
        <w:rPr>
          <w:color w:val="000000"/>
        </w:rPr>
        <w:t xml:space="preserve"> </w:t>
      </w:r>
      <w:proofErr w:type="spellStart"/>
      <w:r w:rsidRPr="00665983">
        <w:rPr>
          <w:color w:val="000000"/>
        </w:rPr>
        <w:t>on</w:t>
      </w:r>
      <w:proofErr w:type="spellEnd"/>
      <w:r w:rsidRPr="00665983">
        <w:rPr>
          <w:color w:val="000000"/>
        </w:rPr>
        <w:t xml:space="preserve"> </w:t>
      </w:r>
      <w:proofErr w:type="spellStart"/>
      <w:r w:rsidRPr="00665983">
        <w:rPr>
          <w:color w:val="000000"/>
        </w:rPr>
        <w:t>Functional</w:t>
      </w:r>
      <w:proofErr w:type="spellEnd"/>
      <w:r w:rsidRPr="00665983">
        <w:rPr>
          <w:color w:val="000000"/>
        </w:rPr>
        <w:t xml:space="preserve"> </w:t>
      </w:r>
      <w:proofErr w:type="spellStart"/>
      <w:r w:rsidRPr="00665983">
        <w:rPr>
          <w:color w:val="000000"/>
        </w:rPr>
        <w:t>Standards</w:t>
      </w:r>
      <w:proofErr w:type="spellEnd"/>
      <w:r w:rsidRPr="00665983">
        <w:rPr>
          <w:color w:val="000000"/>
        </w:rPr>
        <w:t xml:space="preserve"> — SGFS) для обработки предложений по международным стандартизованным профилям (</w:t>
      </w:r>
      <w:proofErr w:type="spellStart"/>
      <w:r w:rsidRPr="00665983">
        <w:rPr>
          <w:color w:val="000000"/>
        </w:rPr>
        <w:t>International</w:t>
      </w:r>
      <w:proofErr w:type="spellEnd"/>
      <w:r w:rsidRPr="00665983">
        <w:rPr>
          <w:color w:val="000000"/>
        </w:rPr>
        <w:t xml:space="preserve"> </w:t>
      </w:r>
      <w:proofErr w:type="spellStart"/>
      <w:r w:rsidRPr="00665983">
        <w:rPr>
          <w:color w:val="000000"/>
        </w:rPr>
        <w:t>Standardized</w:t>
      </w:r>
      <w:proofErr w:type="spellEnd"/>
      <w:r w:rsidRPr="00665983">
        <w:rPr>
          <w:color w:val="000000"/>
        </w:rPr>
        <w:t xml:space="preserve"> </w:t>
      </w:r>
      <w:proofErr w:type="spellStart"/>
      <w:r w:rsidRPr="00665983">
        <w:rPr>
          <w:color w:val="000000"/>
        </w:rPr>
        <w:t>Profiles</w:t>
      </w:r>
      <w:proofErr w:type="spellEnd"/>
      <w:r w:rsidRPr="00665983">
        <w:rPr>
          <w:color w:val="000000"/>
        </w:rPr>
        <w:t xml:space="preserve"> — </w:t>
      </w:r>
      <w:proofErr w:type="spellStart"/>
      <w:r w:rsidRPr="00665983">
        <w:rPr>
          <w:color w:val="000000"/>
        </w:rPr>
        <w:t>ISPs</w:t>
      </w:r>
      <w:proofErr w:type="spellEnd"/>
      <w:r w:rsidRPr="00665983">
        <w:rPr>
          <w:color w:val="000000"/>
        </w:rPr>
        <w:t>), представляющим определения профилей ИТ.</w:t>
      </w:r>
    </w:p>
    <w:p w:rsidR="00020617" w:rsidRPr="00665983" w:rsidRDefault="00020617" w:rsidP="00020617">
      <w:pPr>
        <w:pStyle w:val="a7"/>
        <w:shd w:val="clear" w:color="auto" w:fill="FFFFFF"/>
        <w:spacing w:after="0" w:afterAutospacing="0"/>
        <w:jc w:val="both"/>
        <w:rPr>
          <w:b/>
          <w:bCs/>
          <w:color w:val="000000"/>
          <w:sz w:val="32"/>
          <w:szCs w:val="32"/>
          <w:lang w:val="en-US"/>
        </w:rPr>
      </w:pPr>
      <w:r w:rsidRPr="00665983">
        <w:rPr>
          <w:b/>
          <w:color w:val="000000"/>
          <w:sz w:val="32"/>
          <w:szCs w:val="32"/>
        </w:rPr>
        <w:t xml:space="preserve">4 - </w:t>
      </w:r>
      <w:r w:rsidRPr="00665983">
        <w:rPr>
          <w:b/>
          <w:bCs/>
          <w:color w:val="000000"/>
          <w:sz w:val="32"/>
          <w:szCs w:val="32"/>
        </w:rPr>
        <w:t>Федеральное агентство по техническому регулированию и метрологии (РОССТАНДАРТ).</w:t>
      </w:r>
    </w:p>
    <w:p w:rsidR="00020617" w:rsidRPr="00665983" w:rsidRDefault="00020617" w:rsidP="00020617">
      <w:pPr>
        <w:pStyle w:val="a7"/>
        <w:shd w:val="clear" w:color="auto" w:fill="FFFFFF"/>
        <w:spacing w:after="0" w:afterAutospacing="0"/>
        <w:jc w:val="both"/>
        <w:rPr>
          <w:color w:val="616161"/>
          <w:sz w:val="21"/>
          <w:szCs w:val="21"/>
        </w:rPr>
      </w:pPr>
      <w:r w:rsidRPr="00665983">
        <w:rPr>
          <w:color w:val="000000"/>
        </w:rPr>
        <w:t>Федеральное агентство по техническому регулированию и метрологии ведет свою деятельность в соответствии с Положением, утвержденным постановлением Правительства Российской Федерации от 17 июня 2004 г. № 294.</w:t>
      </w:r>
    </w:p>
    <w:p w:rsidR="00020617" w:rsidRPr="00665983" w:rsidRDefault="00020617" w:rsidP="00020617">
      <w:pPr>
        <w:pStyle w:val="a7"/>
        <w:shd w:val="clear" w:color="auto" w:fill="FFFFFF"/>
        <w:spacing w:after="0" w:afterAutospacing="0"/>
        <w:jc w:val="both"/>
        <w:rPr>
          <w:color w:val="616161"/>
          <w:sz w:val="21"/>
          <w:szCs w:val="21"/>
        </w:rPr>
      </w:pPr>
      <w:r w:rsidRPr="00665983">
        <w:rPr>
          <w:color w:val="000000"/>
        </w:rPr>
        <w:t> Федеральное агентство по техническому регулированию и метрологии осуществляет свою деятельность непосредственно, через свои территориальные органы и через подведомственные организации.  Коллегиальным совещательным органом является  Коллегия Федерального агентства по техническому регулированию и метрологии, совещательно-консультативным коллегиальным органом при Федеральном агентстве является  Общественный совет.</w:t>
      </w:r>
    </w:p>
    <w:p w:rsidR="00020617" w:rsidRPr="00665983" w:rsidRDefault="00020617" w:rsidP="00020617">
      <w:pPr>
        <w:pStyle w:val="a7"/>
        <w:shd w:val="clear" w:color="auto" w:fill="FFFFFF"/>
        <w:spacing w:after="0" w:afterAutospacing="0"/>
        <w:jc w:val="both"/>
        <w:rPr>
          <w:b/>
          <w:bCs/>
          <w:color w:val="000000"/>
          <w:sz w:val="32"/>
          <w:szCs w:val="32"/>
          <w:lang w:val="en-US"/>
        </w:rPr>
      </w:pPr>
      <w:r w:rsidRPr="00665983">
        <w:rPr>
          <w:b/>
          <w:color w:val="616161"/>
          <w:sz w:val="32"/>
          <w:szCs w:val="32"/>
        </w:rPr>
        <w:lastRenderedPageBreak/>
        <w:t xml:space="preserve">5 - </w:t>
      </w:r>
      <w:r w:rsidRPr="00665983">
        <w:rPr>
          <w:b/>
          <w:color w:val="000000"/>
          <w:sz w:val="32"/>
          <w:szCs w:val="32"/>
          <w:shd w:val="clear" w:color="auto" w:fill="FFFFFF"/>
        </w:rPr>
        <w:t> </w:t>
      </w:r>
      <w:r w:rsidRPr="00665983">
        <w:rPr>
          <w:b/>
          <w:bCs/>
          <w:color w:val="000000"/>
          <w:sz w:val="32"/>
          <w:szCs w:val="32"/>
        </w:rPr>
        <w:t>Американский национальный институт стандартов (ANSI).</w:t>
      </w:r>
    </w:p>
    <w:p w:rsidR="00020617" w:rsidRPr="00665983" w:rsidRDefault="00020617" w:rsidP="00020617">
      <w:pPr>
        <w:pStyle w:val="a7"/>
        <w:shd w:val="clear" w:color="auto" w:fill="FFFFFF"/>
        <w:spacing w:after="0" w:afterAutospacing="0"/>
        <w:jc w:val="both"/>
        <w:rPr>
          <w:color w:val="000000"/>
          <w:lang w:val="en-US"/>
        </w:rPr>
      </w:pPr>
      <w:r w:rsidRPr="00665983">
        <w:rPr>
          <w:color w:val="000000"/>
          <w:shd w:val="clear" w:color="auto" w:fill="FFFFFF"/>
        </w:rPr>
        <w:t> </w:t>
      </w:r>
      <w:r w:rsidRPr="00665983">
        <w:rPr>
          <w:color w:val="000000"/>
        </w:rPr>
        <w:t>Американский национальный институт стандартов ANSI (</w:t>
      </w:r>
      <w:proofErr w:type="spellStart"/>
      <w:r w:rsidRPr="00665983">
        <w:rPr>
          <w:color w:val="000000"/>
        </w:rPr>
        <w:t>American</w:t>
      </w:r>
      <w:proofErr w:type="spellEnd"/>
      <w:r w:rsidRPr="00665983">
        <w:rPr>
          <w:color w:val="000000"/>
        </w:rPr>
        <w:t xml:space="preserve"> </w:t>
      </w:r>
      <w:proofErr w:type="spellStart"/>
      <w:r w:rsidRPr="00665983">
        <w:rPr>
          <w:color w:val="000000"/>
        </w:rPr>
        <w:t>National</w:t>
      </w:r>
      <w:proofErr w:type="spellEnd"/>
      <w:r w:rsidRPr="00665983">
        <w:rPr>
          <w:color w:val="000000"/>
        </w:rPr>
        <w:t xml:space="preserve"> </w:t>
      </w:r>
      <w:proofErr w:type="spellStart"/>
      <w:r w:rsidRPr="00665983">
        <w:rPr>
          <w:color w:val="000000"/>
        </w:rPr>
        <w:t>Standards</w:t>
      </w:r>
      <w:proofErr w:type="spellEnd"/>
      <w:r w:rsidRPr="00665983">
        <w:rPr>
          <w:color w:val="000000"/>
        </w:rPr>
        <w:t xml:space="preserve"> </w:t>
      </w:r>
      <w:proofErr w:type="spellStart"/>
      <w:r w:rsidRPr="00665983">
        <w:rPr>
          <w:color w:val="000000"/>
        </w:rPr>
        <w:t>Institute</w:t>
      </w:r>
      <w:proofErr w:type="spellEnd"/>
      <w:r w:rsidRPr="00665983">
        <w:rPr>
          <w:color w:val="000000"/>
        </w:rPr>
        <w:t>)  – объединение американских промышленных и деловых групп, разрабатывающее торговые и коммуникационные стандарты. Входит в организации ISO и IEC, представляя там интересы США.</w:t>
      </w:r>
    </w:p>
    <w:p w:rsidR="00020617" w:rsidRPr="00665983" w:rsidRDefault="00020617" w:rsidP="00020617">
      <w:pPr>
        <w:pStyle w:val="a7"/>
        <w:shd w:val="clear" w:color="auto" w:fill="FFFFFF"/>
        <w:spacing w:after="0" w:afterAutospacing="0"/>
        <w:jc w:val="both"/>
        <w:rPr>
          <w:b/>
          <w:bCs/>
          <w:color w:val="000000"/>
          <w:sz w:val="32"/>
          <w:szCs w:val="32"/>
          <w:lang w:val="en-US"/>
        </w:rPr>
      </w:pPr>
      <w:r w:rsidRPr="00665983">
        <w:rPr>
          <w:b/>
          <w:color w:val="000000"/>
          <w:sz w:val="32"/>
          <w:szCs w:val="32"/>
        </w:rPr>
        <w:t xml:space="preserve">6 - </w:t>
      </w:r>
      <w:r w:rsidR="00665983" w:rsidRPr="00665983">
        <w:rPr>
          <w:b/>
          <w:bCs/>
          <w:color w:val="000000"/>
          <w:sz w:val="32"/>
          <w:szCs w:val="32"/>
        </w:rPr>
        <w:t>Национальный институт стандартов и технологий США (NIST)</w:t>
      </w:r>
    </w:p>
    <w:p w:rsidR="00665983" w:rsidRPr="00665983" w:rsidRDefault="00665983" w:rsidP="00665983">
      <w:pPr>
        <w:pStyle w:val="a7"/>
        <w:shd w:val="clear" w:color="auto" w:fill="FFFFFF"/>
        <w:spacing w:after="0" w:afterAutospacing="0"/>
        <w:jc w:val="both"/>
        <w:rPr>
          <w:color w:val="616161"/>
          <w:sz w:val="21"/>
          <w:szCs w:val="21"/>
        </w:rPr>
      </w:pPr>
      <w:r w:rsidRPr="00665983">
        <w:rPr>
          <w:color w:val="000000"/>
        </w:rPr>
        <w:t> Миссия NIST «продвигать» инновационную и индустриальную конкурентоспособность США путём развития наук об измерениях, стандартизации и технологий с целью повышения экономической безопасности и улучшения качества жизни.</w:t>
      </w:r>
    </w:p>
    <w:p w:rsidR="00665983" w:rsidRPr="00665983" w:rsidRDefault="00665983" w:rsidP="00665983">
      <w:pPr>
        <w:pStyle w:val="a7"/>
        <w:shd w:val="clear" w:color="auto" w:fill="FFFFFF"/>
        <w:spacing w:after="0" w:afterAutospacing="0"/>
        <w:jc w:val="both"/>
        <w:rPr>
          <w:color w:val="616161"/>
          <w:sz w:val="21"/>
          <w:szCs w:val="21"/>
        </w:rPr>
      </w:pPr>
      <w:r w:rsidRPr="00665983">
        <w:rPr>
          <w:color w:val="000000"/>
        </w:rPr>
        <w:t> Национальный институт стандартов и технологии NIST (США), вместе с Американским национальным институтом стандартов (ANSI) участвует в разработке стандартов и спецификаций к программным решениям, используемым как в государственном секторе США, так и имеющим коммерческое применение.</w:t>
      </w:r>
    </w:p>
    <w:p w:rsidR="00665983" w:rsidRPr="00665983" w:rsidRDefault="00665983" w:rsidP="00020617">
      <w:pPr>
        <w:pStyle w:val="a7"/>
        <w:shd w:val="clear" w:color="auto" w:fill="FFFFFF"/>
        <w:spacing w:after="0" w:afterAutospacing="0"/>
        <w:jc w:val="both"/>
        <w:rPr>
          <w:color w:val="616161"/>
          <w:sz w:val="21"/>
          <w:szCs w:val="21"/>
        </w:rPr>
      </w:pPr>
      <w:bookmarkStart w:id="0" w:name="_GoBack"/>
      <w:bookmarkEnd w:id="0"/>
    </w:p>
    <w:sectPr w:rsidR="00665983" w:rsidRPr="00665983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1D1" w:rsidRDefault="006331D1" w:rsidP="002625B8">
      <w:pPr>
        <w:spacing w:after="0" w:line="240" w:lineRule="auto"/>
      </w:pPr>
      <w:r>
        <w:separator/>
      </w:r>
    </w:p>
  </w:endnote>
  <w:endnote w:type="continuationSeparator" w:id="0">
    <w:p w:rsidR="006331D1" w:rsidRDefault="006331D1" w:rsidP="00262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1D1" w:rsidRDefault="006331D1" w:rsidP="002625B8">
      <w:pPr>
        <w:spacing w:after="0" w:line="240" w:lineRule="auto"/>
      </w:pPr>
      <w:r>
        <w:separator/>
      </w:r>
    </w:p>
  </w:footnote>
  <w:footnote w:type="continuationSeparator" w:id="0">
    <w:p w:rsidR="006331D1" w:rsidRDefault="006331D1" w:rsidP="00262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5B8" w:rsidRDefault="002625B8">
    <w:pPr>
      <w:pStyle w:val="a3"/>
    </w:pPr>
    <w:r>
      <w:t xml:space="preserve">Галкин Иван ИВТ 1-1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EE3"/>
    <w:rsid w:val="00020617"/>
    <w:rsid w:val="002625B8"/>
    <w:rsid w:val="0032300A"/>
    <w:rsid w:val="00353BB6"/>
    <w:rsid w:val="006331D1"/>
    <w:rsid w:val="00665983"/>
    <w:rsid w:val="009A2EE3"/>
    <w:rsid w:val="00D8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625B8"/>
  </w:style>
  <w:style w:type="paragraph" w:styleId="a5">
    <w:name w:val="footer"/>
    <w:basedOn w:val="a"/>
    <w:link w:val="a6"/>
    <w:uiPriority w:val="99"/>
    <w:unhideWhenUsed/>
    <w:rsid w:val="00262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625B8"/>
  </w:style>
  <w:style w:type="paragraph" w:styleId="a7">
    <w:name w:val="Normal (Web)"/>
    <w:basedOn w:val="a"/>
    <w:uiPriority w:val="99"/>
    <w:unhideWhenUsed/>
    <w:rsid w:val="00020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625B8"/>
  </w:style>
  <w:style w:type="paragraph" w:styleId="a5">
    <w:name w:val="footer"/>
    <w:basedOn w:val="a"/>
    <w:link w:val="a6"/>
    <w:uiPriority w:val="99"/>
    <w:unhideWhenUsed/>
    <w:rsid w:val="00262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625B8"/>
  </w:style>
  <w:style w:type="paragraph" w:styleId="a7">
    <w:name w:val="Normal (Web)"/>
    <w:basedOn w:val="a"/>
    <w:uiPriority w:val="99"/>
    <w:unhideWhenUsed/>
    <w:rsid w:val="00020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4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2021-02-12T19:29:00Z</dcterms:created>
  <dcterms:modified xsi:type="dcterms:W3CDTF">2021-02-18T01:12:00Z</dcterms:modified>
</cp:coreProperties>
</file>