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《数据结构》课程</w:t>
      </w:r>
      <w:r>
        <w:t>实践报告</w:t>
      </w:r>
    </w:p>
    <w:tbl>
      <w:tblPr>
        <w:tblStyle w:val="6"/>
        <w:tblW w:w="9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
        <w:gridCol w:w="358"/>
        <w:gridCol w:w="1448"/>
        <w:gridCol w:w="1173"/>
        <w:gridCol w:w="1536"/>
        <w:gridCol w:w="754"/>
        <w:gridCol w:w="1249"/>
        <w:gridCol w:w="715"/>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7" w:hRule="atLeast"/>
          <w:jc w:val="center"/>
        </w:trPr>
        <w:tc>
          <w:tcPr>
            <w:tcW w:w="895" w:type="dxa"/>
            <w:vAlign w:val="center"/>
          </w:tcPr>
          <w:p>
            <w:pPr>
              <w:spacing w:line="0" w:lineRule="atLeast"/>
              <w:jc w:val="center"/>
              <w:rPr>
                <w:rFonts w:eastAsia="楷体_GB2312"/>
                <w:sz w:val="24"/>
              </w:rPr>
            </w:pPr>
            <w:r>
              <w:rPr>
                <w:rFonts w:hint="eastAsia" w:eastAsia="楷体_GB2312"/>
                <w:kern w:val="0"/>
                <w:sz w:val="24"/>
              </w:rPr>
              <w:t>院、系</w:t>
            </w:r>
          </w:p>
        </w:tc>
        <w:tc>
          <w:tcPr>
            <w:tcW w:w="1830" w:type="dxa"/>
            <w:gridSpan w:val="2"/>
            <w:vAlign w:val="center"/>
          </w:tcPr>
          <w:p>
            <w:pPr>
              <w:spacing w:line="0" w:lineRule="atLeast"/>
              <w:jc w:val="center"/>
              <w:rPr>
                <w:rFonts w:eastAsia="楷体_GB2312"/>
                <w:sz w:val="24"/>
              </w:rPr>
            </w:pPr>
            <w:r>
              <w:rPr>
                <w:rFonts w:hint="eastAsia" w:eastAsia="楷体_GB2312"/>
                <w:sz w:val="24"/>
              </w:rPr>
              <w:t>计算机学院</w:t>
            </w:r>
          </w:p>
        </w:tc>
        <w:tc>
          <w:tcPr>
            <w:tcW w:w="1185" w:type="dxa"/>
            <w:vAlign w:val="center"/>
          </w:tcPr>
          <w:p>
            <w:pPr>
              <w:spacing w:line="0" w:lineRule="atLeast"/>
              <w:jc w:val="center"/>
              <w:rPr>
                <w:rFonts w:eastAsia="楷体_GB2312"/>
                <w:sz w:val="24"/>
              </w:rPr>
            </w:pPr>
            <w:r>
              <w:rPr>
                <w:rFonts w:hint="eastAsia" w:eastAsia="楷体_GB2312"/>
                <w:kern w:val="0"/>
                <w:sz w:val="24"/>
              </w:rPr>
              <w:t>年级专业</w:t>
            </w:r>
          </w:p>
        </w:tc>
        <w:tc>
          <w:tcPr>
            <w:tcW w:w="1559" w:type="dxa"/>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21计科</w:t>
            </w:r>
          </w:p>
        </w:tc>
        <w:tc>
          <w:tcPr>
            <w:tcW w:w="757" w:type="dxa"/>
            <w:vAlign w:val="center"/>
          </w:tcPr>
          <w:p>
            <w:pPr>
              <w:spacing w:line="0" w:lineRule="atLeast"/>
              <w:jc w:val="center"/>
              <w:rPr>
                <w:rFonts w:eastAsia="楷体_GB2312"/>
                <w:sz w:val="24"/>
              </w:rPr>
            </w:pPr>
            <w:r>
              <w:rPr>
                <w:rFonts w:hint="eastAsia" w:eastAsia="楷体_GB2312"/>
                <w:kern w:val="0"/>
                <w:sz w:val="24"/>
              </w:rPr>
              <w:t>姓名</w:t>
            </w:r>
          </w:p>
        </w:tc>
        <w:tc>
          <w:tcPr>
            <w:tcW w:w="1263"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方浩楠</w:t>
            </w:r>
          </w:p>
        </w:tc>
        <w:tc>
          <w:tcPr>
            <w:tcW w:w="721" w:type="dxa"/>
            <w:vAlign w:val="center"/>
          </w:tcPr>
          <w:p>
            <w:pPr>
              <w:spacing w:line="0" w:lineRule="atLeast"/>
              <w:jc w:val="center"/>
              <w:rPr>
                <w:rFonts w:eastAsia="楷体_GB2312"/>
                <w:sz w:val="24"/>
              </w:rPr>
            </w:pPr>
            <w:r>
              <w:rPr>
                <w:rFonts w:hint="eastAsia" w:eastAsia="楷体_GB2312"/>
                <w:kern w:val="0"/>
                <w:sz w:val="24"/>
              </w:rPr>
              <w:t>学号</w:t>
            </w:r>
          </w:p>
        </w:tc>
        <w:tc>
          <w:tcPr>
            <w:tcW w:w="1394" w:type="dxa"/>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2127405048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jc w:val="center"/>
        </w:trPr>
        <w:tc>
          <w:tcPr>
            <w:tcW w:w="1258" w:type="dxa"/>
            <w:gridSpan w:val="2"/>
            <w:vAlign w:val="center"/>
          </w:tcPr>
          <w:p>
            <w:pPr>
              <w:spacing w:line="0" w:lineRule="atLeast"/>
              <w:jc w:val="center"/>
              <w:rPr>
                <w:rFonts w:eastAsia="楷体_GB2312"/>
                <w:sz w:val="24"/>
              </w:rPr>
            </w:pPr>
            <w:r>
              <w:rPr>
                <w:rFonts w:hint="eastAsia" w:eastAsia="楷体_GB2312"/>
                <w:kern w:val="0"/>
                <w:sz w:val="24"/>
              </w:rPr>
              <w:t>实验布置日期</w:t>
            </w:r>
          </w:p>
        </w:tc>
        <w:tc>
          <w:tcPr>
            <w:tcW w:w="2652"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2022.8.31</w:t>
            </w:r>
          </w:p>
        </w:tc>
        <w:tc>
          <w:tcPr>
            <w:tcW w:w="1559" w:type="dxa"/>
            <w:vAlign w:val="center"/>
          </w:tcPr>
          <w:p>
            <w:pPr>
              <w:spacing w:line="0" w:lineRule="atLeast"/>
              <w:jc w:val="center"/>
              <w:rPr>
                <w:rFonts w:eastAsia="楷体_GB2312"/>
                <w:sz w:val="24"/>
              </w:rPr>
            </w:pPr>
            <w:r>
              <w:rPr>
                <w:rFonts w:eastAsia="楷体_GB2312"/>
                <w:sz w:val="24"/>
              </w:rPr>
              <w:t>提交</w:t>
            </w:r>
          </w:p>
          <w:p>
            <w:pPr>
              <w:spacing w:line="0" w:lineRule="atLeast"/>
              <w:jc w:val="center"/>
              <w:rPr>
                <w:rFonts w:eastAsia="楷体_GB2312"/>
                <w:sz w:val="24"/>
              </w:rPr>
            </w:pPr>
            <w:r>
              <w:rPr>
                <w:rFonts w:eastAsia="楷体_GB2312"/>
                <w:sz w:val="24"/>
              </w:rPr>
              <w:t>日期</w:t>
            </w:r>
          </w:p>
        </w:tc>
        <w:tc>
          <w:tcPr>
            <w:tcW w:w="2020"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2022.9.12</w:t>
            </w:r>
          </w:p>
        </w:tc>
        <w:tc>
          <w:tcPr>
            <w:tcW w:w="721" w:type="dxa"/>
            <w:vAlign w:val="center"/>
          </w:tcPr>
          <w:p>
            <w:pPr>
              <w:spacing w:line="0" w:lineRule="atLeast"/>
              <w:jc w:val="center"/>
              <w:rPr>
                <w:rFonts w:eastAsia="楷体_GB2312"/>
                <w:sz w:val="24"/>
              </w:rPr>
            </w:pPr>
            <w:r>
              <w:rPr>
                <w:rFonts w:hint="eastAsia" w:eastAsia="楷体_GB2312"/>
                <w:kern w:val="0"/>
                <w:sz w:val="24"/>
              </w:rPr>
              <w:t>成绩</w:t>
            </w:r>
          </w:p>
        </w:tc>
        <w:tc>
          <w:tcPr>
            <w:tcW w:w="1394" w:type="dxa"/>
            <w:vAlign w:val="center"/>
          </w:tcPr>
          <w:p>
            <w:pPr>
              <w:spacing w:line="0" w:lineRule="atLeast"/>
              <w:jc w:val="center"/>
              <w:rPr>
                <w:rFonts w:eastAsia="楷体_GB2312"/>
                <w:sz w:val="24"/>
              </w:rPr>
            </w:pPr>
          </w:p>
        </w:tc>
      </w:tr>
    </w:tbl>
    <w:p/>
    <w:p>
      <w:pPr>
        <w:jc w:val="center"/>
        <w:rPr>
          <w:sz w:val="36"/>
          <w:szCs w:val="36"/>
        </w:rPr>
      </w:pPr>
      <w:r>
        <w:rPr>
          <w:sz w:val="36"/>
          <w:szCs w:val="36"/>
        </w:rPr>
        <w:t>课程实践实验</w:t>
      </w:r>
      <w:r>
        <w:rPr>
          <w:rFonts w:hint="eastAsia"/>
          <w:sz w:val="36"/>
          <w:szCs w:val="36"/>
          <w:lang w:val="en-US" w:eastAsia="zh-CN"/>
        </w:rPr>
        <w:t>1</w:t>
      </w:r>
      <w:r>
        <w:rPr>
          <w:sz w:val="36"/>
          <w:szCs w:val="36"/>
        </w:rPr>
        <w:t>：</w:t>
      </w:r>
      <w:r>
        <w:rPr>
          <w:rFonts w:hint="eastAsia"/>
          <w:sz w:val="36"/>
          <w:szCs w:val="36"/>
          <w:lang w:val="en-US" w:eastAsia="zh-CN"/>
        </w:rPr>
        <w:t>生命游戏的模拟</w:t>
      </w:r>
    </w:p>
    <w:p>
      <w:pPr>
        <w:pStyle w:val="2"/>
        <w:numPr>
          <w:ilvl w:val="0"/>
          <w:numId w:val="1"/>
        </w:numPr>
      </w:pPr>
      <w:r>
        <w:rPr>
          <w:rFonts w:hint="eastAsia"/>
        </w:rPr>
        <w:t>问题</w:t>
      </w:r>
      <w:r>
        <w:t>描述及要求</w:t>
      </w:r>
    </w:p>
    <w:p>
      <w:pPr>
        <w:numPr>
          <w:numId w:val="0"/>
        </w:numPr>
        <w:ind w:firstLine="420" w:firstLineChars="0"/>
        <w:rPr>
          <w:rFonts w:hint="eastAsia"/>
        </w:rPr>
      </w:pPr>
      <w:r>
        <w:rPr>
          <w:rFonts w:hint="eastAsia"/>
        </w:rPr>
        <w:t>生命游戏在一个无边界的矩形网格上进行，这个矩形网格中的每个单元可被占据，或者不被占据。被占据的单元称为活的，不被占据的单元称为死的。哪一个单元是活的是根据其周围活的邻居单元的数目而一代一代地发生变化的。一代一代转换的具体规则如下：</w:t>
      </w:r>
    </w:p>
    <w:p>
      <w:pPr>
        <w:numPr>
          <w:numId w:val="0"/>
        </w:numPr>
        <w:rPr>
          <w:rFonts w:hint="eastAsia"/>
        </w:rPr>
      </w:pPr>
      <w:r>
        <w:rPr>
          <w:rFonts w:hint="eastAsia"/>
        </w:rPr>
        <w:t>给定单元的邻居单元指的是与它在垂直、水平或对角方向上相接的8个单元。</w:t>
      </w:r>
    </w:p>
    <w:p>
      <w:pPr>
        <w:numPr>
          <w:numId w:val="0"/>
        </w:numPr>
        <w:rPr>
          <w:rFonts w:hint="eastAsia"/>
        </w:rPr>
      </w:pPr>
      <w:r>
        <w:rPr>
          <w:rFonts w:hint="eastAsia"/>
        </w:rPr>
        <w:t>如果一个单元是活的，则如果它具有2个或3个活的邻居单元，则此单元在下一代还是活的。</w:t>
      </w:r>
    </w:p>
    <w:p>
      <w:pPr>
        <w:numPr>
          <w:numId w:val="0"/>
        </w:numPr>
        <w:rPr>
          <w:rFonts w:hint="eastAsia"/>
        </w:rPr>
      </w:pPr>
      <w:r>
        <w:rPr>
          <w:rFonts w:hint="eastAsia"/>
        </w:rPr>
        <w:t>如果一个单元是活的，则如果它具有0个或1个、4个或4个以上的活的邻居单元，则此单元在下一代会因为孤独或拥塞而死亡。</w:t>
      </w:r>
    </w:p>
    <w:p>
      <w:pPr>
        <w:numPr>
          <w:numId w:val="0"/>
        </w:numPr>
        <w:rPr>
          <w:rFonts w:hint="eastAsia"/>
        </w:rPr>
      </w:pPr>
      <w:r>
        <w:rPr>
          <w:rFonts w:hint="eastAsia"/>
        </w:rPr>
        <w:t>如果一个单元是死的，则如果它具有恰好有3个活的邻居，则此单元在下一代会复活，否则该单元在下一代仍然是死的。</w:t>
      </w:r>
    </w:p>
    <w:p>
      <w:pPr>
        <w:numPr>
          <w:numId w:val="0"/>
        </w:numPr>
        <w:rPr>
          <w:rFonts w:hint="eastAsia"/>
        </w:rPr>
      </w:pPr>
      <w:r>
        <w:rPr>
          <w:rFonts w:hint="eastAsia"/>
        </w:rPr>
        <w:t>（1）要求编写程序，模拟任意一个初始输入配置以及代代更替的不同状态并进行显示。</w:t>
      </w:r>
    </w:p>
    <w:p>
      <w:pPr>
        <w:numPr>
          <w:numId w:val="0"/>
        </w:numPr>
      </w:pPr>
      <w:r>
        <w:rPr>
          <w:rFonts w:hint="eastAsia"/>
        </w:rPr>
        <w:t>（2）修改以上程序,要求生成一个网格时，用“空格”和“x”分别表示网格中每一个死的单元和活的单元，并且可根据用户选择从键盘或者从文件读入初始配置。</w:t>
      </w:r>
    </w:p>
    <w:p>
      <w:pPr>
        <w:pStyle w:val="2"/>
        <w:rPr>
          <w:rFonts w:hint="eastAsia"/>
          <w:lang w:eastAsia="zh-CN"/>
        </w:rPr>
      </w:pPr>
      <w:r>
        <w:rPr>
          <w:rFonts w:hint="eastAsia"/>
        </w:rPr>
        <w:t>二、概要设计</w:t>
      </w:r>
    </w:p>
    <w:p>
      <w:pPr>
        <w:ind w:firstLine="420" w:firstLineChars="0"/>
        <w:rPr>
          <w:rFonts w:hint="eastAsia"/>
          <w:lang w:val="en-US" w:eastAsia="zh-CN"/>
        </w:rPr>
      </w:pPr>
      <w:r>
        <w:rPr>
          <w:rFonts w:hint="eastAsia"/>
          <w:lang w:val="en-US" w:eastAsia="zh-CN"/>
        </w:rPr>
        <w:t>需要将生命游戏的数据保存在矩阵中，在计算下一代时，需要首先计算每个单元格周围存活着的单元数，然后将存活着的单元数记录下来，然后进行计算和判断。</w:t>
      </w:r>
    </w:p>
    <w:p>
      <w:pPr>
        <w:ind w:firstLine="420" w:firstLineChars="0"/>
        <w:rPr>
          <w:rFonts w:hint="eastAsia"/>
          <w:lang w:val="en-US" w:eastAsia="zh-CN"/>
        </w:rPr>
      </w:pPr>
      <w:r>
        <w:rPr>
          <w:rFonts w:hint="eastAsia"/>
          <w:lang w:val="en-US" w:eastAsia="zh-CN"/>
        </w:rPr>
        <w:t>实验内容：有三种输入方式。一种直接从控制台输入活的坐标，一种是从文件中读取坐标，一种是直接从文件中读取矩阵。</w:t>
      </w:r>
    </w:p>
    <w:p>
      <w:pPr>
        <w:ind w:firstLine="420" w:firstLineChars="0"/>
        <w:rPr>
          <w:rFonts w:hint="eastAsia"/>
          <w:lang w:val="en-US" w:eastAsia="zh-CN"/>
        </w:rPr>
      </w:pPr>
      <w:r>
        <w:rPr>
          <w:rFonts w:hint="eastAsia"/>
          <w:lang w:val="en-US" w:eastAsia="zh-CN"/>
        </w:rPr>
        <w:t>程序运行时，首先会有提示，介绍该程序的内容，</w:t>
      </w:r>
      <w:r>
        <w:drawing>
          <wp:inline distT="0" distB="0" distL="114300" distR="114300">
            <wp:extent cx="5267960" cy="697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697865"/>
                    </a:xfrm>
                    <a:prstGeom prst="rect">
                      <a:avLst/>
                    </a:prstGeom>
                    <a:noFill/>
                    <a:ln>
                      <a:noFill/>
                    </a:ln>
                  </pic:spPr>
                </pic:pic>
              </a:graphicData>
            </a:graphic>
          </wp:inline>
        </w:drawing>
      </w:r>
      <w:r>
        <w:rPr>
          <w:rFonts w:hint="eastAsia"/>
          <w:lang w:val="en-US" w:eastAsia="zh-CN"/>
        </w:rPr>
        <w:t>并且会让用户选择输入的方式。</w:t>
      </w:r>
    </w:p>
    <w:p>
      <w:pPr>
        <w:rPr>
          <w:rFonts w:hint="eastAsia"/>
          <w:lang w:val="en-US" w:eastAsia="zh-CN"/>
        </w:rPr>
      </w:pPr>
      <w:r>
        <w:rPr>
          <w:rFonts w:hint="eastAsia"/>
          <w:lang w:val="en-US" w:eastAsia="zh-CN"/>
        </w:rPr>
        <w:t>输入1则表明用户选择从控制台输入坐标</w:t>
      </w:r>
    </w:p>
    <w:p>
      <w:pPr>
        <w:rPr>
          <w:rFonts w:hint="eastAsia"/>
          <w:lang w:val="en-US" w:eastAsia="zh-CN"/>
        </w:rPr>
      </w:pPr>
      <w:r>
        <w:drawing>
          <wp:inline distT="0" distB="0" distL="114300" distR="114300">
            <wp:extent cx="5268595" cy="1249045"/>
            <wp:effectExtent l="0" t="0" r="190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1249045"/>
                    </a:xfrm>
                    <a:prstGeom prst="rect">
                      <a:avLst/>
                    </a:prstGeom>
                    <a:noFill/>
                    <a:ln>
                      <a:noFill/>
                    </a:ln>
                  </pic:spPr>
                </pic:pic>
              </a:graphicData>
            </a:graphic>
          </wp:inline>
        </w:drawing>
      </w:r>
    </w:p>
    <w:p>
      <w:pPr>
        <w:rPr>
          <w:rFonts w:hint="eastAsia"/>
          <w:lang w:val="en-US" w:eastAsia="zh-CN"/>
        </w:rPr>
      </w:pPr>
      <w:r>
        <w:rPr>
          <w:rFonts w:hint="eastAsia"/>
          <w:lang w:val="en-US" w:eastAsia="zh-CN"/>
        </w:rPr>
        <w:t>输入2则表明用户选择从文件中导入坐标</w:t>
      </w:r>
    </w:p>
    <w:p>
      <w:pPr>
        <w:rPr>
          <w:rFonts w:hint="default"/>
          <w:lang w:val="en-US" w:eastAsia="zh-CN"/>
        </w:rPr>
      </w:pPr>
      <w:r>
        <w:rPr>
          <w:rFonts w:hint="eastAsia"/>
          <w:lang w:val="en-US" w:eastAsia="zh-CN"/>
        </w:rPr>
        <w:t>选择3则表明用户选择从文件中导入整个表格。</w:t>
      </w:r>
    </w:p>
    <w:p>
      <w:pPr>
        <w:pStyle w:val="9"/>
        <w:spacing w:line="360" w:lineRule="auto"/>
        <w:ind w:left="0" w:leftChars="0" w:firstLine="420" w:firstLineChars="0"/>
        <w:rPr>
          <w:rFonts w:hint="eastAsia" w:ascii="宋体"/>
          <w:b w:val="0"/>
          <w:bCs/>
          <w:szCs w:val="28"/>
          <w:highlight w:val="none"/>
          <w:lang w:val="en-US" w:eastAsia="zh-CN"/>
        </w:rPr>
      </w:pPr>
      <w:r>
        <w:rPr>
          <w:rFonts w:hint="eastAsia" w:ascii="宋体"/>
          <w:b w:val="0"/>
          <w:bCs/>
          <w:szCs w:val="28"/>
          <w:highlight w:val="none"/>
          <w:lang w:val="en-US" w:eastAsia="zh-CN"/>
        </w:rPr>
        <w:t>该程序设计了一个名为Life的类，该类有initialize（），print（），update（）等多个接口。可以用来计算下一代的数据，并且将数据输出到屏幕上。</w:t>
      </w:r>
    </w:p>
    <w:p>
      <w:pPr>
        <w:pStyle w:val="9"/>
        <w:spacing w:line="360" w:lineRule="auto"/>
        <w:ind w:left="0" w:leftChars="0" w:firstLine="420" w:firstLineChars="0"/>
        <w:rPr>
          <w:rFonts w:hint="eastAsia" w:ascii="等线" w:hAnsi="等线" w:eastAsia="等线" w:cs="等线"/>
          <w:color w:val="000000"/>
          <w:sz w:val="21"/>
          <w:szCs w:val="21"/>
          <w:lang w:val="en-US" w:eastAsia="zh-CN"/>
        </w:rPr>
      </w:pPr>
      <w:r>
        <w:rPr>
          <w:rFonts w:hint="eastAsia" w:ascii="等线" w:hAnsi="等线" w:eastAsia="等线" w:cs="等线"/>
          <w:b w:val="0"/>
          <w:bCs/>
          <w:sz w:val="21"/>
          <w:szCs w:val="21"/>
          <w:highlight w:val="none"/>
          <w:lang w:val="en-US" w:eastAsia="zh-CN"/>
        </w:rPr>
        <w:t>程序头文件Life.h中包含着Life这个Class的定义等。源文件中包括</w:t>
      </w:r>
      <w:r>
        <w:rPr>
          <w:rFonts w:hint="eastAsia" w:ascii="等线" w:hAnsi="等线" w:eastAsia="等线" w:cs="等线"/>
          <w:color w:val="000000"/>
          <w:sz w:val="21"/>
          <w:szCs w:val="21"/>
        </w:rPr>
        <w:t xml:space="preserve"> instructions()</w:t>
      </w:r>
      <w:r>
        <w:rPr>
          <w:rFonts w:hint="eastAsia" w:ascii="等线" w:hAnsi="等线" w:eastAsia="等线" w:cs="等线"/>
          <w:color w:val="000000"/>
          <w:sz w:val="21"/>
          <w:szCs w:val="21"/>
          <w:lang w:val="en-US" w:eastAsia="zh-CN"/>
        </w:rPr>
        <w:t>以及user_say_yes()，以及main函数。</w:t>
      </w:r>
    </w:p>
    <w:p>
      <w:pPr>
        <w:pStyle w:val="9"/>
        <w:spacing w:line="360" w:lineRule="auto"/>
        <w:ind w:left="0" w:leftChars="0" w:firstLine="420" w:firstLineChars="0"/>
        <w:rPr>
          <w:rFonts w:hint="default" w:ascii="等线" w:hAnsi="等线" w:eastAsia="等线" w:cs="等线"/>
          <w:color w:val="000000"/>
          <w:sz w:val="21"/>
          <w:szCs w:val="21"/>
          <w:lang w:val="en-US" w:eastAsia="zh-CN"/>
        </w:rPr>
      </w:pPr>
      <w:r>
        <w:rPr>
          <w:rFonts w:hint="eastAsia" w:ascii="等线" w:hAnsi="等线" w:eastAsia="等线" w:cs="等线"/>
          <w:color w:val="000000"/>
          <w:sz w:val="21"/>
          <w:szCs w:val="21"/>
          <w:lang w:val="en-US" w:eastAsia="zh-CN"/>
        </w:rPr>
        <w:t>我自己改进了initialize（）函数，让initialize（）函数拥有三种初始化方式，可以从控制台输入，也可以从文件中导入。导入数据之后进行初始化。初始化后对数据进行处理。处理数据时要用两个数据结构来存储。因为矩阵中的元素，复活和死亡是在同时发生，通过保留 2 个布尔数组来工作，代表“最后一个状态”和“正在更新的状态”（每次迭代时交换 2 个数组）。</w:t>
      </w:r>
    </w:p>
    <w:p>
      <w:pPr>
        <w:pStyle w:val="2"/>
      </w:pPr>
      <w:r>
        <w:rPr>
          <w:rFonts w:hint="eastAsia"/>
        </w:rPr>
        <w:t>三、详细设计</w:t>
      </w:r>
    </w:p>
    <w:p>
      <w:pPr>
        <w:rPr>
          <w:rFonts w:hint="default" w:eastAsiaTheme="minorEastAsia"/>
          <w:lang w:val="en-US" w:eastAsia="zh-CN"/>
        </w:rPr>
      </w:pPr>
      <w:r>
        <w:rPr>
          <w:rFonts w:hint="eastAsia"/>
          <w:lang w:val="en-US" w:eastAsia="zh-CN"/>
        </w:rPr>
        <w:t>首先设计一个Life的类，并且给这个类设计多个接口。其中initialize（）用于读取数据并且初始化数据。print（）函数用于输出当前的生命游戏的矩阵。update（）函数用于更新生命游戏的矩阵。其中update（）函数中要保留两个数据结构，一个用来表示最后一个状态和正在更新的状态，在迭代时用来交换两个数组。neighbour_count（）用于计算每个单元格周围存活的元素。主程序中的user_say_yes()用来判断用户输入的内容。首先读取数据并且进行初始化，然后用neighbour_count()函数对每个元素进行计算，并且存储在另一个数据结构中，然后对数据结构中的每个元素进行判断，判断是生存，死亡还是复活。然后同时对所有元素处理。</w:t>
      </w:r>
    </w:p>
    <w:p>
      <w:pPr>
        <w:pStyle w:val="2"/>
        <w:numPr>
          <w:ilvl w:val="0"/>
          <w:numId w:val="2"/>
        </w:numPr>
      </w:pPr>
      <w:r>
        <w:rPr>
          <w:rFonts w:hint="eastAsia"/>
        </w:rPr>
        <w:t>实验</w:t>
      </w:r>
      <w:r>
        <w:t>结果</w:t>
      </w:r>
    </w:p>
    <w:p>
      <w:pPr>
        <w:numPr>
          <w:numId w:val="0"/>
        </w:numPr>
        <w:rPr>
          <w:rFonts w:hint="eastAsia"/>
          <w:lang w:val="en-US" w:eastAsia="zh-CN"/>
        </w:rPr>
      </w:pPr>
      <w:r>
        <w:rPr>
          <w:rFonts w:hint="eastAsia"/>
          <w:lang w:val="en-US" w:eastAsia="zh-CN"/>
        </w:rPr>
        <w:t>测试输入：（-1,-1）</w:t>
      </w:r>
    </w:p>
    <w:p>
      <w:pPr>
        <w:numPr>
          <w:numId w:val="0"/>
        </w:numPr>
        <w:rPr>
          <w:rFonts w:hint="eastAsia"/>
          <w:lang w:val="en-US" w:eastAsia="zh-CN"/>
        </w:rPr>
      </w:pPr>
      <w:r>
        <w:rPr>
          <w:rFonts w:hint="eastAsia"/>
          <w:lang w:val="en-US" w:eastAsia="zh-CN"/>
        </w:rPr>
        <w:t>测试目的：测试整个生命游戏的元素都为空时的结果</w:t>
      </w:r>
    </w:p>
    <w:p>
      <w:pPr>
        <w:numPr>
          <w:numId w:val="0"/>
        </w:numPr>
        <w:rPr>
          <w:rFonts w:hint="eastAsia"/>
          <w:lang w:val="en-US" w:eastAsia="zh-CN"/>
        </w:rPr>
      </w:pPr>
      <w:r>
        <w:rPr>
          <w:rFonts w:hint="eastAsia"/>
          <w:lang w:val="en-US" w:eastAsia="zh-CN"/>
        </w:rPr>
        <w:t>正确输出：整个生命游戏的元素都为空</w:t>
      </w:r>
    </w:p>
    <w:p>
      <w:pPr>
        <w:numPr>
          <w:numId w:val="0"/>
        </w:numPr>
        <w:rPr>
          <w:rFonts w:hint="eastAsia"/>
          <w:lang w:val="en-US" w:eastAsia="zh-CN"/>
        </w:rPr>
      </w:pPr>
      <w:r>
        <w:rPr>
          <w:rFonts w:hint="eastAsia"/>
          <w:lang w:val="en-US" w:eastAsia="zh-CN"/>
        </w:rPr>
        <w:t>实际输出：</w:t>
      </w:r>
    </w:p>
    <w:p>
      <w:pPr>
        <w:numPr>
          <w:numId w:val="0"/>
        </w:numPr>
      </w:pPr>
      <w:r>
        <w:drawing>
          <wp:inline distT="0" distB="0" distL="114300" distR="114300">
            <wp:extent cx="3803650" cy="4216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03650" cy="4216400"/>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测试结果：通过</w:t>
      </w:r>
    </w:p>
    <w:p>
      <w:pPr>
        <w:numPr>
          <w:numId w:val="0"/>
        </w:numPr>
        <w:rPr>
          <w:rFonts w:hint="eastAsia"/>
          <w:lang w:val="en-US" w:eastAsia="zh-CN"/>
        </w:rPr>
      </w:pPr>
    </w:p>
    <w:p>
      <w:pPr>
        <w:pStyle w:val="2"/>
        <w:numPr>
          <w:ilvl w:val="0"/>
          <w:numId w:val="2"/>
        </w:numPr>
        <w:ind w:left="0" w:leftChars="0" w:firstLine="0" w:firstLineChars="0"/>
      </w:pPr>
      <w:r>
        <w:rPr>
          <w:rFonts w:hint="eastAsia"/>
        </w:rPr>
        <w:t>实验分析</w:t>
      </w:r>
      <w:r>
        <w:t>与探讨</w:t>
      </w:r>
    </w:p>
    <w:p>
      <w:pPr>
        <w:rPr>
          <w:rFonts w:hAnsi="Cambria Math"/>
          <w:i w:val="0"/>
          <w:lang w:val="en-US"/>
        </w:rPr>
      </w:pPr>
      <w:r>
        <w:rPr>
          <w:rFonts w:hint="eastAsia"/>
          <w:lang w:val="en-US" w:eastAsia="zh-CN"/>
        </w:rPr>
        <w:t>算法的时间复杂度：</w:t>
      </w:r>
      <m:oMath>
        <m:r>
          <m:rPr>
            <m:sty m:val="p"/>
          </m:rPr>
          <w:rPr>
            <w:rFonts w:hint="default" w:ascii="Cambria Math"/>
            <w:lang w:val="en-US" w:eastAsia="zh-CN"/>
          </w:rPr>
          <m:t xml:space="preserve">O(n) </m:t>
        </m:r>
        <m:r>
          <m:rPr>
            <m:sty m:val="p"/>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n</m:t>
            </m:r>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oMath>
    </w:p>
    <w:p>
      <w:pPr>
        <w:rPr>
          <w:rFonts w:hint="default" w:hAnsi="Cambria Math" w:eastAsiaTheme="minorEastAsia"/>
          <w:i w:val="0"/>
          <w:lang w:val="en-US" w:eastAsia="zh-CN"/>
        </w:rPr>
      </w:pPr>
      <w:r>
        <w:rPr>
          <w:rFonts w:hint="eastAsia" w:hAnsi="Cambria Math"/>
          <w:i w:val="0"/>
          <w:lang w:val="en-US" w:eastAsia="zh-CN"/>
        </w:rPr>
        <w:t>算法的空间复杂度：</w:t>
      </w:r>
      <m:oMath>
        <m:r>
          <m:rPr>
            <m:sty m:val="p"/>
          </m:rPr>
          <w:rPr>
            <w:rFonts w:hint="default" w:ascii="Cambria Math" w:hAnsi="Cambria Math" w:cstheme="minorBidi"/>
            <w:kern w:val="2"/>
            <w:sz w:val="21"/>
            <w:szCs w:val="22"/>
            <w:lang w:val="en-US" w:eastAsia="zh-CN" w:bidi="ar-SA"/>
          </w:rPr>
          <m:t xml:space="preserve">S(n) = </m:t>
        </m:r>
      </m:oMath>
      <w:r>
        <m:rPr/>
        <w:rPr>
          <w:rFonts w:hint="eastAsia" w:hAnsi="Cambria Math" w:cstheme="minorBidi"/>
          <w:i w:val="0"/>
          <w:kern w:val="2"/>
          <w:sz w:val="21"/>
          <w:szCs w:val="22"/>
          <w:lang w:val="en-US" w:eastAsia="zh-CN" w:bidi="ar-SA"/>
        </w:rPr>
        <w:t>1</w:t>
      </w:r>
    </w:p>
    <w:p>
      <w:pPr>
        <w:rPr>
          <w:rFonts w:hint="default"/>
          <w:lang w:val="en-US" w:eastAsia="zh-CN"/>
        </w:rPr>
      </w:pPr>
      <w:r>
        <w:rPr>
          <w:rFonts w:hint="eastAsia"/>
          <w:lang w:val="en-US" w:eastAsia="zh-CN"/>
        </w:rPr>
        <w:t>优化的方式：由于大多数的格子都是死亡的，因此不用每一遍都遍历所有的单元格，而是可以将存活的所有单元格储存在一个链表中（linked list），并且在更新期间，仅在活细胞周围更新，而不用去判断死亡的细胞。</w:t>
      </w:r>
    </w:p>
    <w:p>
      <w:pPr>
        <w:pStyle w:val="2"/>
        <w:numPr>
          <w:ilvl w:val="0"/>
          <w:numId w:val="2"/>
        </w:numPr>
        <w:ind w:left="0" w:leftChars="0" w:firstLine="0" w:firstLineChars="0"/>
      </w:pPr>
      <w:r>
        <w:rPr>
          <w:rFonts w:hint="eastAsia"/>
        </w:rPr>
        <w:t>小结</w:t>
      </w:r>
    </w:p>
    <w:p>
      <w:pPr>
        <w:rPr>
          <w:rFonts w:hint="eastAsia"/>
          <w:lang w:val="en-US" w:eastAsia="zh-CN"/>
        </w:rPr>
      </w:pPr>
      <w:r>
        <w:rPr>
          <w:rFonts w:hint="eastAsia"/>
          <w:lang w:val="en-US" w:eastAsia="zh-CN"/>
        </w:rPr>
        <w:t>本次实验我了解了生命游戏的实现方式，以及类，数组的使用。希望可以对代码进行进一步完善，比如将所有或者的单元格存储在一个链表之中来提高程序运行的效率。</w:t>
      </w:r>
    </w:p>
    <w:p>
      <w:pPr>
        <w:rPr>
          <w:rFonts w:hint="eastAsia"/>
          <w:lang w:val="en-US" w:eastAsia="zh-CN"/>
        </w:rPr>
      </w:pPr>
      <w:r>
        <w:rPr>
          <w:rFonts w:hint="eastAsia"/>
          <w:lang w:val="en-US" w:eastAsia="zh-CN"/>
        </w:rPr>
        <w:t>输入文件要求：</w:t>
      </w:r>
    </w:p>
    <w:p>
      <w:pPr>
        <w:rPr>
          <w:rFonts w:hint="eastAsia"/>
          <w:lang w:val="en-US" w:eastAsia="zh-CN"/>
        </w:rPr>
      </w:pPr>
      <w:r>
        <w:rPr>
          <w:rFonts w:hint="eastAsia"/>
          <w:lang w:val="en-US" w:eastAsia="zh-CN"/>
        </w:rPr>
        <w:t>若要输入坐标，则一行一个坐标，坐标的x与y之间用空格隔开。最后一个坐标之后输入坐标（-1，-1）表明这是最后一个坐标。</w:t>
      </w:r>
    </w:p>
    <w:p>
      <w:pPr>
        <w:rPr>
          <w:rFonts w:hint="default"/>
          <w:lang w:val="en-US" w:eastAsia="zh-CN"/>
        </w:rPr>
      </w:pPr>
      <w:r>
        <w:rPr>
          <w:rFonts w:hint="eastAsia"/>
          <w:lang w:val="en-US" w:eastAsia="zh-CN"/>
        </w:rPr>
        <w:t>若要直接输入，空格则表示死细胞，*则表示活细胞，二十格宽，六十格长。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1814F"/>
    <w:multiLevelType w:val="singleLevel"/>
    <w:tmpl w:val="8631814F"/>
    <w:lvl w:ilvl="0" w:tentative="0">
      <w:start w:val="4"/>
      <w:numFmt w:val="chineseCounting"/>
      <w:suff w:val="nothing"/>
      <w:lvlText w:val="%1、"/>
      <w:lvlJc w:val="left"/>
      <w:rPr>
        <w:rFonts w:hint="eastAsia"/>
      </w:rPr>
    </w:lvl>
  </w:abstractNum>
  <w:abstractNum w:abstractNumId="1">
    <w:nsid w:val="CA6C6544"/>
    <w:multiLevelType w:val="singleLevel"/>
    <w:tmpl w:val="CA6C654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4ZmZmY2QyNDZkZjA0ODE5NjRkMTU3MGU5MDJmYTcifQ=="/>
  </w:docVars>
  <w:rsids>
    <w:rsidRoot w:val="00172A27"/>
    <w:rsid w:val="000435FE"/>
    <w:rsid w:val="000447B8"/>
    <w:rsid w:val="0007589E"/>
    <w:rsid w:val="000838C8"/>
    <w:rsid w:val="000D54A9"/>
    <w:rsid w:val="001A35D9"/>
    <w:rsid w:val="00221E97"/>
    <w:rsid w:val="00241136"/>
    <w:rsid w:val="002743A3"/>
    <w:rsid w:val="00291A99"/>
    <w:rsid w:val="002E003E"/>
    <w:rsid w:val="003C1ABC"/>
    <w:rsid w:val="00405E49"/>
    <w:rsid w:val="00431078"/>
    <w:rsid w:val="0045688D"/>
    <w:rsid w:val="004800CB"/>
    <w:rsid w:val="005063DE"/>
    <w:rsid w:val="005317B9"/>
    <w:rsid w:val="00535B21"/>
    <w:rsid w:val="00585D58"/>
    <w:rsid w:val="005A66D3"/>
    <w:rsid w:val="006011FD"/>
    <w:rsid w:val="00643342"/>
    <w:rsid w:val="007234C2"/>
    <w:rsid w:val="0072369A"/>
    <w:rsid w:val="00757F7D"/>
    <w:rsid w:val="007D2E8B"/>
    <w:rsid w:val="00841193"/>
    <w:rsid w:val="008525F1"/>
    <w:rsid w:val="00856C53"/>
    <w:rsid w:val="00860D40"/>
    <w:rsid w:val="008774C6"/>
    <w:rsid w:val="00880738"/>
    <w:rsid w:val="008E04FE"/>
    <w:rsid w:val="00950302"/>
    <w:rsid w:val="009816F7"/>
    <w:rsid w:val="009B5ECA"/>
    <w:rsid w:val="00A46D11"/>
    <w:rsid w:val="00AB0A9D"/>
    <w:rsid w:val="00AB37EB"/>
    <w:rsid w:val="00B03290"/>
    <w:rsid w:val="00B0419D"/>
    <w:rsid w:val="00B46940"/>
    <w:rsid w:val="00B62BF5"/>
    <w:rsid w:val="00BD643E"/>
    <w:rsid w:val="00C374E9"/>
    <w:rsid w:val="00D17293"/>
    <w:rsid w:val="00D24F8B"/>
    <w:rsid w:val="00D95C29"/>
    <w:rsid w:val="00DA30AE"/>
    <w:rsid w:val="00DF7B2A"/>
    <w:rsid w:val="00E16041"/>
    <w:rsid w:val="00E6569D"/>
    <w:rsid w:val="00E75157"/>
    <w:rsid w:val="00ED7024"/>
    <w:rsid w:val="00EF3828"/>
    <w:rsid w:val="00EF4987"/>
    <w:rsid w:val="00F739CB"/>
    <w:rsid w:val="049719F2"/>
    <w:rsid w:val="04DF250D"/>
    <w:rsid w:val="06EF05CB"/>
    <w:rsid w:val="0F3A190A"/>
    <w:rsid w:val="193473CA"/>
    <w:rsid w:val="1B0A4C93"/>
    <w:rsid w:val="25F27417"/>
    <w:rsid w:val="2A8637FD"/>
    <w:rsid w:val="3D1D2B74"/>
    <w:rsid w:val="3FB07769"/>
    <w:rsid w:val="3FCC262F"/>
    <w:rsid w:val="44131322"/>
    <w:rsid w:val="4C9A3914"/>
    <w:rsid w:val="4F335452"/>
    <w:rsid w:val="53963229"/>
    <w:rsid w:val="686B65DA"/>
    <w:rsid w:val="6E6715F2"/>
    <w:rsid w:val="73D414D7"/>
    <w:rsid w:val="747607E0"/>
    <w:rsid w:val="798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Book Title"/>
    <w:basedOn w:val="8"/>
    <w:qFormat/>
    <w:uiPriority w:val="33"/>
    <w:rPr>
      <w:b/>
      <w:bCs/>
      <w:i/>
      <w:iCs/>
      <w:spacing w:val="5"/>
    </w:rPr>
  </w:style>
  <w:style w:type="character" w:customStyle="1" w:styleId="11">
    <w:name w:val="标题 字符"/>
    <w:basedOn w:val="8"/>
    <w:link w:val="5"/>
    <w:qFormat/>
    <w:uiPriority w:val="10"/>
    <w:rPr>
      <w:rFonts w:asciiTheme="majorHAnsi" w:hAnsiTheme="majorHAnsi" w:eastAsiaTheme="majorEastAsia" w:cstheme="majorBidi"/>
      <w:b/>
      <w:bCs/>
      <w:sz w:val="32"/>
      <w:szCs w:val="32"/>
    </w:rPr>
  </w:style>
  <w:style w:type="character" w:customStyle="1" w:styleId="12">
    <w:name w:val="页眉 字符"/>
    <w:basedOn w:val="8"/>
    <w:link w:val="4"/>
    <w:uiPriority w:val="99"/>
    <w:rPr>
      <w:sz w:val="18"/>
      <w:szCs w:val="18"/>
    </w:rPr>
  </w:style>
  <w:style w:type="character" w:customStyle="1" w:styleId="13">
    <w:name w:val="页脚 字符"/>
    <w:basedOn w:val="8"/>
    <w:link w:val="3"/>
    <w:qFormat/>
    <w:uiPriority w:val="99"/>
    <w:rPr>
      <w:sz w:val="18"/>
      <w:szCs w:val="18"/>
    </w:rPr>
  </w:style>
  <w:style w:type="character" w:customStyle="1" w:styleId="14">
    <w:name w:val="标题 2 字符"/>
    <w:basedOn w:val="8"/>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Soochow University</Company>
  <Pages>4</Pages>
  <Words>1600</Words>
  <Characters>1797</Characters>
  <Lines>7</Lines>
  <Paragraphs>2</Paragraphs>
  <TotalTime>129</TotalTime>
  <ScaleCrop>false</ScaleCrop>
  <LinksUpToDate>false</LinksUpToDate>
  <CharactersWithSpaces>1813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2020-09-13T10:19:00Z</dcterms:created>
  <dc:creator>KONGFang</dc:creator>
  <cp:lastModifiedBy>FSF</cp:lastModifiedBy>
  <dcterms:modified xsi:type="dcterms:W3CDTF">2022-09-12T08:00:18Z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3D8F1B04479E43A595F2CD824A27A242</vt:lpwstr>
  </property>
</Properties>
</file>