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7944" w14:textId="1B1106C5" w:rsidR="00F4135C" w:rsidRDefault="00000000" w:rsidP="00F4135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项目计划书</w:t>
      </w:r>
      <w:r>
        <w:rPr>
          <w:rFonts w:hint="eastAsia"/>
          <w:b/>
          <w:bCs/>
          <w:sz w:val="44"/>
          <w:szCs w:val="44"/>
        </w:rPr>
        <w:t xml:space="preserve"> - </w:t>
      </w:r>
      <w:r>
        <w:rPr>
          <w:rFonts w:hint="eastAsia"/>
          <w:b/>
          <w:bCs/>
          <w:sz w:val="44"/>
          <w:szCs w:val="44"/>
        </w:rPr>
        <w:t>游戏装备交易平台</w:t>
      </w:r>
    </w:p>
    <w:p w14:paraId="1BC534CB" w14:textId="77777777" w:rsidR="003C3CBE" w:rsidRPr="003C3CBE" w:rsidRDefault="003C3CBE" w:rsidP="003C3CBE">
      <w:pPr>
        <w:rPr>
          <w:rFonts w:hint="eastAsia"/>
          <w:b/>
          <w:bCs/>
          <w:sz w:val="44"/>
          <w:szCs w:val="44"/>
        </w:rPr>
      </w:pPr>
    </w:p>
    <w:p w14:paraId="0D51243C" w14:textId="106C39BE" w:rsidR="003C3CBE" w:rsidRDefault="003C3CB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作者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赵紫楚</w:t>
      </w:r>
    </w:p>
    <w:p w14:paraId="6AAA3AA4" w14:textId="16953B46" w:rsidR="003C3CBE" w:rsidRDefault="003C3CBE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小组成员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吴佳骏</w:t>
      </w:r>
      <w:r>
        <w:rPr>
          <w:rFonts w:hint="eastAsia"/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赵紫楚</w:t>
      </w:r>
      <w:r>
        <w:rPr>
          <w:rFonts w:hint="eastAsia"/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彭光</w:t>
      </w:r>
      <w:r>
        <w:rPr>
          <w:rFonts w:hint="eastAsia"/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方浩楠</w:t>
      </w:r>
    </w:p>
    <w:p w14:paraId="66E068CF" w14:textId="3B06C21A" w:rsidR="0085396D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</w:rPr>
        <w:t>项目名称</w:t>
      </w:r>
    </w:p>
    <w:p w14:paraId="4A21AAE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游戏装备交易平台</w:t>
      </w:r>
    </w:p>
    <w:p w14:paraId="08A77595" w14:textId="77777777" w:rsidR="0085396D" w:rsidRDefault="0085396D">
      <w:pPr>
        <w:rPr>
          <w:sz w:val="24"/>
        </w:rPr>
      </w:pPr>
    </w:p>
    <w:p w14:paraId="1B56980B" w14:textId="77777777" w:rsidR="0085396D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rFonts w:hint="eastAsia"/>
          <w:b/>
          <w:bCs/>
          <w:sz w:val="32"/>
          <w:szCs w:val="32"/>
        </w:rPr>
        <w:t>项</w:t>
      </w:r>
      <w:r>
        <w:rPr>
          <w:rFonts w:hint="eastAsia"/>
          <w:b/>
          <w:bCs/>
          <w:sz w:val="30"/>
          <w:szCs w:val="30"/>
        </w:rPr>
        <w:t>目背景</w:t>
      </w:r>
    </w:p>
    <w:p w14:paraId="64139956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随着电子游戏产业的迅速增长，玩家对虚拟物品和装备的需求不断增加。然而，当前市场上存在分散的、缺乏安全、透明和可靠性的交易方式。该项目的目标是建立一个综合的游戏装备交易平台，以满足玩家需求并提高市场的透明度。</w:t>
      </w:r>
    </w:p>
    <w:p w14:paraId="5EEE730C" w14:textId="77777777" w:rsidR="0085396D" w:rsidRDefault="0085396D">
      <w:pPr>
        <w:rPr>
          <w:sz w:val="24"/>
        </w:rPr>
      </w:pPr>
    </w:p>
    <w:p w14:paraId="7CC08865" w14:textId="77777777" w:rsidR="0085396D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</w:t>
      </w:r>
      <w:r>
        <w:rPr>
          <w:rFonts w:hint="eastAsia"/>
          <w:b/>
          <w:bCs/>
          <w:sz w:val="30"/>
          <w:szCs w:val="30"/>
        </w:rPr>
        <w:t>项目目的</w:t>
      </w:r>
    </w:p>
    <w:p w14:paraId="013D8042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提供一个安全、透明、集中的平台，供玩家交易游戏内虚拟物品。</w:t>
      </w:r>
    </w:p>
    <w:p w14:paraId="2F6E174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创造经济机会，为开发者和第三方销售商提供收入来源。</w:t>
      </w:r>
    </w:p>
    <w:p w14:paraId="2D80CF13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减少非法交易和黑市交易，提供合法的交易环境。</w:t>
      </w:r>
    </w:p>
    <w:p w14:paraId="4194D2A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促进社交互动，增强游戏社区的凝聚力。</w:t>
      </w:r>
    </w:p>
    <w:p w14:paraId="0562EC9D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增加游戏的可持续性，支持游戏的长期维护。</w:t>
      </w:r>
    </w:p>
    <w:p w14:paraId="3F1BEFEB" w14:textId="77777777" w:rsidR="0085396D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</w:t>
      </w:r>
      <w:r>
        <w:rPr>
          <w:rFonts w:hint="eastAsia"/>
          <w:b/>
          <w:bCs/>
          <w:sz w:val="30"/>
          <w:szCs w:val="30"/>
        </w:rPr>
        <w:t>市场分析</w:t>
      </w:r>
    </w:p>
    <w:p w14:paraId="2DCFDCA5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）市场需求</w:t>
      </w:r>
    </w:p>
    <w:p w14:paraId="1A506A5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电子游戏产业快速增长，玩家对虚拟物品和装备的需求不断增加。</w:t>
      </w:r>
    </w:p>
    <w:p w14:paraId="1A0CD251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游戏内虚拟物品交易需求由游戏本身的特性和玩家的心理驱动。</w:t>
      </w:r>
    </w:p>
    <w:p w14:paraId="78ED3C2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该需求是市场存在的基础，满足玩家的需求将创造机会。</w:t>
      </w:r>
    </w:p>
    <w:p w14:paraId="402A6084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）市场规模</w:t>
      </w:r>
    </w:p>
    <w:p w14:paraId="34C57D73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全球游戏市场规模持续增长，到</w:t>
      </w:r>
      <w:r>
        <w:rPr>
          <w:rFonts w:hint="eastAsia"/>
          <w:sz w:val="24"/>
        </w:rPr>
        <w:t>2023</w:t>
      </w:r>
      <w:r>
        <w:rPr>
          <w:rFonts w:hint="eastAsia"/>
          <w:sz w:val="24"/>
        </w:rPr>
        <w:t>年将达到</w:t>
      </w:r>
      <w:r>
        <w:rPr>
          <w:rFonts w:hint="eastAsia"/>
          <w:sz w:val="24"/>
        </w:rPr>
        <w:t>2005</w:t>
      </w:r>
      <w:r>
        <w:rPr>
          <w:rFonts w:hint="eastAsia"/>
          <w:sz w:val="24"/>
        </w:rPr>
        <w:t>亿美元。</w:t>
      </w:r>
    </w:p>
    <w:p w14:paraId="176A61E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全球游戏装备交易市场规模在</w:t>
      </w:r>
      <w:r>
        <w:rPr>
          <w:rFonts w:hint="eastAsia"/>
          <w:sz w:val="24"/>
        </w:rPr>
        <w:t>2023</w:t>
      </w:r>
      <w:r>
        <w:rPr>
          <w:rFonts w:hint="eastAsia"/>
          <w:sz w:val="24"/>
        </w:rPr>
        <w:t>年预计将达到</w:t>
      </w:r>
      <w:r>
        <w:rPr>
          <w:rFonts w:hint="eastAsia"/>
          <w:sz w:val="24"/>
        </w:rPr>
        <w:t>230</w:t>
      </w:r>
      <w:r>
        <w:rPr>
          <w:rFonts w:hint="eastAsia"/>
          <w:sz w:val="24"/>
        </w:rPr>
        <w:t>亿美元。</w:t>
      </w:r>
    </w:p>
    <w:p w14:paraId="673B569A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）项目条件</w:t>
      </w:r>
    </w:p>
    <w:p w14:paraId="6A7630CD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团队</w:t>
      </w:r>
    </w:p>
    <w:p w14:paraId="533B2707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技术团队：具备开发、维护平台的技能，确保安全、稳定、可扩展和用户友好性。</w:t>
      </w:r>
    </w:p>
    <w:p w14:paraId="1F55095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商业团队：了解游戏产业和市场动态，能够制定有效的商业策略。</w:t>
      </w:r>
    </w:p>
    <w:p w14:paraId="1C551C1D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运营团队：提供客户支持、推广和运营管理。</w:t>
      </w:r>
    </w:p>
    <w:p w14:paraId="08244A86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资金</w:t>
      </w:r>
    </w:p>
    <w:p w14:paraId="734B9CD1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初始投资</w:t>
      </w:r>
    </w:p>
    <w:p w14:paraId="36CBE939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硬件和软件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初始投资将主要用于购买和设置所需的硬件和软件。这包括服务器、网络基础设施、安全软件、平台开发工具等。预计总成本约为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万元。</w:t>
      </w:r>
    </w:p>
    <w:p w14:paraId="47BF0DBE" w14:textId="77777777" w:rsidR="0085396D" w:rsidRDefault="0085396D">
      <w:pPr>
        <w:rPr>
          <w:sz w:val="24"/>
        </w:rPr>
      </w:pPr>
    </w:p>
    <w:p w14:paraId="077F0A4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人力资源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雇佣开发团队和运营团队，包括工程师、设计师、客户支持人员和运营经理。预计初期工资和培训成本将耗资约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万元。</w:t>
      </w:r>
    </w:p>
    <w:p w14:paraId="2FBA91AD" w14:textId="77777777" w:rsidR="0085396D" w:rsidRDefault="0085396D">
      <w:pPr>
        <w:rPr>
          <w:sz w:val="24"/>
        </w:rPr>
      </w:pPr>
    </w:p>
    <w:p w14:paraId="237356B1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市场调查和法律合规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执行市场调查以了解竞争对手和用户需求，以及确保法律合规性。这方面的成本预计约为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万元。</w:t>
      </w:r>
    </w:p>
    <w:p w14:paraId="1AD18AA9" w14:textId="77777777" w:rsidR="0085396D" w:rsidRDefault="0085396D">
      <w:pPr>
        <w:rPr>
          <w:sz w:val="24"/>
        </w:rPr>
      </w:pPr>
    </w:p>
    <w:p w14:paraId="73C13E5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营销和推广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在项目启动前，需要进行品牌推广和营销活动，以便吸引早期用户。这方面的成本估计约为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万元。</w:t>
      </w:r>
    </w:p>
    <w:p w14:paraId="5782BF91" w14:textId="77777777" w:rsidR="0085396D" w:rsidRDefault="0085396D">
      <w:pPr>
        <w:rPr>
          <w:sz w:val="24"/>
        </w:rPr>
      </w:pPr>
    </w:p>
    <w:p w14:paraId="4DFBFDA9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运营资金</w:t>
      </w:r>
    </w:p>
    <w:p w14:paraId="573F0A05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日常运营费用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每月支出包括员工工资、办公室租金、水电费、设备维护和其他日常开支。</w:t>
      </w:r>
    </w:p>
    <w:p w14:paraId="2870428D" w14:textId="77777777" w:rsidR="0085396D" w:rsidRDefault="0085396D">
      <w:pPr>
        <w:rPr>
          <w:sz w:val="24"/>
        </w:rPr>
      </w:pPr>
    </w:p>
    <w:p w14:paraId="75B5E1CD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客户支持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提供高质量的客户支持，以处理用户查询和问题。为客户支持团队分配足够的资源。</w:t>
      </w:r>
    </w:p>
    <w:p w14:paraId="5DA479B8" w14:textId="77777777" w:rsidR="0085396D" w:rsidRDefault="0085396D">
      <w:pPr>
        <w:rPr>
          <w:sz w:val="24"/>
        </w:rPr>
      </w:pPr>
    </w:p>
    <w:p w14:paraId="09DE789D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市场营销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持续的市场营销和推广活动，以吸引新用户和维护现有用户。</w:t>
      </w:r>
    </w:p>
    <w:p w14:paraId="36C5E0AC" w14:textId="77777777" w:rsidR="0085396D" w:rsidRDefault="0085396D">
      <w:pPr>
        <w:rPr>
          <w:sz w:val="24"/>
        </w:rPr>
      </w:pPr>
    </w:p>
    <w:p w14:paraId="604904D1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风险备用金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为应对潜在的风险和意外支出，保留一定的风险备用金。建议每季度或每年将一部分盈利用于风险备用金。</w:t>
      </w:r>
    </w:p>
    <w:p w14:paraId="6C4ABA10" w14:textId="77777777" w:rsidR="0085396D" w:rsidRDefault="0085396D">
      <w:pPr>
        <w:rPr>
          <w:sz w:val="24"/>
        </w:rPr>
      </w:pPr>
    </w:p>
    <w:p w14:paraId="09D0E67C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收入来源</w:t>
      </w:r>
    </w:p>
    <w:p w14:paraId="2E26E177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交易手续费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平台上的每笔交易都收取一定比例的手续费。手续费比例可以根据不同交易类型和用户等级而有所不同。</w:t>
      </w:r>
    </w:p>
    <w:p w14:paraId="24A45179" w14:textId="77777777" w:rsidR="0085396D" w:rsidRDefault="0085396D">
      <w:pPr>
        <w:rPr>
          <w:sz w:val="24"/>
        </w:rPr>
      </w:pPr>
    </w:p>
    <w:p w14:paraId="4ED64E1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提现费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当用户从平台提取资金到他们的银行账户时，平台将收取一定的提现费。提现费可以作为额外的收入来源。</w:t>
      </w:r>
    </w:p>
    <w:p w14:paraId="0E7FD9D3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法律和合规</w:t>
      </w:r>
    </w:p>
    <w:p w14:paraId="59D42FF8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遵守相关法律法规，确保平台合法运营。</w:t>
      </w:r>
    </w:p>
    <w:p w14:paraId="3C411F66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与游戏开发者和发行商合作，确保合规。</w:t>
      </w:r>
    </w:p>
    <w:p w14:paraId="295E71E2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市场研究</w:t>
      </w:r>
    </w:p>
    <w:p w14:paraId="2743BF2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分析用户需求和市场趋势。</w:t>
      </w:r>
    </w:p>
    <w:p w14:paraId="6D09CD2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收集数据，支持商业决策。</w:t>
      </w:r>
    </w:p>
    <w:p w14:paraId="2C114184" w14:textId="77777777" w:rsidR="0085396D" w:rsidRDefault="0085396D">
      <w:pPr>
        <w:rPr>
          <w:sz w:val="24"/>
        </w:rPr>
      </w:pPr>
    </w:p>
    <w:p w14:paraId="2D0B3CB2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项目成本估算</w:t>
      </w:r>
    </w:p>
    <w:p w14:paraId="2324470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开发和维护成本：约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万元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年。</w:t>
      </w:r>
    </w:p>
    <w:p w14:paraId="41C62452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运营和推广成本：约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万元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年。</w:t>
      </w:r>
    </w:p>
    <w:p w14:paraId="696C47E3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收入来源</w:t>
      </w:r>
    </w:p>
    <w:p w14:paraId="7A0EB118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饰品交易手续费和提现费。</w:t>
      </w:r>
    </w:p>
    <w:p w14:paraId="20ACD98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项目实施</w:t>
      </w:r>
    </w:p>
    <w:p w14:paraId="222315B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系统结构设计</w:t>
      </w:r>
    </w:p>
    <w:p w14:paraId="37060F36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技术栈和架构设计。</w:t>
      </w:r>
    </w:p>
    <w:p w14:paraId="7E8267C0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开发核心交易功能。</w:t>
      </w:r>
    </w:p>
    <w:p w14:paraId="6BD3287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安全验证系统的实施。</w:t>
      </w:r>
    </w:p>
    <w:p w14:paraId="1EC500E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社交互动功能的实现。</w:t>
      </w:r>
    </w:p>
    <w:p w14:paraId="06C162E3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经济模型的设计。</w:t>
      </w:r>
    </w:p>
    <w:p w14:paraId="43FB4953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技术可行性分析</w:t>
      </w:r>
    </w:p>
    <w:p w14:paraId="1A38CB19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云计算、分布式数据库和多种支付网关的使用。</w:t>
      </w:r>
    </w:p>
    <w:p w14:paraId="0FD43EA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加密和验证技术的应用，确保安全。</w:t>
      </w:r>
    </w:p>
    <w:p w14:paraId="5C7515FD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经济可行性分析</w:t>
      </w:r>
    </w:p>
    <w:p w14:paraId="12D96C05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净现值</w:t>
      </w:r>
      <w:r>
        <w:rPr>
          <w:rFonts w:hint="eastAsia"/>
          <w:sz w:val="24"/>
        </w:rPr>
        <w:t xml:space="preserve"> (NPV)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ROI</w:t>
      </w:r>
      <w:r>
        <w:rPr>
          <w:rFonts w:hint="eastAsia"/>
          <w:sz w:val="24"/>
        </w:rPr>
        <w:t>的评估。</w:t>
      </w:r>
    </w:p>
    <w:p w14:paraId="3A11BEE1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项目短期和长期经济效益的估算。</w:t>
      </w:r>
    </w:p>
    <w:p w14:paraId="55D48704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风险分析和管理。</w:t>
      </w:r>
    </w:p>
    <w:p w14:paraId="554C9704" w14:textId="77777777" w:rsidR="0085396D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</w:t>
      </w:r>
      <w:r>
        <w:rPr>
          <w:rFonts w:hint="eastAsia"/>
          <w:b/>
          <w:bCs/>
          <w:sz w:val="30"/>
          <w:szCs w:val="30"/>
        </w:rPr>
        <w:t>项目计划</w:t>
      </w:r>
    </w:p>
    <w:p w14:paraId="764A6A3D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阶段</w:t>
      </w:r>
      <w:r>
        <w:rPr>
          <w:rFonts w:hint="eastAsia"/>
          <w:b/>
          <w:bCs/>
          <w:sz w:val="24"/>
        </w:rPr>
        <w:t xml:space="preserve"> 1: </w:t>
      </w:r>
      <w:r>
        <w:rPr>
          <w:rFonts w:hint="eastAsia"/>
          <w:b/>
          <w:bCs/>
          <w:sz w:val="24"/>
        </w:rPr>
        <w:t>项目准备</w:t>
      </w:r>
    </w:p>
    <w:p w14:paraId="1FDA94A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项目启动会议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在此阶段召开项目启动会议，以明确项目的目标、范围、约束条件和交付要求。确定项目团队的成员和职责，以及项目的时间表。</w:t>
      </w:r>
    </w:p>
    <w:p w14:paraId="1F86AE0E" w14:textId="77777777" w:rsidR="0085396D" w:rsidRDefault="0085396D">
      <w:pPr>
        <w:rPr>
          <w:sz w:val="24"/>
        </w:rPr>
      </w:pPr>
    </w:p>
    <w:p w14:paraId="0CD01692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需求分析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进行详细的需求分析，包括与客户、利益相关者和最终用户的沟通，以明确项目的详细规格和特性。</w:t>
      </w:r>
    </w:p>
    <w:p w14:paraId="25FE9D75" w14:textId="77777777" w:rsidR="0085396D" w:rsidRDefault="0085396D">
      <w:pPr>
        <w:rPr>
          <w:sz w:val="24"/>
        </w:rPr>
      </w:pPr>
    </w:p>
    <w:p w14:paraId="33EB50B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项目计划制定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制定项目计划，包括项目时间表、资源分配、成本估算和质量标准。项目计划应该明确每个任务的开始日期和截止日期。</w:t>
      </w:r>
    </w:p>
    <w:p w14:paraId="65856E8D" w14:textId="77777777" w:rsidR="0085396D" w:rsidRDefault="0085396D">
      <w:pPr>
        <w:rPr>
          <w:sz w:val="24"/>
        </w:rPr>
      </w:pPr>
    </w:p>
    <w:p w14:paraId="4AEEF5C8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风险评估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确定潜在的项目风险，包括技术、市场、法律和运营风险。开展风险分析，制定风险应对计划。</w:t>
      </w:r>
    </w:p>
    <w:p w14:paraId="4C57DC56" w14:textId="77777777" w:rsidR="0085396D" w:rsidRDefault="0085396D">
      <w:pPr>
        <w:rPr>
          <w:sz w:val="24"/>
        </w:rPr>
      </w:pPr>
    </w:p>
    <w:p w14:paraId="61ACB18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预算制定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制定项目预算，包括初始投资和运营资金。预算应考虑硬件、软件、人力资源、市场调查和其他相关成本。</w:t>
      </w:r>
    </w:p>
    <w:p w14:paraId="39242DB0" w14:textId="77777777" w:rsidR="0085396D" w:rsidRDefault="0085396D">
      <w:pPr>
        <w:rPr>
          <w:sz w:val="24"/>
        </w:rPr>
      </w:pPr>
    </w:p>
    <w:p w14:paraId="3BF98D02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阶段</w:t>
      </w:r>
      <w:r>
        <w:rPr>
          <w:rFonts w:hint="eastAsia"/>
          <w:b/>
          <w:bCs/>
          <w:sz w:val="24"/>
        </w:rPr>
        <w:t xml:space="preserve"> 2: </w:t>
      </w:r>
      <w:r>
        <w:rPr>
          <w:rFonts w:hint="eastAsia"/>
          <w:sz w:val="24"/>
        </w:rPr>
        <w:t>设计和开发</w:t>
      </w:r>
    </w:p>
    <w:p w14:paraId="6FA357E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详细设计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进行项目的详细设计，包括技术架构、数据库设计、用户界面设计和安全策略。确保设计满足需求和规格。</w:t>
      </w:r>
    </w:p>
    <w:p w14:paraId="6870DC89" w14:textId="77777777" w:rsidR="0085396D" w:rsidRDefault="0085396D">
      <w:pPr>
        <w:rPr>
          <w:sz w:val="24"/>
        </w:rPr>
      </w:pPr>
    </w:p>
    <w:p w14:paraId="4CC971E0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系统开发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开发项目的各个模块和功能，包括前端和后端开发。确保编码符合设计和质量标准。</w:t>
      </w:r>
    </w:p>
    <w:p w14:paraId="67226CBF" w14:textId="77777777" w:rsidR="0085396D" w:rsidRDefault="0085396D">
      <w:pPr>
        <w:rPr>
          <w:sz w:val="24"/>
        </w:rPr>
      </w:pPr>
    </w:p>
    <w:p w14:paraId="2EB2DB71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测试计划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制定测试计划，包括功能测试、性能测试、安全测试和用户验收测试。测试计划应包括测试用例和测试数据。</w:t>
      </w:r>
    </w:p>
    <w:p w14:paraId="1E9941CA" w14:textId="77777777" w:rsidR="0085396D" w:rsidRDefault="0085396D">
      <w:pPr>
        <w:rPr>
          <w:sz w:val="24"/>
        </w:rPr>
      </w:pPr>
    </w:p>
    <w:p w14:paraId="787D9DA6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用户培训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为最终用户和项目团队提供必要的培训，以确保他们能够有效地使用项目的功能和工具。</w:t>
      </w:r>
    </w:p>
    <w:p w14:paraId="0615DD26" w14:textId="77777777" w:rsidR="0085396D" w:rsidRDefault="0085396D">
      <w:pPr>
        <w:rPr>
          <w:sz w:val="24"/>
        </w:rPr>
      </w:pPr>
    </w:p>
    <w:p w14:paraId="0FD1A73E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阶段</w:t>
      </w:r>
      <w:r>
        <w:rPr>
          <w:rFonts w:hint="eastAsia"/>
          <w:b/>
          <w:bCs/>
          <w:sz w:val="24"/>
        </w:rPr>
        <w:t xml:space="preserve"> 3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测试和质量控制</w:t>
      </w:r>
    </w:p>
    <w:p w14:paraId="79099DF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功能测试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对项目的各个功能进行详细的测试，确保它们按照需求工作。</w:t>
      </w:r>
    </w:p>
    <w:p w14:paraId="00FEA9B0" w14:textId="77777777" w:rsidR="0085396D" w:rsidRDefault="0085396D">
      <w:pPr>
        <w:rPr>
          <w:sz w:val="24"/>
        </w:rPr>
      </w:pPr>
    </w:p>
    <w:p w14:paraId="44C07005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性能测试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对系统的性能进行测试，包括负载测试、性能优化和资源管理。</w:t>
      </w:r>
    </w:p>
    <w:p w14:paraId="25965AAB" w14:textId="77777777" w:rsidR="0085396D" w:rsidRDefault="0085396D">
      <w:pPr>
        <w:rPr>
          <w:sz w:val="24"/>
        </w:rPr>
      </w:pPr>
    </w:p>
    <w:p w14:paraId="142111D0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安全测试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进行安全性评估，包括身份验证、数据保护和漏洞分析。</w:t>
      </w:r>
    </w:p>
    <w:p w14:paraId="53B51B2C" w14:textId="77777777" w:rsidR="0085396D" w:rsidRDefault="0085396D">
      <w:pPr>
        <w:rPr>
          <w:sz w:val="24"/>
        </w:rPr>
      </w:pPr>
    </w:p>
    <w:p w14:paraId="65E0532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用户验收测试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邀请最终用户参与测试，以确保他们满意项目的功能和性能。</w:t>
      </w:r>
    </w:p>
    <w:p w14:paraId="69E3F0A3" w14:textId="77777777" w:rsidR="0085396D" w:rsidRDefault="0085396D">
      <w:pPr>
        <w:rPr>
          <w:sz w:val="24"/>
        </w:rPr>
      </w:pPr>
    </w:p>
    <w:p w14:paraId="689390C1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问题跟踪和修复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在测试过程中，记录并解决出现的问题。确保项目符合质量标准。</w:t>
      </w:r>
    </w:p>
    <w:p w14:paraId="00251967" w14:textId="77777777" w:rsidR="0085396D" w:rsidRDefault="0085396D">
      <w:pPr>
        <w:rPr>
          <w:sz w:val="24"/>
        </w:rPr>
      </w:pPr>
    </w:p>
    <w:p w14:paraId="2A4C3D5D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阶段</w:t>
      </w:r>
      <w:r>
        <w:rPr>
          <w:rFonts w:hint="eastAsia"/>
          <w:b/>
          <w:bCs/>
          <w:sz w:val="24"/>
        </w:rPr>
        <w:t xml:space="preserve"> 4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上线和部署</w:t>
      </w:r>
    </w:p>
    <w:p w14:paraId="49DAF46C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预发布测试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在生产环境之前进行最后的预发布测试，以确保系统正常运行。</w:t>
      </w:r>
    </w:p>
    <w:p w14:paraId="6FDFC114" w14:textId="77777777" w:rsidR="0085396D" w:rsidRDefault="0085396D">
      <w:pPr>
        <w:rPr>
          <w:sz w:val="24"/>
        </w:rPr>
      </w:pPr>
    </w:p>
    <w:p w14:paraId="75FF010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上线计划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制定上线计划，包括系统的部署、数据迁移、用户通知和域名配置。</w:t>
      </w:r>
    </w:p>
    <w:p w14:paraId="52D7E8AC" w14:textId="77777777" w:rsidR="0085396D" w:rsidRDefault="0085396D">
      <w:pPr>
        <w:rPr>
          <w:sz w:val="24"/>
        </w:rPr>
      </w:pPr>
    </w:p>
    <w:p w14:paraId="4005FB0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监控和性能优化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启用监控工具，以确保系统的稳定性和性能。进行性能优化，以应对实际使用情况。</w:t>
      </w:r>
    </w:p>
    <w:p w14:paraId="407D297E" w14:textId="77777777" w:rsidR="0085396D" w:rsidRDefault="0085396D">
      <w:pPr>
        <w:rPr>
          <w:sz w:val="24"/>
        </w:rPr>
      </w:pPr>
    </w:p>
    <w:p w14:paraId="1CADA5B6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用户培训和支持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在上线后，提供额外的用户培训和支持，以帮助用户适应新系统。</w:t>
      </w:r>
    </w:p>
    <w:p w14:paraId="4CBAEFEA" w14:textId="77777777" w:rsidR="0085396D" w:rsidRDefault="0085396D">
      <w:pPr>
        <w:rPr>
          <w:sz w:val="24"/>
        </w:rPr>
      </w:pPr>
    </w:p>
    <w:p w14:paraId="3A92B1B6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阶段</w:t>
      </w:r>
      <w:r>
        <w:rPr>
          <w:rFonts w:hint="eastAsia"/>
          <w:b/>
          <w:bCs/>
          <w:sz w:val="24"/>
        </w:rPr>
        <w:t xml:space="preserve"> 5: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运营和维护</w:t>
      </w:r>
    </w:p>
    <w:p w14:paraId="28B85475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日常运营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管理项目的日常运营，包括服务器维护、数据库备份、安全监控和问题解决。</w:t>
      </w:r>
    </w:p>
    <w:p w14:paraId="428CCEF7" w14:textId="77777777" w:rsidR="0085396D" w:rsidRDefault="0085396D">
      <w:pPr>
        <w:rPr>
          <w:sz w:val="24"/>
        </w:rPr>
      </w:pPr>
    </w:p>
    <w:p w14:paraId="2EECB7F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更新和维护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定期更新系统，包括新功能的添加、漏洞修复和安全性提升。</w:t>
      </w:r>
    </w:p>
    <w:p w14:paraId="4A5B5215" w14:textId="77777777" w:rsidR="0085396D" w:rsidRDefault="0085396D">
      <w:pPr>
        <w:rPr>
          <w:sz w:val="24"/>
        </w:rPr>
      </w:pPr>
    </w:p>
    <w:p w14:paraId="2C68BC0F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性能监测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持续监测系统性能，以确保它满足用户的需求。</w:t>
      </w:r>
    </w:p>
    <w:p w14:paraId="4903496A" w14:textId="77777777" w:rsidR="0085396D" w:rsidRDefault="0085396D">
      <w:pPr>
        <w:rPr>
          <w:sz w:val="24"/>
        </w:rPr>
      </w:pPr>
    </w:p>
    <w:p w14:paraId="1E2449A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客户支持和反馈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提供高质量的客户支持，处理用户的查询和问题。收集用户反馈，以改进系统。</w:t>
      </w:r>
    </w:p>
    <w:p w14:paraId="712AD6A5" w14:textId="77777777" w:rsidR="0085396D" w:rsidRDefault="0085396D">
      <w:pPr>
        <w:rPr>
          <w:sz w:val="24"/>
        </w:rPr>
      </w:pPr>
    </w:p>
    <w:p w14:paraId="13797A9F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阶段</w:t>
      </w:r>
      <w:r>
        <w:rPr>
          <w:rFonts w:hint="eastAsia"/>
          <w:b/>
          <w:bCs/>
          <w:sz w:val="24"/>
        </w:rPr>
        <w:t xml:space="preserve"> 6: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项目结束和评估</w:t>
      </w:r>
    </w:p>
    <w:p w14:paraId="3661D0D9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项目交付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确保项目的交付满足约束条件、规格和用户需求。提交最终的项目成果物。</w:t>
      </w:r>
    </w:p>
    <w:p w14:paraId="6195D951" w14:textId="77777777" w:rsidR="0085396D" w:rsidRDefault="0085396D">
      <w:pPr>
        <w:rPr>
          <w:sz w:val="24"/>
        </w:rPr>
      </w:pPr>
    </w:p>
    <w:p w14:paraId="4CBED303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项目评估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对项目的整体性能和成果进行评估，包括预算执行、项目交付、用户满意度等。</w:t>
      </w:r>
    </w:p>
    <w:p w14:paraId="4FB20B15" w14:textId="77777777" w:rsidR="0085396D" w:rsidRDefault="0085396D">
      <w:pPr>
        <w:rPr>
          <w:sz w:val="24"/>
        </w:rPr>
      </w:pPr>
    </w:p>
    <w:p w14:paraId="7C5FFB2B" w14:textId="77777777" w:rsidR="0085396D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总结和报告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撰写项目总结报告，包括项目成功的关键因素、经验教训和建议。</w:t>
      </w:r>
    </w:p>
    <w:p w14:paraId="093398F6" w14:textId="77777777" w:rsidR="0085396D" w:rsidRDefault="0085396D">
      <w:pPr>
        <w:rPr>
          <w:sz w:val="24"/>
        </w:rPr>
      </w:pPr>
    </w:p>
    <w:p w14:paraId="1B7FBDE8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项目关闭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关闭项目，包括合同结算、资源清理和团队解散。</w:t>
      </w:r>
    </w:p>
    <w:p w14:paraId="0EA52B07" w14:textId="77777777" w:rsidR="0085396D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风险管理</w:t>
      </w:r>
    </w:p>
    <w:p w14:paraId="7170526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技术风险管理：开发和维护技术，确保数据安全和性能。</w:t>
      </w:r>
    </w:p>
    <w:p w14:paraId="7D172A36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经济风险管理：监控和控制成本，管理收入风险。</w:t>
      </w:r>
    </w:p>
    <w:p w14:paraId="7CBB5B2A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市场风险管理：市场波动、竞争、用户需求变化。</w:t>
      </w:r>
    </w:p>
    <w:p w14:paraId="3AA55CB5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法律风险管理：合规、知识产权、隐私保护。</w:t>
      </w:r>
    </w:p>
    <w:p w14:paraId="74E26EBB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结论</w:t>
      </w:r>
    </w:p>
    <w:p w14:paraId="2DBEFA1D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项目有望取得成功，具有良好的经济效益潜力。</w:t>
      </w:r>
    </w:p>
    <w:p w14:paraId="128DFFE2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需要有效的项目管理和风险管理。</w:t>
      </w:r>
    </w:p>
    <w:p w14:paraId="6C9E304E" w14:textId="77777777" w:rsidR="0085396D" w:rsidRDefault="00000000">
      <w:pPr>
        <w:rPr>
          <w:sz w:val="24"/>
        </w:rPr>
      </w:pPr>
      <w:r>
        <w:rPr>
          <w:rFonts w:hint="eastAsia"/>
          <w:sz w:val="24"/>
        </w:rPr>
        <w:t>为游戏玩家提供更好的交易体验，支持游戏产业的发展。</w:t>
      </w:r>
    </w:p>
    <w:sectPr w:rsidR="0085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RiYzlkNzZlMjRiMTZhNzkyMTE0NTA1NjdkNDZmODgifQ=="/>
  </w:docVars>
  <w:rsids>
    <w:rsidRoot w:val="0085396D"/>
    <w:rsid w:val="003C3CBE"/>
    <w:rsid w:val="0085396D"/>
    <w:rsid w:val="00F4135C"/>
    <w:rsid w:val="1064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9B8561"/>
  <w15:docId w15:val="{4EE27F5A-222A-9E4D-BC25-B3BC30B8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86156</dc:creator>
  <cp:lastModifiedBy>浩楠 方</cp:lastModifiedBy>
  <cp:revision>3</cp:revision>
  <dcterms:created xsi:type="dcterms:W3CDTF">2023-11-04T11:16:00Z</dcterms:created>
  <dcterms:modified xsi:type="dcterms:W3CDTF">2023-11-09T03:21:00Z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B24CE7826FCF42EFAFEBDB03AFC34D1F_12</vt:lpwstr>
  </property>
</Properties>
</file>