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46A37" w14:textId="77777777" w:rsidR="0001538C" w:rsidRPr="00833D10" w:rsidRDefault="00000000">
      <w:pPr>
        <w:jc w:val="center"/>
        <w:rPr>
          <w:rFonts w:ascii="楷体" w:eastAsia="楷体" w:hAnsi="楷体"/>
          <w:spacing w:val="100"/>
          <w:sz w:val="48"/>
          <w:u w:val="single"/>
        </w:rPr>
      </w:pPr>
      <w:r w:rsidRPr="00833D10">
        <w:rPr>
          <w:rFonts w:ascii="楷体" w:eastAsia="楷体" w:hAnsi="楷体" w:hint="eastAsia"/>
          <w:spacing w:val="100"/>
          <w:sz w:val="48"/>
          <w:u w:val="single"/>
        </w:rPr>
        <w:t>苏州大学实验报告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01538C" w14:paraId="3161541E" w14:textId="77777777">
        <w:trPr>
          <w:cantSplit/>
          <w:jc w:val="center"/>
        </w:trPr>
        <w:tc>
          <w:tcPr>
            <w:tcW w:w="896" w:type="dxa"/>
            <w:vAlign w:val="center"/>
          </w:tcPr>
          <w:p w14:paraId="306B9EB1" w14:textId="71E5EEC4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院系</w:t>
            </w:r>
          </w:p>
        </w:tc>
        <w:tc>
          <w:tcPr>
            <w:tcW w:w="1829" w:type="dxa"/>
            <w:gridSpan w:val="2"/>
            <w:vAlign w:val="center"/>
          </w:tcPr>
          <w:p w14:paraId="2BB3B68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计算机学院</w:t>
            </w:r>
          </w:p>
        </w:tc>
        <w:tc>
          <w:tcPr>
            <w:tcW w:w="1196" w:type="dxa"/>
            <w:gridSpan w:val="2"/>
            <w:vAlign w:val="center"/>
          </w:tcPr>
          <w:p w14:paraId="286F3FA7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4EE9A9E2" w14:textId="726250D7" w:rsidR="0001538C" w:rsidRPr="00833D10" w:rsidRDefault="00C87903">
            <w:pPr>
              <w:spacing w:line="0" w:lineRule="atLeast"/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21计科</w:t>
            </w:r>
          </w:p>
        </w:tc>
        <w:tc>
          <w:tcPr>
            <w:tcW w:w="720" w:type="dxa"/>
            <w:vAlign w:val="center"/>
          </w:tcPr>
          <w:p w14:paraId="75271020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76A29156" w14:textId="21538AE6" w:rsidR="0001538C" w:rsidRPr="00833D10" w:rsidRDefault="00C87903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方浩楠</w:t>
            </w:r>
          </w:p>
        </w:tc>
        <w:tc>
          <w:tcPr>
            <w:tcW w:w="720" w:type="dxa"/>
            <w:vAlign w:val="center"/>
          </w:tcPr>
          <w:p w14:paraId="55AE77D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21396195" w14:textId="5A1E4AD0" w:rsidR="0001538C" w:rsidRPr="00833D10" w:rsidRDefault="00C87903">
            <w:pPr>
              <w:spacing w:line="0" w:lineRule="atLeast"/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2127405048</w:t>
            </w:r>
          </w:p>
        </w:tc>
      </w:tr>
      <w:tr w:rsidR="0001538C" w14:paraId="09D46623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7DE4C535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4C6E78F1" w14:textId="71148D8B" w:rsidR="0001538C" w:rsidRPr="00833D10" w:rsidRDefault="00C87903">
            <w:pPr>
              <w:spacing w:line="0" w:lineRule="atLeast"/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大数据管理</w:t>
            </w:r>
          </w:p>
        </w:tc>
        <w:tc>
          <w:tcPr>
            <w:tcW w:w="720" w:type="dxa"/>
            <w:vAlign w:val="center"/>
          </w:tcPr>
          <w:p w14:paraId="4522849A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5845D39F" w14:textId="77777777" w:rsidR="0001538C" w:rsidRPr="00833D10" w:rsidRDefault="0001538C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</w:p>
        </w:tc>
      </w:tr>
      <w:tr w:rsidR="0001538C" w14:paraId="41CAB40C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345F0B5B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3D437634" w14:textId="7C94CE10" w:rsidR="0001538C" w:rsidRPr="00833D10" w:rsidRDefault="00C87903">
            <w:pPr>
              <w:spacing w:line="0" w:lineRule="atLeas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王晶晶</w:t>
            </w:r>
          </w:p>
        </w:tc>
        <w:tc>
          <w:tcPr>
            <w:tcW w:w="1440" w:type="dxa"/>
            <w:gridSpan w:val="2"/>
            <w:vAlign w:val="center"/>
          </w:tcPr>
          <w:p w14:paraId="601A820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73FC32C4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2D3487AF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53460F6D" w14:textId="4080F63C" w:rsidR="0001538C" w:rsidRPr="00833D10" w:rsidRDefault="00C87903">
            <w:pPr>
              <w:spacing w:line="0" w:lineRule="atLeast"/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2024.3.21</w:t>
            </w:r>
          </w:p>
        </w:tc>
      </w:tr>
    </w:tbl>
    <w:p w14:paraId="1869F5F8" w14:textId="77777777" w:rsidR="0001538C" w:rsidRDefault="0001538C">
      <w:pPr>
        <w:spacing w:before="100" w:beforeAutospacing="1" w:after="100" w:afterAutospacing="1"/>
        <w:jc w:val="center"/>
        <w:rPr>
          <w:b/>
          <w:bCs/>
          <w:sz w:val="30"/>
        </w:rPr>
        <w:sectPr w:rsidR="0001538C">
          <w:footerReference w:type="even" r:id="rId7"/>
          <w:footerReference w:type="default" r:id="rId8"/>
          <w:type w:val="continuous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340DFB1E" w14:textId="77777777" w:rsidR="0001538C" w:rsidRDefault="00833D10">
      <w:pPr>
        <w:spacing w:line="0" w:lineRule="atLeast"/>
        <w:jc w:val="center"/>
        <w:rPr>
          <w:b/>
          <w:bCs/>
          <w:sz w:val="1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1" locked="1" layoutInCell="1" allowOverlap="1" wp14:anchorId="14EA115B" wp14:editId="72A89F68">
                <wp:simplePos x="0" y="0"/>
                <wp:positionH relativeFrom="column">
                  <wp:align>center</wp:align>
                </wp:positionH>
                <wp:positionV relativeFrom="page">
                  <wp:posOffset>2168525</wp:posOffset>
                </wp:positionV>
                <wp:extent cx="6131560" cy="7561580"/>
                <wp:effectExtent l="0" t="0" r="2540" b="0"/>
                <wp:wrapNone/>
                <wp:docPr id="985863497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31560" cy="756158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5000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5F2FFB" id="矩形 9" o:spid="_x0000_s1026" style="position:absolute;left:0;text-align:left;margin-left:0;margin-top:170.75pt;width:482.8pt;height:595.4pt;z-index:-25165875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7n56AAIAAOIDAAAOAAAAZHJzL2Uyb0RvYy54bWysU8GO0zAQvSPxD5bvNE1put2o6Qrtsghp&#13;&#10;WZAWPsB1nMTC9pix27R8PWO32y1wQ+RgeTLj53lvnlc3e2vYTmHQ4BpeTqacKSeh1a5v+Lev92+W&#13;&#10;nIUoXCsMONXwgwr8Zv361Wr0tZrBAKZVyAjEhXr0DR9i9HVRBDkoK8IEvHKU7ACtiBRiX7QoRkK3&#13;&#10;pphNp4tiBGw9glQh0N+7Y5KvM37XKRk/d11QkZmGU28xr5jXTVqL9UrUPQo/aHlqQ/xDF1ZoR5ee&#13;&#10;oe5EFGyL+i8oqyVCgC5OJNgCuk5LlTkQm3L6B5unQXiVuZA4wZ9lCv8PVj7unvwXTK0H/wDyeyBF&#13;&#10;itGH+pxJQaAathk/QUszFNsImey+Q5tOEg22z5oezpqqfWSSfi7Kt2W1IOkl5a6qRVkts+qFqJ+P&#13;&#10;ewzxgwLL0qbhSEPL8GL3EGJqR9TPJek2B/famDw449jY8OtqVhG+9W3Dg+vz2QBGt6kuM8N+c2uQ&#13;&#10;7URyQf7S4An3tzKrI3nRaNvw5blI1IMS7XvX5guj0Oa4p8PGnaRK6iTHhXoD7YGUQjgajR4GbQbA&#13;&#10;n5yNZDLq78dWoOLMfHQ0xetyPk+uzMG8uppRgJeZzWVGOElQDY+cHbe38ejkrUfdD3RTmbk7eEcT&#13;&#10;6nTW7qWrU7NkpEz9ZPrk1Ms4V708zfUvAAAA//8DAFBLAwQUAAYACAAAACEAbVMs/+UAAAAOAQAA&#13;&#10;DwAAAGRycy9kb3ducmV2LnhtbEyPwU7DMBBE70j8g7VI3KiThkQljVMhKg4gpIq2B45u7NpR43UU&#13;&#10;u23I17Oc4LLSambfzlSr0XXsoofQehSQzhJgGhuvWjQC9rvXhwWwECUq2XnUAr51gFV9e1PJUvkr&#13;&#10;furLNhpGEAylFGBj7EvOQ2O1k2Hme42kHf3gZKR1MFwN8kpw1/F5khTcyRbpg5W9frG6OW3PTkDy&#13;&#10;EYspfdsbtGsz9cVmWrx/7YS4vxvXSxrPS2BRj/HvAn47UH6oKdjBn1EF1hGIfAKyxzQHRvJTkRfA&#13;&#10;DuTLs3kGvK74/xr1DwAAAP//AwBQSwECLQAUAAYACAAAACEAtoM4kv4AAADhAQAAEwAAAAAAAAAA&#13;&#10;AAAAAAAAAAAAW0NvbnRlbnRfVHlwZXNdLnhtbFBLAQItABQABgAIAAAAIQA4/SH/1gAAAJQBAAAL&#13;&#10;AAAAAAAAAAAAAAAAAC8BAABfcmVscy8ucmVsc1BLAQItABQABgAIAAAAIQAd7n56AAIAAOIDAAAO&#13;&#10;AAAAAAAAAAAAAAAAAC4CAABkcnMvZTJvRG9jLnhtbFBLAQItABQABgAIAAAAIQBtUyz/5QAAAA4B&#13;&#10;AAAPAAAAAAAAAAAAAAAAAFoEAABkcnMvZG93bnJldi54bWxQSwUGAAAAAAQABADzAAAAbAUAAAAA&#13;&#10;" filled="f">
                <v:fill opacity="32896f"/>
                <v:path arrowok="t"/>
                <w10:wrap anchory="page"/>
                <w10:anchorlock/>
              </v:rect>
            </w:pict>
          </mc:Fallback>
        </mc:AlternateConten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716"/>
        <w:gridCol w:w="5929"/>
      </w:tblGrid>
      <w:tr w:rsidR="0001538C" w14:paraId="633E01B4" w14:textId="77777777">
        <w:trPr>
          <w:jc w:val="center"/>
        </w:trPr>
        <w:tc>
          <w:tcPr>
            <w:tcW w:w="1716" w:type="dxa"/>
            <w:vAlign w:val="bottom"/>
          </w:tcPr>
          <w:p w14:paraId="17678771" w14:textId="77777777" w:rsidR="0001538C" w:rsidRPr="00833D10" w:rsidRDefault="00000000">
            <w:pPr>
              <w:spacing w:beforeLines="50" w:before="156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实 验 名 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w14:paraId="79C3AFD9" w14:textId="2CF4364B" w:rsidR="0001538C" w:rsidRPr="00833D10" w:rsidRDefault="00000000">
            <w:pPr>
              <w:spacing w:beforeLines="50" w:before="156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实验</w:t>
            </w:r>
            <w:r w:rsidR="0074167B">
              <w:rPr>
                <w:rFonts w:ascii="楷体" w:eastAsia="楷体" w:hAnsi="楷体" w:hint="eastAsia"/>
                <w:sz w:val="24"/>
              </w:rPr>
              <w:t>1</w:t>
            </w:r>
          </w:p>
        </w:tc>
      </w:tr>
    </w:tbl>
    <w:p w14:paraId="5CD4498E" w14:textId="77777777" w:rsidR="0001538C" w:rsidRDefault="0001538C"/>
    <w:p w14:paraId="5716AD64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实验目的</w:t>
      </w:r>
    </w:p>
    <w:p w14:paraId="1C06C93F" w14:textId="0A3B4ED3" w:rsidR="0001538C" w:rsidRDefault="0074167B">
      <w:r w:rsidRPr="0074167B">
        <w:rPr>
          <w:rFonts w:hint="eastAsia"/>
        </w:rPr>
        <w:t>本实验旨在通过使用</w:t>
      </w:r>
      <w:r w:rsidRPr="0074167B">
        <w:rPr>
          <w:rFonts w:hint="eastAsia"/>
        </w:rPr>
        <w:t>Excel</w:t>
      </w:r>
      <w:r w:rsidRPr="0074167B">
        <w:rPr>
          <w:rFonts w:hint="eastAsia"/>
        </w:rPr>
        <w:t>进行数据处理，掌握数据的中心趋势度量、分散趋势度量以及图形显示的方法和技巧。通过对学生成绩数据的处理和分析，了解不同统计量的计算方法及其在数据分析中的应用。</w:t>
      </w:r>
    </w:p>
    <w:p w14:paraId="4EB2EEDD" w14:textId="77777777" w:rsidR="0074167B" w:rsidRDefault="0074167B">
      <w:pPr>
        <w:rPr>
          <w:rFonts w:hint="eastAsia"/>
        </w:rPr>
      </w:pPr>
    </w:p>
    <w:p w14:paraId="4B63294A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173BA196" w14:textId="77777777" w:rsidR="0074167B" w:rsidRDefault="0074167B" w:rsidP="0074167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数据的中心趋势度量：</w:t>
      </w:r>
    </w:p>
    <w:p w14:paraId="65B2A92B" w14:textId="77777777" w:rsidR="0074167B" w:rsidRDefault="0074167B" w:rsidP="007416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计算学生成绩数据的均值（算术平均值）、截尾均值、加权平均值、中位数、众数和中列数。</w:t>
      </w:r>
    </w:p>
    <w:p w14:paraId="1210C0DF" w14:textId="77777777" w:rsidR="0074167B" w:rsidRDefault="0074167B" w:rsidP="007416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使用</w:t>
      </w:r>
      <w:r>
        <w:rPr>
          <w:rFonts w:hint="eastAsia"/>
        </w:rPr>
        <w:t>Excel</w:t>
      </w:r>
      <w:r>
        <w:rPr>
          <w:rFonts w:hint="eastAsia"/>
        </w:rPr>
        <w:t>函数如</w:t>
      </w:r>
      <w:r>
        <w:rPr>
          <w:rFonts w:hint="eastAsia"/>
        </w:rPr>
        <w:t>AVERAGE</w:t>
      </w:r>
      <w:r>
        <w:rPr>
          <w:rFonts w:hint="eastAsia"/>
        </w:rPr>
        <w:t>、</w:t>
      </w:r>
      <w:r>
        <w:rPr>
          <w:rFonts w:hint="eastAsia"/>
        </w:rPr>
        <w:t>TRIMMEAN</w:t>
      </w:r>
      <w:r>
        <w:rPr>
          <w:rFonts w:hint="eastAsia"/>
        </w:rPr>
        <w:t>、</w:t>
      </w:r>
      <w:r>
        <w:rPr>
          <w:rFonts w:hint="eastAsia"/>
        </w:rPr>
        <w:t>SUMPRODUCT</w:t>
      </w:r>
      <w:r>
        <w:rPr>
          <w:rFonts w:hint="eastAsia"/>
        </w:rPr>
        <w:t>、</w:t>
      </w:r>
      <w:r>
        <w:rPr>
          <w:rFonts w:hint="eastAsia"/>
        </w:rPr>
        <w:t>MEDIAN</w:t>
      </w:r>
      <w:r>
        <w:rPr>
          <w:rFonts w:hint="eastAsia"/>
        </w:rPr>
        <w:t>、</w:t>
      </w:r>
      <w:r>
        <w:rPr>
          <w:rFonts w:hint="eastAsia"/>
        </w:rPr>
        <w:t>MODE</w:t>
      </w:r>
      <w:r>
        <w:rPr>
          <w:rFonts w:hint="eastAsia"/>
        </w:rPr>
        <w:t>等进行计算。</w:t>
      </w:r>
    </w:p>
    <w:p w14:paraId="27C3F438" w14:textId="77777777" w:rsidR="0074167B" w:rsidRDefault="0074167B" w:rsidP="0074167B">
      <w:pPr>
        <w:rPr>
          <w:rFonts w:hint="eastAsia"/>
        </w:rPr>
      </w:pPr>
      <w:r>
        <w:rPr>
          <w:rFonts w:hint="eastAsia"/>
        </w:rPr>
        <w:tab/>
        <w:t>2.</w:t>
      </w:r>
      <w:r>
        <w:rPr>
          <w:rFonts w:hint="eastAsia"/>
        </w:rPr>
        <w:tab/>
      </w:r>
      <w:r>
        <w:rPr>
          <w:rFonts w:hint="eastAsia"/>
        </w:rPr>
        <w:t>数据的分散趋势度量：</w:t>
      </w:r>
    </w:p>
    <w:p w14:paraId="237CCD94" w14:textId="77777777" w:rsidR="0074167B" w:rsidRDefault="0074167B" w:rsidP="007416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计算学生成绩数据的极差、四分位数（基于</w:t>
      </w:r>
      <w:r>
        <w:rPr>
          <w:rFonts w:hint="eastAsia"/>
        </w:rPr>
        <w:t>n-1</w:t>
      </w:r>
      <w:r>
        <w:rPr>
          <w:rFonts w:hint="eastAsia"/>
        </w:rPr>
        <w:t>和</w:t>
      </w:r>
      <w:r>
        <w:rPr>
          <w:rFonts w:hint="eastAsia"/>
        </w:rPr>
        <w:t>n+1</w:t>
      </w:r>
      <w:r>
        <w:rPr>
          <w:rFonts w:hint="eastAsia"/>
        </w:rPr>
        <w:t>）、样本方差、总体方差、样本标准差、总体标准差。</w:t>
      </w:r>
    </w:p>
    <w:p w14:paraId="05E77A51" w14:textId="77777777" w:rsidR="0074167B" w:rsidRDefault="0074167B" w:rsidP="007416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使用</w:t>
      </w:r>
      <w:r>
        <w:rPr>
          <w:rFonts w:hint="eastAsia"/>
        </w:rPr>
        <w:t>Excel</w:t>
      </w:r>
      <w:r>
        <w:rPr>
          <w:rFonts w:hint="eastAsia"/>
        </w:rPr>
        <w:t>函数如</w:t>
      </w:r>
      <w:r>
        <w:rPr>
          <w:rFonts w:hint="eastAsia"/>
        </w:rPr>
        <w:t>MAX</w:t>
      </w:r>
      <w:r>
        <w:rPr>
          <w:rFonts w:hint="eastAsia"/>
        </w:rPr>
        <w:t>、</w:t>
      </w:r>
      <w:r>
        <w:rPr>
          <w:rFonts w:hint="eastAsia"/>
        </w:rPr>
        <w:t>MIN</w:t>
      </w:r>
      <w:r>
        <w:rPr>
          <w:rFonts w:hint="eastAsia"/>
        </w:rPr>
        <w:t>、</w:t>
      </w:r>
      <w:r>
        <w:rPr>
          <w:rFonts w:hint="eastAsia"/>
        </w:rPr>
        <w:t>QUARTILE</w:t>
      </w:r>
      <w:r>
        <w:rPr>
          <w:rFonts w:hint="eastAsia"/>
        </w:rPr>
        <w:t>、</w:t>
      </w:r>
      <w:r>
        <w:rPr>
          <w:rFonts w:hint="eastAsia"/>
        </w:rPr>
        <w:t>VAR</w:t>
      </w:r>
      <w:r>
        <w:rPr>
          <w:rFonts w:hint="eastAsia"/>
        </w:rPr>
        <w:t>、</w:t>
      </w:r>
      <w:r>
        <w:rPr>
          <w:rFonts w:hint="eastAsia"/>
        </w:rPr>
        <w:t>VARP</w:t>
      </w:r>
      <w:r>
        <w:rPr>
          <w:rFonts w:hint="eastAsia"/>
        </w:rPr>
        <w:t>、</w:t>
      </w:r>
      <w:r>
        <w:rPr>
          <w:rFonts w:hint="eastAsia"/>
        </w:rPr>
        <w:t>STDEV</w:t>
      </w:r>
      <w:r>
        <w:rPr>
          <w:rFonts w:hint="eastAsia"/>
        </w:rPr>
        <w:t>、</w:t>
      </w:r>
      <w:r>
        <w:rPr>
          <w:rFonts w:hint="eastAsia"/>
        </w:rPr>
        <w:t>STDEVP</w:t>
      </w:r>
      <w:r>
        <w:rPr>
          <w:rFonts w:hint="eastAsia"/>
        </w:rPr>
        <w:t>等进行计算。</w:t>
      </w:r>
    </w:p>
    <w:p w14:paraId="1C4C16D9" w14:textId="77777777" w:rsidR="0074167B" w:rsidRDefault="0074167B" w:rsidP="0074167B">
      <w:pPr>
        <w:rPr>
          <w:rFonts w:hint="eastAsia"/>
        </w:rPr>
      </w:pPr>
      <w:r>
        <w:rPr>
          <w:rFonts w:hint="eastAsia"/>
        </w:rPr>
        <w:tab/>
        <w:t>3.</w:t>
      </w:r>
      <w:r>
        <w:rPr>
          <w:rFonts w:hint="eastAsia"/>
        </w:rPr>
        <w:tab/>
      </w:r>
      <w:r>
        <w:rPr>
          <w:rFonts w:hint="eastAsia"/>
        </w:rPr>
        <w:t>数据的图形显示：</w:t>
      </w:r>
    </w:p>
    <w:p w14:paraId="2E1536C2" w14:textId="77777777" w:rsidR="0074167B" w:rsidRDefault="0074167B" w:rsidP="007416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使用</w:t>
      </w:r>
      <w:r>
        <w:rPr>
          <w:rFonts w:hint="eastAsia"/>
        </w:rPr>
        <w:t>Excel</w:t>
      </w:r>
      <w:r>
        <w:rPr>
          <w:rFonts w:hint="eastAsia"/>
        </w:rPr>
        <w:t>绘制各种图表来展示数据，包括箱图、饼图、直方图和散点图。</w:t>
      </w:r>
    </w:p>
    <w:p w14:paraId="3633C696" w14:textId="7EE28597" w:rsidR="0001538C" w:rsidRDefault="0074167B" w:rsidP="0074167B"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通过图形化展示不同年龄段人群的分布、数学成绩的分布以及物流收货天数与客户满意度的关系。</w:t>
      </w:r>
    </w:p>
    <w:p w14:paraId="12AB9E16" w14:textId="77777777" w:rsidR="0074167B" w:rsidRDefault="0074167B">
      <w:pPr>
        <w:rPr>
          <w:rFonts w:hint="eastAsia"/>
        </w:rPr>
      </w:pPr>
    </w:p>
    <w:p w14:paraId="7B564600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实验步骤和结果</w:t>
      </w:r>
    </w:p>
    <w:p w14:paraId="37C86237" w14:textId="7BAD86FB" w:rsidR="0001538C" w:rsidRDefault="0074167B">
      <w:r>
        <w:rPr>
          <w:rFonts w:hint="eastAsia"/>
        </w:rPr>
        <w:t>中心趋势度量</w:t>
      </w:r>
      <w:r>
        <w:rPr>
          <w:rFonts w:hint="eastAsia"/>
        </w:rPr>
        <w:t>:</w:t>
      </w:r>
    </w:p>
    <w:p w14:paraId="2E24874E" w14:textId="7E748353" w:rsidR="0074167B" w:rsidRDefault="0074167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6DEFEBD" wp14:editId="4BF73186">
            <wp:extent cx="5976620" cy="2199640"/>
            <wp:effectExtent l="0" t="0" r="5080" b="0"/>
            <wp:docPr id="511665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65452" name="图片 5116654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E46F" w14:textId="77777777" w:rsidR="0074167B" w:rsidRDefault="0074167B"/>
    <w:p w14:paraId="57CFC842" w14:textId="7AC924CF" w:rsidR="0074167B" w:rsidRDefault="0074167B">
      <w:r>
        <w:rPr>
          <w:rFonts w:hint="eastAsia"/>
        </w:rPr>
        <w:lastRenderedPageBreak/>
        <w:t>数据分散度量</w:t>
      </w:r>
      <w:r>
        <w:rPr>
          <w:rFonts w:hint="eastAsia"/>
        </w:rPr>
        <w:t>:</w:t>
      </w:r>
    </w:p>
    <w:p w14:paraId="47C665AA" w14:textId="58B4FC5D" w:rsidR="0074167B" w:rsidRDefault="0074167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24254A7" wp14:editId="31BD7325">
            <wp:extent cx="5976620" cy="2254885"/>
            <wp:effectExtent l="0" t="0" r="5080" b="5715"/>
            <wp:docPr id="7363762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76236" name="图片 7363762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C945" w14:textId="647D3CB7" w:rsidR="0074167B" w:rsidRDefault="0074167B">
      <w:r>
        <w:rPr>
          <w:rFonts w:hint="eastAsia"/>
        </w:rPr>
        <w:t>图形显示</w:t>
      </w:r>
      <w:r>
        <w:rPr>
          <w:rFonts w:hint="eastAsia"/>
        </w:rPr>
        <w:t>:</w:t>
      </w:r>
    </w:p>
    <w:p w14:paraId="13E0F867" w14:textId="5CFA4BAE" w:rsidR="0074167B" w:rsidRDefault="0074167B">
      <w:r>
        <w:rPr>
          <w:rFonts w:hint="eastAsia"/>
          <w:noProof/>
        </w:rPr>
        <w:drawing>
          <wp:inline distT="0" distB="0" distL="0" distR="0" wp14:anchorId="093639EA" wp14:editId="493C84BF">
            <wp:extent cx="5976620" cy="1842770"/>
            <wp:effectExtent l="0" t="0" r="5080" b="0"/>
            <wp:docPr id="5272318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31868" name="图片 5272318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2D2B" w14:textId="53D671EF" w:rsidR="0074167B" w:rsidRDefault="0074167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4DDD136" wp14:editId="1ADDC789">
            <wp:extent cx="5976620" cy="1985645"/>
            <wp:effectExtent l="0" t="0" r="5080" b="0"/>
            <wp:docPr id="2552257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25715" name="图片 2552257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A2DD" w14:textId="5AEBB24E" w:rsidR="0074167B" w:rsidRDefault="0074167B">
      <w:r>
        <w:rPr>
          <w:noProof/>
        </w:rPr>
        <w:lastRenderedPageBreak/>
        <w:drawing>
          <wp:inline distT="0" distB="0" distL="0" distR="0" wp14:anchorId="1F243FCB" wp14:editId="354B0A7A">
            <wp:extent cx="5976620" cy="2007870"/>
            <wp:effectExtent l="0" t="0" r="5080" b="0"/>
            <wp:docPr id="17817404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40429" name="图片 17817404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7668" w14:textId="55003048" w:rsidR="0074167B" w:rsidRDefault="0074167B">
      <w:r>
        <w:rPr>
          <w:noProof/>
        </w:rPr>
        <w:drawing>
          <wp:inline distT="0" distB="0" distL="0" distR="0" wp14:anchorId="03491CD7" wp14:editId="0CFF32C3">
            <wp:extent cx="5976620" cy="2153285"/>
            <wp:effectExtent l="0" t="0" r="5080" b="5715"/>
            <wp:docPr id="12630438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43889" name="图片 12630438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08A9" w14:textId="77777777" w:rsidR="0074167B" w:rsidRDefault="0074167B">
      <w:pPr>
        <w:rPr>
          <w:rFonts w:hint="eastAsia"/>
        </w:rPr>
      </w:pPr>
    </w:p>
    <w:p w14:paraId="1D6CA755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实验总结</w:t>
      </w:r>
    </w:p>
    <w:p w14:paraId="6C5C2910" w14:textId="77777777" w:rsidR="0001538C" w:rsidRDefault="0001538C"/>
    <w:p w14:paraId="273C38ED" w14:textId="77777777" w:rsidR="0074167B" w:rsidRDefault="0074167B" w:rsidP="0074167B">
      <w:pPr>
        <w:rPr>
          <w:rFonts w:hint="eastAsia"/>
        </w:rPr>
      </w:pPr>
      <w:r>
        <w:rPr>
          <w:rFonts w:hint="eastAsia"/>
        </w:rPr>
        <w:t>通过本次实验，取得了以下几点收获和体会：</w:t>
      </w:r>
    </w:p>
    <w:p w14:paraId="4C60A261" w14:textId="77777777" w:rsidR="0074167B" w:rsidRDefault="0074167B" w:rsidP="0074167B"/>
    <w:p w14:paraId="32424B9D" w14:textId="77777777" w:rsidR="0074167B" w:rsidRDefault="0074167B" w:rsidP="0074167B">
      <w:pPr>
        <w:rPr>
          <w:rFonts w:hint="eastAsia"/>
        </w:rPr>
      </w:pPr>
      <w:r>
        <w:rPr>
          <w:rFonts w:hint="eastAsia"/>
        </w:rPr>
        <w:tab/>
        <w:t>1.</w:t>
      </w:r>
      <w:r>
        <w:rPr>
          <w:rFonts w:hint="eastAsia"/>
        </w:rPr>
        <w:tab/>
      </w:r>
      <w:r>
        <w:rPr>
          <w:rFonts w:hint="eastAsia"/>
        </w:rPr>
        <w:t>数据的中心趋势度量：</w:t>
      </w:r>
    </w:p>
    <w:p w14:paraId="345BA0D9" w14:textId="77777777" w:rsidR="0074167B" w:rsidRDefault="0074167B" w:rsidP="007416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我们计算了均值、截尾均值、加权平均值、中位数、众数和中列数等统计量。通过比较这些统计量，我们可以看出它们在描述数据集中值方面的异同。例如，众数和中位数对极端值不敏感，而算术平均值则容易受到极端值的影响。</w:t>
      </w:r>
    </w:p>
    <w:p w14:paraId="3A36845E" w14:textId="77777777" w:rsidR="0074167B" w:rsidRDefault="0074167B" w:rsidP="007416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使用</w:t>
      </w:r>
      <w:r>
        <w:rPr>
          <w:rFonts w:hint="eastAsia"/>
        </w:rPr>
        <w:t>Excel</w:t>
      </w:r>
      <w:r>
        <w:rPr>
          <w:rFonts w:hint="eastAsia"/>
        </w:rPr>
        <w:t>内置函数如</w:t>
      </w:r>
      <w:r>
        <w:rPr>
          <w:rFonts w:hint="eastAsia"/>
        </w:rPr>
        <w:t>AVERAGE</w:t>
      </w:r>
      <w:r>
        <w:rPr>
          <w:rFonts w:hint="eastAsia"/>
        </w:rPr>
        <w:t>、</w:t>
      </w:r>
      <w:r>
        <w:rPr>
          <w:rFonts w:hint="eastAsia"/>
        </w:rPr>
        <w:t>TRIMMEAN</w:t>
      </w:r>
      <w:r>
        <w:rPr>
          <w:rFonts w:hint="eastAsia"/>
        </w:rPr>
        <w:t>、</w:t>
      </w:r>
      <w:r>
        <w:rPr>
          <w:rFonts w:hint="eastAsia"/>
        </w:rPr>
        <w:t>SUMPRODUCT</w:t>
      </w:r>
      <w:r>
        <w:rPr>
          <w:rFonts w:hint="eastAsia"/>
        </w:rPr>
        <w:t>、</w:t>
      </w:r>
      <w:r>
        <w:rPr>
          <w:rFonts w:hint="eastAsia"/>
        </w:rPr>
        <w:t>MEDIAN</w:t>
      </w:r>
      <w:r>
        <w:rPr>
          <w:rFonts w:hint="eastAsia"/>
        </w:rPr>
        <w:t>、</w:t>
      </w:r>
      <w:r>
        <w:rPr>
          <w:rFonts w:hint="eastAsia"/>
        </w:rPr>
        <w:t>MODE</w:t>
      </w:r>
      <w:r>
        <w:rPr>
          <w:rFonts w:hint="eastAsia"/>
        </w:rPr>
        <w:t>等，我们能够高效地进行数据计算和分析，增强了对这些统计量计算方法的理解。</w:t>
      </w:r>
    </w:p>
    <w:p w14:paraId="5880D454" w14:textId="77777777" w:rsidR="0074167B" w:rsidRDefault="0074167B" w:rsidP="0074167B">
      <w:pPr>
        <w:rPr>
          <w:rFonts w:hint="eastAsia"/>
        </w:rPr>
      </w:pPr>
      <w:r>
        <w:rPr>
          <w:rFonts w:hint="eastAsia"/>
        </w:rPr>
        <w:tab/>
        <w:t>2.</w:t>
      </w:r>
      <w:r>
        <w:rPr>
          <w:rFonts w:hint="eastAsia"/>
        </w:rPr>
        <w:tab/>
      </w:r>
      <w:r>
        <w:rPr>
          <w:rFonts w:hint="eastAsia"/>
        </w:rPr>
        <w:t>数据的分散趋势度量：</w:t>
      </w:r>
    </w:p>
    <w:p w14:paraId="615E6D9C" w14:textId="77777777" w:rsidR="0074167B" w:rsidRDefault="0074167B" w:rsidP="007416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我们计算了极差、四分位数、样本方差、总体方差、样本标准差和总体标准差等统计量。这些量度有助于我们了解数据的分散程度和变异情况。特别是四分位数和方差，它们提供了比极差更详细的数据信息。</w:t>
      </w:r>
    </w:p>
    <w:p w14:paraId="7E9FE45E" w14:textId="77777777" w:rsidR="0074167B" w:rsidRDefault="0074167B" w:rsidP="007416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通过使用</w:t>
      </w:r>
      <w:r>
        <w:rPr>
          <w:rFonts w:hint="eastAsia"/>
        </w:rPr>
        <w:t>Excel</w:t>
      </w:r>
      <w:r>
        <w:rPr>
          <w:rFonts w:hint="eastAsia"/>
        </w:rPr>
        <w:t>函数如</w:t>
      </w:r>
      <w:r>
        <w:rPr>
          <w:rFonts w:hint="eastAsia"/>
        </w:rPr>
        <w:t>MAX</w:t>
      </w:r>
      <w:r>
        <w:rPr>
          <w:rFonts w:hint="eastAsia"/>
        </w:rPr>
        <w:t>、</w:t>
      </w:r>
      <w:r>
        <w:rPr>
          <w:rFonts w:hint="eastAsia"/>
        </w:rPr>
        <w:t>MIN</w:t>
      </w:r>
      <w:r>
        <w:rPr>
          <w:rFonts w:hint="eastAsia"/>
        </w:rPr>
        <w:t>、</w:t>
      </w:r>
      <w:r>
        <w:rPr>
          <w:rFonts w:hint="eastAsia"/>
        </w:rPr>
        <w:t>QUARTILE</w:t>
      </w:r>
      <w:r>
        <w:rPr>
          <w:rFonts w:hint="eastAsia"/>
        </w:rPr>
        <w:t>、</w:t>
      </w:r>
      <w:r>
        <w:rPr>
          <w:rFonts w:hint="eastAsia"/>
        </w:rPr>
        <w:t>VAR</w:t>
      </w:r>
      <w:r>
        <w:rPr>
          <w:rFonts w:hint="eastAsia"/>
        </w:rPr>
        <w:t>、</w:t>
      </w:r>
      <w:r>
        <w:rPr>
          <w:rFonts w:hint="eastAsia"/>
        </w:rPr>
        <w:t>VARP</w:t>
      </w:r>
      <w:r>
        <w:rPr>
          <w:rFonts w:hint="eastAsia"/>
        </w:rPr>
        <w:t>、</w:t>
      </w:r>
      <w:r>
        <w:rPr>
          <w:rFonts w:hint="eastAsia"/>
        </w:rPr>
        <w:t>STDEV</w:t>
      </w:r>
      <w:r>
        <w:rPr>
          <w:rFonts w:hint="eastAsia"/>
        </w:rPr>
        <w:t>、</w:t>
      </w:r>
      <w:r>
        <w:rPr>
          <w:rFonts w:hint="eastAsia"/>
        </w:rPr>
        <w:t>STDEVP</w:t>
      </w:r>
      <w:r>
        <w:rPr>
          <w:rFonts w:hint="eastAsia"/>
        </w:rPr>
        <w:t>等，我们加深了对这些分散度量的计算原理和应用场景的认识。</w:t>
      </w:r>
    </w:p>
    <w:p w14:paraId="5708DD2A" w14:textId="77777777" w:rsidR="0074167B" w:rsidRDefault="0074167B" w:rsidP="0074167B">
      <w:pPr>
        <w:rPr>
          <w:rFonts w:hint="eastAsia"/>
        </w:rPr>
      </w:pPr>
      <w:r>
        <w:rPr>
          <w:rFonts w:hint="eastAsia"/>
        </w:rPr>
        <w:tab/>
        <w:t>3.</w:t>
      </w:r>
      <w:r>
        <w:rPr>
          <w:rFonts w:hint="eastAsia"/>
        </w:rPr>
        <w:tab/>
      </w:r>
      <w:r>
        <w:rPr>
          <w:rFonts w:hint="eastAsia"/>
        </w:rPr>
        <w:t>数据的图形显示：</w:t>
      </w:r>
    </w:p>
    <w:p w14:paraId="0A196735" w14:textId="77777777" w:rsidR="0074167B" w:rsidRDefault="0074167B" w:rsidP="007416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我们绘制了箱图、饼图、直方图和散点图等多种图表。通过图形化展示数据，不仅直观地呈现了数据的分布特征，还便于我们发现数据中的模式和趋势。例如，箱图清晰地展示了数据的四分位数分布和极端值，饼图则展示了不同年龄段人群的比例分布。</w:t>
      </w:r>
    </w:p>
    <w:p w14:paraId="6E92E863" w14:textId="6035DA29" w:rsidR="005C7D8D" w:rsidRDefault="007416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掌握了</w:t>
      </w:r>
      <w:r>
        <w:rPr>
          <w:rFonts w:hint="eastAsia"/>
        </w:rPr>
        <w:t>Excel</w:t>
      </w:r>
      <w:r>
        <w:rPr>
          <w:rFonts w:hint="eastAsia"/>
        </w:rPr>
        <w:t>中各类图表的制作方法，增强了我们对数据可视化的理解和应用能力。</w:t>
      </w:r>
    </w:p>
    <w:sectPr w:rsidR="005C7D8D">
      <w:type w:val="continuous"/>
      <w:pgSz w:w="11906" w:h="16838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41F7E" w14:textId="77777777" w:rsidR="009D3804" w:rsidRDefault="009D3804">
      <w:r>
        <w:separator/>
      </w:r>
    </w:p>
  </w:endnote>
  <w:endnote w:type="continuationSeparator" w:id="0">
    <w:p w14:paraId="5C8B5514" w14:textId="77777777" w:rsidR="009D3804" w:rsidRDefault="009D3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8076D" w14:textId="77777777" w:rsidR="0001538C" w:rsidRDefault="00000000">
    <w:pPr>
      <w:pStyle w:val="af1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end"/>
    </w:r>
  </w:p>
  <w:p w14:paraId="57919F50" w14:textId="77777777" w:rsidR="0001538C" w:rsidRDefault="0001538C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2E265" w14:textId="77777777" w:rsidR="0001538C" w:rsidRDefault="0001538C">
    <w:pPr>
      <w:pStyle w:val="af1"/>
      <w:framePr w:wrap="around" w:vAnchor="text" w:hAnchor="margin" w:xAlign="center" w:y="1"/>
      <w:rPr>
        <w:rStyle w:val="a6"/>
      </w:rPr>
    </w:pPr>
  </w:p>
  <w:p w14:paraId="2613F663" w14:textId="77777777" w:rsidR="0001538C" w:rsidRDefault="00000000">
    <w:pPr>
      <w:pStyle w:val="af1"/>
      <w:framePr w:wrap="around" w:vAnchor="text" w:hAnchor="margin" w:xAlign="center" w:y="1"/>
      <w:jc w:val="center"/>
      <w:rPr>
        <w:rStyle w:val="a6"/>
      </w:rPr>
    </w:pPr>
    <w:r>
      <w:rPr>
        <w:rStyle w:val="a6"/>
        <w:rFonts w:hint="eastAsia"/>
      </w:rPr>
      <w:t>第</w:t>
    </w: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rPr>
        <w:rStyle w:val="a6"/>
      </w:rPr>
      <w:t>3</w:t>
    </w:r>
    <w:r>
      <w:fldChar w:fldCharType="end"/>
    </w:r>
    <w:r>
      <w:rPr>
        <w:rStyle w:val="a6"/>
        <w:rFonts w:hint="eastAsia"/>
      </w:rPr>
      <w:t>页，共</w:t>
    </w:r>
    <w:r>
      <w:fldChar w:fldCharType="begin"/>
    </w:r>
    <w:r>
      <w:rPr>
        <w:rStyle w:val="a6"/>
      </w:rPr>
      <w:instrText xml:space="preserve"> NUMPAGES </w:instrText>
    </w:r>
    <w:r>
      <w:fldChar w:fldCharType="separate"/>
    </w:r>
    <w:r>
      <w:rPr>
        <w:rStyle w:val="a6"/>
      </w:rPr>
      <w:t>3</w:t>
    </w:r>
    <w:r>
      <w:fldChar w:fldCharType="end"/>
    </w:r>
    <w:r>
      <w:rPr>
        <w:rStyle w:val="a6"/>
        <w:rFonts w:hint="eastAsia"/>
      </w:rPr>
      <w:t>页</w:t>
    </w:r>
  </w:p>
  <w:p w14:paraId="66E0088F" w14:textId="77777777" w:rsidR="0001538C" w:rsidRDefault="00000000">
    <w:pPr>
      <w:pStyle w:val="af1"/>
      <w:spacing w:beforeLines="100" w:before="240"/>
      <w:jc w:val="right"/>
      <w:rPr>
        <w:rFonts w:eastAsia="楷体_GB2312"/>
        <w:sz w:val="24"/>
      </w:rPr>
    </w:pPr>
    <w:r>
      <w:rPr>
        <w:rFonts w:eastAsia="楷体_GB2312" w:hint="eastAsia"/>
        <w:sz w:val="24"/>
      </w:rPr>
      <w:t>教务处制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E45C2" w14:textId="77777777" w:rsidR="009D3804" w:rsidRDefault="009D3804">
      <w:r>
        <w:separator/>
      </w:r>
    </w:p>
  </w:footnote>
  <w:footnote w:type="continuationSeparator" w:id="0">
    <w:p w14:paraId="7BA2025D" w14:textId="77777777" w:rsidR="009D3804" w:rsidRDefault="009D38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12002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B6"/>
    <w:rsid w:val="0001538C"/>
    <w:rsid w:val="000301AD"/>
    <w:rsid w:val="000A69B2"/>
    <w:rsid w:val="00116A8F"/>
    <w:rsid w:val="00153D9E"/>
    <w:rsid w:val="001F1393"/>
    <w:rsid w:val="002C6673"/>
    <w:rsid w:val="00330116"/>
    <w:rsid w:val="0033110E"/>
    <w:rsid w:val="00372E48"/>
    <w:rsid w:val="003D097E"/>
    <w:rsid w:val="0043519E"/>
    <w:rsid w:val="004732B6"/>
    <w:rsid w:val="005827C2"/>
    <w:rsid w:val="005C08BE"/>
    <w:rsid w:val="005C7D8D"/>
    <w:rsid w:val="00627C65"/>
    <w:rsid w:val="0066067D"/>
    <w:rsid w:val="00697CB7"/>
    <w:rsid w:val="006E7F77"/>
    <w:rsid w:val="0074167B"/>
    <w:rsid w:val="00752CFD"/>
    <w:rsid w:val="00833D10"/>
    <w:rsid w:val="00923405"/>
    <w:rsid w:val="009279CD"/>
    <w:rsid w:val="00933A39"/>
    <w:rsid w:val="0097484E"/>
    <w:rsid w:val="00983D8A"/>
    <w:rsid w:val="009D3804"/>
    <w:rsid w:val="009F34A8"/>
    <w:rsid w:val="00B11B23"/>
    <w:rsid w:val="00B43057"/>
    <w:rsid w:val="00B6666B"/>
    <w:rsid w:val="00B66BF8"/>
    <w:rsid w:val="00BA59B6"/>
    <w:rsid w:val="00C563F6"/>
    <w:rsid w:val="00C6675D"/>
    <w:rsid w:val="00C87903"/>
    <w:rsid w:val="00CC33FE"/>
    <w:rsid w:val="00DE5EE2"/>
    <w:rsid w:val="00DF5BAC"/>
    <w:rsid w:val="00E136A6"/>
    <w:rsid w:val="00E945E8"/>
    <w:rsid w:val="00F73627"/>
    <w:rsid w:val="00F7555A"/>
    <w:rsid w:val="0DF902C2"/>
    <w:rsid w:val="2910111B"/>
    <w:rsid w:val="54636A00"/>
    <w:rsid w:val="5596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2920C"/>
  <w15:chartTrackingRefBased/>
  <w15:docId w15:val="{367B8CC8-F464-6A4B-BBEA-046E21C6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rPr>
      <w:vertAlign w:val="superscript"/>
    </w:rPr>
  </w:style>
  <w:style w:type="character" w:styleId="a4">
    <w:name w:val="Strong"/>
    <w:qFormat/>
    <w:rPr>
      <w:b/>
      <w:bCs/>
    </w:rPr>
  </w:style>
  <w:style w:type="character" w:styleId="a5">
    <w:name w:val="annotation reference"/>
    <w:rPr>
      <w:sz w:val="21"/>
      <w:szCs w:val="21"/>
    </w:rPr>
  </w:style>
  <w:style w:type="character" w:styleId="a6">
    <w:name w:val="page number"/>
    <w:basedOn w:val="a0"/>
  </w:style>
  <w:style w:type="character" w:customStyle="1" w:styleId="a7">
    <w:name w:val="脚注文本 字符"/>
    <w:link w:val="a8"/>
    <w:rPr>
      <w:kern w:val="2"/>
      <w:sz w:val="18"/>
      <w:szCs w:val="18"/>
    </w:rPr>
  </w:style>
  <w:style w:type="character" w:customStyle="1" w:styleId="a9">
    <w:name w:val="批注主题 字符"/>
    <w:link w:val="aa"/>
    <w:rPr>
      <w:b/>
      <w:bCs/>
      <w:kern w:val="2"/>
      <w:sz w:val="21"/>
      <w:szCs w:val="24"/>
    </w:rPr>
  </w:style>
  <w:style w:type="character" w:customStyle="1" w:styleId="ab">
    <w:name w:val="批注框文本 字符"/>
    <w:link w:val="ac"/>
    <w:rPr>
      <w:kern w:val="2"/>
      <w:sz w:val="18"/>
      <w:szCs w:val="18"/>
    </w:rPr>
  </w:style>
  <w:style w:type="character" w:customStyle="1" w:styleId="ad">
    <w:name w:val="批注文字 字符"/>
    <w:link w:val="ae"/>
    <w:rPr>
      <w:kern w:val="2"/>
      <w:sz w:val="21"/>
      <w:szCs w:val="24"/>
    </w:rPr>
  </w:style>
  <w:style w:type="paragraph" w:styleId="af">
    <w:name w:val="Normal (Web)"/>
    <w:basedOn w:val="a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8">
    <w:name w:val="footnote text"/>
    <w:basedOn w:val="a"/>
    <w:link w:val="a7"/>
    <w:pPr>
      <w:snapToGrid w:val="0"/>
      <w:jc w:val="left"/>
    </w:pPr>
    <w:rPr>
      <w:sz w:val="18"/>
      <w:szCs w:val="18"/>
    </w:rPr>
  </w:style>
  <w:style w:type="paragraph" w:styleId="af0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annotation text"/>
    <w:basedOn w:val="a"/>
    <w:link w:val="ad"/>
    <w:pPr>
      <w:jc w:val="left"/>
    </w:pPr>
  </w:style>
  <w:style w:type="paragraph" w:styleId="af1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annotation subject"/>
    <w:basedOn w:val="ae"/>
    <w:next w:val="ae"/>
    <w:link w:val="a9"/>
    <w:rPr>
      <w:b/>
      <w:bCs/>
    </w:rPr>
  </w:style>
  <w:style w:type="paragraph" w:styleId="ac">
    <w:name w:val="Balloon Text"/>
    <w:basedOn w:val="a"/>
    <w:link w:val="ab"/>
    <w:rPr>
      <w:sz w:val="18"/>
      <w:szCs w:val="18"/>
    </w:rPr>
  </w:style>
  <w:style w:type="paragraph" w:customStyle="1" w:styleId="af2">
    <w:name w:val="列出段落"/>
    <w:basedOn w:val="a"/>
    <w:uiPriority w:val="34"/>
    <w:qFormat/>
    <w:pPr>
      <w:ind w:firstLineChars="200" w:firstLine="420"/>
    </w:p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180</Words>
  <Characters>1031</Characters>
  <Application>Microsoft Office Word</Application>
  <DocSecurity>0</DocSecurity>
  <PresentationFormat/>
  <Lines>8</Lines>
  <Paragraphs>2</Paragraphs>
  <Slides>0</Slides>
  <Notes>0</Notes>
  <HiddenSlides>0</HiddenSlides>
  <MMClips>0</MMClips>
  <ScaleCrop>false</ScaleCrop>
  <Manager/>
  <Company>Soochow University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cx</dc:creator>
  <cp:keywords/>
  <dc:description/>
  <cp:lastModifiedBy>浩楠 方</cp:lastModifiedBy>
  <cp:revision>3</cp:revision>
  <cp:lastPrinted>2024-05-17T13:59:00Z</cp:lastPrinted>
  <dcterms:created xsi:type="dcterms:W3CDTF">2024-05-17T13:59:00Z</dcterms:created>
  <dcterms:modified xsi:type="dcterms:W3CDTF">2024-05-17T13:59:00Z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2052-11.1.0.7849</vt:lpwstr>
  </property>
</Properties>
</file>