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lang w:val="en-US" w:eastAsia="zh-CN"/>
        </w:rPr>
        <w:t xml:space="preserve"> </w:t>
      </w:r>
      <w:r>
        <w:rPr>
          <w:rFonts w:hint="eastAsia"/>
          <w:sz w:val="36"/>
          <w:szCs w:val="20"/>
        </w:rPr>
        <w:t>“房寓生活</w:t>
      </w:r>
      <w:r>
        <w:rPr>
          <w:rFonts w:hint="eastAsia"/>
          <w:sz w:val="36"/>
          <w:szCs w:val="20"/>
          <w:lang w:eastAsia="zh-CN"/>
        </w:rPr>
        <w:t>”</w:t>
      </w:r>
      <w:r>
        <w:rPr>
          <w:rFonts w:hint="eastAsia"/>
          <w:sz w:val="36"/>
          <w:szCs w:val="20"/>
          <w:lang w:val="en-US" w:eastAsia="zh-CN"/>
        </w:rPr>
        <w:t>网站</w:t>
      </w:r>
      <w:r>
        <w:rPr>
          <w:rFonts w:hint="eastAsia"/>
          <w:sz w:val="36"/>
          <w:szCs w:val="20"/>
          <w:lang w:eastAsia="zh-CN"/>
        </w:rPr>
        <w:t>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val="en-US" w:eastAsia="zh-CN"/>
        </w:rPr>
        <w:t>网站</w:t>
      </w:r>
      <w:r>
        <w:rPr>
          <w:rFonts w:hint="eastAsia" w:ascii="楷体" w:hAnsi="楷体" w:eastAsia="楷体" w:cs="楷体"/>
          <w:szCs w:val="21"/>
        </w:rPr>
        <w:t>是为了解决用户在租赁和购买房屋过程中的需求而设计的。现代人对于房屋租售的需求日益增长，他们希望能够快速方便地找到合适的房屋，进行租赁或购买交易。然而，现有的房屋租售平台通常只提供单一的功能，要么是专注于租赁，要么是专注于购买，缺乏综合性和整合性。因此，这个</w:t>
      </w:r>
      <w:r>
        <w:rPr>
          <w:rFonts w:hint="eastAsia" w:ascii="楷体" w:hAnsi="楷体" w:eastAsia="楷体" w:cs="楷体"/>
          <w:szCs w:val="21"/>
          <w:lang w:eastAsia="zh-CN"/>
        </w:rPr>
        <w:t>网站</w:t>
      </w:r>
      <w:r>
        <w:rPr>
          <w:rFonts w:hint="eastAsia" w:ascii="楷体" w:hAnsi="楷体" w:eastAsia="楷体" w:cs="楷体"/>
          <w:szCs w:val="21"/>
        </w:rPr>
        <w:t>致力于整合租赁和购买功能，为用户提供更全面、更便捷的房屋交易服务。</w:t>
      </w:r>
    </w:p>
    <w:p>
      <w:pPr>
        <w:ind w:firstLine="420"/>
        <w:jc w:val="left"/>
        <w:rPr>
          <w:rFonts w:hint="eastAsia" w:ascii="楷体" w:hAnsi="楷体" w:eastAsia="楷体" w:cs="楷体"/>
          <w:szCs w:val="21"/>
        </w:rPr>
      </w:pPr>
    </w:p>
    <w:p>
      <w:pPr>
        <w:ind w:firstLine="420"/>
        <w:jc w:val="left"/>
        <w:rPr>
          <w:rFonts w:hint="eastAsia" w:ascii="楷体" w:hAnsi="楷体" w:eastAsia="楷体" w:cs="楷体"/>
          <w:szCs w:val="21"/>
        </w:rPr>
      </w:pPr>
      <w:r>
        <w:rPr>
          <w:rFonts w:hint="eastAsia" w:ascii="楷体" w:hAnsi="楷体" w:eastAsia="楷体" w:cs="楷体"/>
          <w:szCs w:val="21"/>
          <w:lang w:val="en-US" w:eastAsia="zh-CN"/>
        </w:rPr>
        <w:t>网站</w:t>
      </w:r>
      <w:r>
        <w:rPr>
          <w:rFonts w:hint="eastAsia" w:ascii="楷体" w:hAnsi="楷体" w:eastAsia="楷体" w:cs="楷体"/>
          <w:szCs w:val="21"/>
        </w:rPr>
        <w:t>的设计理念是"一站式"服务，用户可以在同一个平台上完成房屋的租赁和购买交易。通过</w:t>
      </w:r>
      <w:r>
        <w:rPr>
          <w:rFonts w:hint="eastAsia" w:ascii="楷体" w:hAnsi="楷体" w:eastAsia="楷体" w:cs="楷体"/>
          <w:szCs w:val="21"/>
          <w:lang w:eastAsia="zh-CN"/>
        </w:rPr>
        <w:t>网站</w:t>
      </w:r>
      <w:r>
        <w:rPr>
          <w:rFonts w:hint="eastAsia" w:ascii="楷体" w:hAnsi="楷体" w:eastAsia="楷体" w:cs="楷体"/>
          <w:szCs w:val="21"/>
        </w:rPr>
        <w:t>，用户可以浏览大量的房屋信息，包括租赁和购买的房屋，可以根据自己的需求进行筛选和搜索。同时，用户可以预约看房，在线支付，进行交易评价等操作，全程在线完成房屋租售交易，节省时间和精力。</w:t>
      </w:r>
    </w:p>
    <w:p>
      <w:pPr>
        <w:ind w:firstLine="420"/>
        <w:jc w:val="left"/>
        <w:rPr>
          <w:rFonts w:hint="eastAsia" w:ascii="楷体" w:hAnsi="楷体" w:eastAsia="楷体" w:cs="楷体"/>
          <w:szCs w:val="21"/>
        </w:rPr>
      </w:pP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eastAsia="zh-CN"/>
        </w:rPr>
        <w:t>网站</w:t>
      </w:r>
      <w:r>
        <w:rPr>
          <w:rFonts w:hint="eastAsia" w:ascii="楷体" w:hAnsi="楷体" w:eastAsia="楷体" w:cs="楷体"/>
          <w:szCs w:val="21"/>
        </w:rPr>
        <w:t>不仅为用户提供了更便捷的房屋交易服务，也为房屋经纪人和房地产开发商提供了更广阔的市场。房地产经纪人可以在平台上发布自己的房源信息，吸引更多的潜在客户；房地产开发商可以将新楼盘信息发布在平台上，扩大曝光度，提高销售量。因此，这个</w:t>
      </w:r>
      <w:r>
        <w:rPr>
          <w:rFonts w:hint="eastAsia" w:ascii="楷体" w:hAnsi="楷体" w:eastAsia="楷体" w:cs="楷体"/>
          <w:szCs w:val="21"/>
          <w:lang w:eastAsia="zh-CN"/>
        </w:rPr>
        <w:t>网站</w:t>
      </w:r>
      <w:r>
        <w:rPr>
          <w:rFonts w:hint="eastAsia" w:ascii="楷体" w:hAnsi="楷体" w:eastAsia="楷体" w:cs="楷体"/>
          <w:szCs w:val="21"/>
        </w:rPr>
        <w:t>不仅对用户有益，也对房地产行业有积极的推动作用。</w:t>
      </w:r>
    </w:p>
    <w:p>
      <w:pPr>
        <w:ind w:firstLine="420"/>
        <w:jc w:val="left"/>
        <w:rPr>
          <w:rFonts w:hint="eastAsia" w:ascii="楷体" w:hAnsi="楷体" w:eastAsia="楷体" w:cs="楷体"/>
          <w:szCs w:val="21"/>
        </w:rPr>
      </w:pPr>
    </w:p>
    <w:p>
      <w:pPr>
        <w:ind w:firstLine="420"/>
        <w:jc w:val="left"/>
        <w:rPr>
          <w:rFonts w:ascii="楷体" w:hAnsi="楷体" w:eastAsia="楷体" w:cs="楷体"/>
          <w:szCs w:val="21"/>
        </w:rPr>
      </w:pPr>
      <w:r>
        <w:rPr>
          <w:rFonts w:hint="eastAsia" w:ascii="楷体" w:hAnsi="楷体" w:eastAsia="楷体" w:cs="楷体"/>
          <w:szCs w:val="21"/>
        </w:rPr>
        <w:t>总的来说，这个</w:t>
      </w:r>
      <w:r>
        <w:rPr>
          <w:rFonts w:hint="eastAsia" w:ascii="楷体" w:hAnsi="楷体" w:eastAsia="楷体" w:cs="楷体"/>
          <w:szCs w:val="21"/>
          <w:lang w:eastAsia="zh-CN"/>
        </w:rPr>
        <w:t>网站</w:t>
      </w:r>
      <w:r>
        <w:rPr>
          <w:rFonts w:hint="eastAsia" w:ascii="楷体" w:hAnsi="楷体" w:eastAsia="楷体" w:cs="楷体"/>
          <w:szCs w:val="21"/>
        </w:rPr>
        <w:t>旨在打造一个综合性、便捷性的房屋租售交易平台，为用户和房地产行业提供更好的服务和体验。</w:t>
      </w:r>
    </w:p>
    <w:p>
      <w:pPr>
        <w:pStyle w:val="3"/>
        <w:numPr>
          <w:ilvl w:val="0"/>
          <w:numId w:val="1"/>
        </w:numPr>
        <w:spacing w:before="120" w:after="0" w:line="240" w:lineRule="auto"/>
        <w:rPr>
          <w:rFonts w:hint="eastAsia"/>
          <w:sz w:val="28"/>
          <w:szCs w:val="28"/>
        </w:rPr>
      </w:pPr>
      <w:r>
        <w:rPr>
          <w:rFonts w:hint="eastAsia"/>
          <w:sz w:val="28"/>
          <w:szCs w:val="28"/>
        </w:rPr>
        <w:t>欲解决问题</w:t>
      </w:r>
    </w:p>
    <w:p>
      <w:pPr>
        <w:numPr>
          <w:ilvl w:val="0"/>
          <w:numId w:val="2"/>
        </w:numPr>
        <w:jc w:val="left"/>
        <w:rPr>
          <w:rFonts w:hint="eastAsia" w:ascii="楷体" w:hAnsi="楷体" w:eastAsia="楷体" w:cs="楷体"/>
          <w:szCs w:val="21"/>
        </w:rPr>
      </w:pPr>
      <w:r>
        <w:rPr>
          <w:rFonts w:hint="eastAsia" w:ascii="楷体" w:hAnsi="楷体" w:eastAsia="楷体" w:cs="楷体"/>
          <w:szCs w:val="21"/>
        </w:rPr>
        <w:t>信息碎片化：传统的房屋租售信息分散在各种不同的平台上，用户需要花费大量时间和精力在不同的网站和应用程序上搜索和比较房屋信息。这个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整合了租赁和购买功能，为用户提供了一个统一的平台，方便用户快速查找并比较不同类型的房屋信息。</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交易流程繁琐：传统的房屋租售交易流程通常繁琐而耗时，涉及到预约看房、线下签约、线下支付等步骤。这个</w:t>
      </w:r>
      <w:r>
        <w:rPr>
          <w:rFonts w:hint="eastAsia" w:ascii="楷体" w:hAnsi="楷体" w:eastAsia="楷体" w:cs="楷体"/>
          <w:szCs w:val="21"/>
          <w:lang w:eastAsia="zh-CN"/>
        </w:rPr>
        <w:t>网站</w:t>
      </w:r>
      <w:r>
        <w:rPr>
          <w:rFonts w:hint="eastAsia" w:ascii="楷体" w:hAnsi="楷体" w:eastAsia="楷体" w:cs="楷体"/>
          <w:szCs w:val="21"/>
        </w:rPr>
        <w:t>通过在线预约看房、在线支付等功能，简化了交易流程，提高了交易效率，节省了用户的时间和精力。</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信息真实性和安全性：在传统的房屋租售平台上，存在一些信息真实性和安全性的问题，如虚假房源信息、信息不准确等。这个</w:t>
      </w:r>
      <w:r>
        <w:rPr>
          <w:rFonts w:hint="eastAsia" w:ascii="楷体" w:hAnsi="楷体" w:eastAsia="楷体" w:cs="楷体"/>
          <w:szCs w:val="21"/>
          <w:lang w:eastAsia="zh-CN"/>
        </w:rPr>
        <w:t>网站</w:t>
      </w:r>
      <w:r>
        <w:rPr>
          <w:rFonts w:hint="eastAsia" w:ascii="楷体" w:hAnsi="楷体" w:eastAsia="楷体" w:cs="楷体"/>
          <w:szCs w:val="21"/>
        </w:rPr>
        <w:t>通过管理员审核、用户评价等机制，保证了房屋信息的真实性和准确性，提高了用户的信任度和安全感。</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区分租赁和购买：传统的房屋租售平台通常只提供单一的功能，要么是专注于租赁，要么是专注于购买，缺乏综合性和整合性。这个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整合了租赁和购买功能，为用户提供了一个统一的平台，满足了用户在不同阶段的房屋需求。</w:t>
      </w:r>
    </w:p>
    <w:p>
      <w:pPr>
        <w:numPr>
          <w:ilvl w:val="0"/>
          <w:numId w:val="2"/>
        </w:numPr>
        <w:jc w:val="left"/>
        <w:rPr>
          <w:rFonts w:hint="eastAsia" w:ascii="楷体" w:hAnsi="楷体" w:eastAsia="楷体" w:cs="楷体"/>
          <w:szCs w:val="21"/>
        </w:rPr>
      </w:pPr>
    </w:p>
    <w:p>
      <w:pPr>
        <w:numPr>
          <w:ilvl w:val="0"/>
          <w:numId w:val="2"/>
        </w:numPr>
        <w:jc w:val="left"/>
        <w:rPr>
          <w:rFonts w:ascii="楷体" w:hAnsi="楷体" w:eastAsia="楷体" w:cs="楷体"/>
          <w:szCs w:val="21"/>
        </w:rPr>
      </w:pPr>
      <w:r>
        <w:rPr>
          <w:rFonts w:hint="eastAsia" w:ascii="楷体" w:hAnsi="楷体" w:eastAsia="楷体" w:cs="楷体"/>
          <w:szCs w:val="21"/>
        </w:rPr>
        <w:t>用户体验和便捷性：传统的房屋租售平台通常功能繁多、界面复杂，用户体验不佳。这个</w:t>
      </w:r>
      <w:r>
        <w:rPr>
          <w:rFonts w:hint="eastAsia" w:ascii="楷体" w:hAnsi="楷体" w:eastAsia="楷体" w:cs="楷体"/>
          <w:szCs w:val="21"/>
          <w:lang w:eastAsia="zh-CN"/>
        </w:rPr>
        <w:t>网站</w:t>
      </w:r>
      <w:r>
        <w:rPr>
          <w:rFonts w:hint="eastAsia" w:ascii="楷体" w:hAnsi="楷体" w:eastAsia="楷体" w:cs="楷体"/>
          <w:szCs w:val="21"/>
        </w:rPr>
        <w:t>通过简洁直观的用户界面、智能搜索和筛选功能等，提升了用户体验和便捷性，让用户能够更轻松地找到理想的房屋。</w:t>
      </w:r>
    </w:p>
    <w:p>
      <w:pPr>
        <w:pStyle w:val="3"/>
        <w:numPr>
          <w:ilvl w:val="0"/>
          <w:numId w:val="1"/>
        </w:numPr>
        <w:spacing w:before="120" w:after="0" w:line="240" w:lineRule="auto"/>
        <w:rPr>
          <w:rFonts w:hint="eastAsia"/>
          <w:sz w:val="28"/>
          <w:szCs w:val="28"/>
        </w:rPr>
      </w:pPr>
      <w:r>
        <w:rPr>
          <w:rFonts w:hint="eastAsia"/>
          <w:sz w:val="28"/>
          <w:szCs w:val="28"/>
          <w:lang w:eastAsia="zh-CN"/>
        </w:rPr>
        <w:t>网站</w:t>
      </w:r>
      <w:r>
        <w:rPr>
          <w:rFonts w:hint="eastAsia"/>
          <w:sz w:val="28"/>
          <w:szCs w:val="28"/>
        </w:rPr>
        <w:t>创意</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创新点一：</w:t>
      </w:r>
      <w:r>
        <w:rPr>
          <w:rFonts w:hint="eastAsia" w:ascii="楷体" w:hAnsi="楷体" w:eastAsia="楷体" w:cs="楷体"/>
          <w:szCs w:val="21"/>
          <w:lang w:val="en-US" w:eastAsia="zh-CN"/>
        </w:rPr>
        <w:t>全景看房，用户可以无死角观察房屋情况</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创新点二：</w:t>
      </w:r>
      <w:r>
        <w:rPr>
          <w:rFonts w:hint="eastAsia" w:ascii="楷体" w:hAnsi="楷体" w:eastAsia="楷体" w:cs="楷体"/>
          <w:szCs w:val="21"/>
          <w:lang w:val="en-US" w:eastAsia="zh-CN"/>
        </w:rPr>
        <w:t>基</w:t>
      </w:r>
      <w:r>
        <w:rPr>
          <w:rFonts w:hint="eastAsia" w:ascii="楷体" w:hAnsi="楷体" w:eastAsia="楷体" w:cs="楷体"/>
          <w:szCs w:val="21"/>
        </w:rPr>
        <w:t>于用户的搜索历史和偏好，提供个性化的房屋推荐，增加用户的粘性和满意度</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创新点三：实时聊天</w:t>
      </w:r>
      <w:r>
        <w:rPr>
          <w:rFonts w:hint="eastAsia" w:ascii="楷体" w:hAnsi="楷体" w:eastAsia="楷体" w:cs="楷体"/>
          <w:szCs w:val="21"/>
          <w:lang w:eastAsia="zh-CN"/>
        </w:rPr>
        <w:t>，</w:t>
      </w:r>
      <w:r>
        <w:rPr>
          <w:rFonts w:hint="eastAsia" w:ascii="楷体" w:hAnsi="楷体" w:eastAsia="楷体" w:cs="楷体"/>
          <w:szCs w:val="21"/>
        </w:rPr>
        <w:t>用户可以与房东或经纪人进行实时聊天，解答问题、协商租金或价格等事项，简化交易流程，提高交易效率。</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创新点四：在线预约看房</w:t>
      </w:r>
      <w:r>
        <w:rPr>
          <w:rFonts w:hint="eastAsia" w:ascii="楷体" w:hAnsi="楷体" w:eastAsia="楷体" w:cs="楷体"/>
          <w:szCs w:val="21"/>
          <w:lang w:eastAsia="zh-CN"/>
        </w:rPr>
        <w:t>，</w:t>
      </w:r>
      <w:r>
        <w:rPr>
          <w:rFonts w:hint="eastAsia" w:ascii="楷体" w:hAnsi="楷体" w:eastAsia="楷体" w:cs="楷体"/>
          <w:szCs w:val="21"/>
        </w:rPr>
        <w:t>用户可以直接在平台上选择合适的时间预约看房，方便用户和房东或经纪人之间的沟通和安排。</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r>
        <w:drawing>
          <wp:inline distT="0" distB="0" distL="114300" distR="114300">
            <wp:extent cx="5269865" cy="6078855"/>
            <wp:effectExtent l="0" t="0" r="6985" b="171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9865" cy="6078855"/>
                    </a:xfrm>
                    <a:prstGeom prst="rect">
                      <a:avLst/>
                    </a:prstGeom>
                    <a:noFill/>
                    <a:ln>
                      <a:noFill/>
                    </a:ln>
                  </pic:spPr>
                </pic:pic>
              </a:graphicData>
            </a:graphic>
          </wp:inline>
        </w:drawing>
      </w:r>
    </w:p>
    <w:p>
      <w:pPr>
        <w:jc w:val="center"/>
      </w:pPr>
      <w:r>
        <w:rPr>
          <w:rFonts w:hint="eastAsia" w:ascii="楷体" w:hAnsi="楷体" w:eastAsia="楷体" w:cs="楷体"/>
          <w:szCs w:val="21"/>
        </w:rPr>
        <w:t>图</w:t>
      </w:r>
      <w:r>
        <w:rPr>
          <w:rFonts w:hint="eastAsia" w:ascii="楷体" w:hAnsi="楷体" w:eastAsia="楷体" w:cs="楷体"/>
          <w:szCs w:val="21"/>
          <w:lang w:val="en-US" w:eastAsia="zh-CN"/>
        </w:rPr>
        <w:t>1</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部署图</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客户端访问：</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用户打开Web浏览器或移动应用，并输入网站地址（URL）。</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用户的请求通过互联网传输到网站的服务器。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Web服务器响应：</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Web服务器接收到用户的请求后，根据配置和路由规则，将请求发送给网站的后端代码。</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网站后端处理：</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网站的后端代码接收到请求后，开始处理用户的需求。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使用编程语言和框架（如Python的Django、Node.js的Express等），网站后端执行业务逻辑，包括用户认证、数据查询、业务计算等。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数据库交互：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如果需要访问数据库来获取或存储数据，网站后端与数据库服务器进行交互。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网站后端通过数据库连接（如JDBC、ORM等）执行数据查询、插入、更新和删除等操作。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外部设备通信：</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如果网站需要与外部设备（如Turtlebot2）进行交互，网站后端可能需要发送请求并接收响应。</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通过设备提供的接口或服务，网站后端与外部设备进行通信，以执行特定任务或获取相关数据。</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实时聊天服务：</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如果网站包含实时聊天功能，网站后端可能需要与实时聊天服务器进行通信。</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实时聊天服务器负责管理用户之间的实时消息传输，并提供聊天室、私聊、消息推送等功能。</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网站后端通过与实时聊天服务器建立长连接，实现实时消息传输。</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静态资源提供：</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网站后端可能需要提供静态资源，如图片、CSS文件、JavaScript文件等。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静态资源通过Web服务器或专门的静态资源服务器提供给用户。</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响应生成与返回：</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网站后端生成响应，包括HTML页面、JSON数据等。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响应通过Web服务器发送给用户的浏览器或应用程序，完成请求-响应周期。</w:t>
      </w:r>
    </w:p>
    <w:p>
      <w:pPr>
        <w:pStyle w:val="3"/>
        <w:numPr>
          <w:ilvl w:val="0"/>
          <w:numId w:val="1"/>
        </w:numPr>
        <w:spacing w:before="120" w:after="0" w:line="240" w:lineRule="auto"/>
        <w:rPr>
          <w:rFonts w:hint="eastAsia"/>
          <w:sz w:val="28"/>
          <w:szCs w:val="28"/>
          <w:lang w:eastAsia="zh-CN"/>
        </w:rPr>
      </w:pPr>
      <w:r>
        <w:rPr>
          <w:rFonts w:hint="eastAsia"/>
          <w:sz w:val="28"/>
          <w:szCs w:val="28"/>
          <w:lang w:eastAsia="zh-CN"/>
        </w:rPr>
        <w:t>网站系统的</w:t>
      </w:r>
      <w:r>
        <w:rPr>
          <w:rFonts w:hint="eastAsia"/>
          <w:sz w:val="28"/>
          <w:szCs w:val="28"/>
        </w:rPr>
        <w:t>功能</w:t>
      </w:r>
      <w:r>
        <w:rPr>
          <w:rFonts w:hint="eastAsia"/>
          <w:sz w:val="28"/>
          <w:szCs w:val="28"/>
          <w:lang w:eastAsia="zh-CN"/>
        </w:rPr>
        <w:t>描述</w:t>
      </w: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sz w:val="28"/>
          <w:szCs w:val="28"/>
        </w:rPr>
      </w:pPr>
      <w:r>
        <w:rPr>
          <w:rFonts w:hint="eastAsia"/>
          <w:b w:val="0"/>
          <w:bCs w:val="0"/>
          <w:sz w:val="28"/>
          <w:szCs w:val="28"/>
          <w:lang w:val="en-US" w:eastAsia="zh-CN"/>
        </w:rPr>
        <w:t>5</w:t>
      </w:r>
      <w:r>
        <w:rPr>
          <w:rFonts w:hint="eastAsia"/>
          <w:b w:val="0"/>
          <w:bCs w:val="0"/>
          <w:sz w:val="28"/>
          <w:szCs w:val="28"/>
        </w:rPr>
        <w:t>.1</w:t>
      </w:r>
      <w:r>
        <w:rPr>
          <w:rFonts w:hint="eastAsia"/>
          <w:sz w:val="28"/>
          <w:szCs w:val="28"/>
        </w:rPr>
        <w:t xml:space="preserve"> </w:t>
      </w:r>
      <w:r>
        <w:rPr>
          <w:rFonts w:hint="eastAsia"/>
          <w:sz w:val="28"/>
          <w:szCs w:val="28"/>
          <w:lang w:eastAsia="zh-CN"/>
        </w:rPr>
        <w:t>网站</w:t>
      </w:r>
      <w:r>
        <w:rPr>
          <w:rFonts w:hint="eastAsia"/>
          <w:sz w:val="28"/>
          <w:szCs w:val="28"/>
        </w:rPr>
        <w:t>功能分析</w:t>
      </w:r>
    </w:p>
    <w:p>
      <w:pPr>
        <w:ind w:firstLine="420"/>
        <w:jc w:val="left"/>
        <w:rPr>
          <w:rFonts w:ascii="楷体" w:hAnsi="楷体" w:eastAsia="楷体" w:cs="楷体"/>
          <w:szCs w:val="21"/>
        </w:rPr>
      </w:pPr>
      <w:r>
        <w:rPr>
          <w:rFonts w:ascii="楷体" w:hAnsi="楷体" w:eastAsia="楷体" w:cs="楷体"/>
          <w:szCs w:val="21"/>
        </w:rPr>
        <w:t>识别出</w:t>
      </w:r>
      <w:r>
        <w:rPr>
          <w:rFonts w:hint="eastAsia" w:ascii="楷体" w:hAnsi="楷体" w:eastAsia="楷体" w:cs="楷体"/>
          <w:szCs w:val="21"/>
          <w:lang w:eastAsia="zh-CN"/>
        </w:rPr>
        <w:t>网站</w:t>
      </w:r>
      <w:r>
        <w:rPr>
          <w:rFonts w:ascii="楷体" w:hAnsi="楷体" w:eastAsia="楷体" w:cs="楷体"/>
          <w:szCs w:val="21"/>
        </w:rPr>
        <w:t>系统的利益相关者</w:t>
      </w: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为</w:t>
      </w:r>
      <w:r>
        <w:rPr>
          <w:rFonts w:hint="eastAsia" w:ascii="楷体" w:hAnsi="楷体" w:eastAsia="楷体" w:cs="楷体"/>
          <w:szCs w:val="21"/>
          <w:lang w:eastAsia="zh-CN"/>
        </w:rPr>
        <w:t>网站</w:t>
      </w:r>
      <w:r>
        <w:rPr>
          <w:rFonts w:ascii="楷体" w:hAnsi="楷体" w:eastAsia="楷体" w:cs="楷体"/>
          <w:szCs w:val="21"/>
        </w:rPr>
        <w:t>的</w:t>
      </w:r>
      <w:r>
        <w:rPr>
          <w:rFonts w:hint="eastAsia" w:ascii="楷体" w:hAnsi="楷体" w:eastAsia="楷体" w:cs="楷体"/>
          <w:szCs w:val="21"/>
        </w:rPr>
        <w:t>Use Case模型；表</w:t>
      </w:r>
      <w:r>
        <w:rPr>
          <w:rFonts w:hint="eastAsia" w:ascii="楷体" w:hAnsi="楷体" w:eastAsia="楷体" w:cs="楷体"/>
          <w:szCs w:val="21"/>
          <w:lang w:val="en-US" w:eastAsia="zh-CN"/>
        </w:rPr>
        <w:t>1</w:t>
      </w:r>
      <w:r>
        <w:rPr>
          <w:rFonts w:hint="eastAsia" w:ascii="楷体" w:hAnsi="楷体" w:eastAsia="楷体" w:cs="楷体"/>
          <w:szCs w:val="21"/>
        </w:rPr>
        <w:t>分析了从利益相关者角度所观察到的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jc w:val="center"/>
        <w:rPr>
          <w:rFonts w:ascii="楷体" w:hAnsi="楷体" w:eastAsia="楷体" w:cs="楷体"/>
          <w:b/>
          <w:bCs/>
          <w:szCs w:val="21"/>
        </w:rPr>
      </w:pPr>
      <w:r>
        <w:drawing>
          <wp:inline distT="0" distB="0" distL="114300" distR="114300">
            <wp:extent cx="5272405" cy="4698365"/>
            <wp:effectExtent l="0" t="0" r="4445"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72405" cy="4698365"/>
                    </a:xfrm>
                    <a:prstGeom prst="rect">
                      <a:avLst/>
                    </a:prstGeom>
                    <a:noFill/>
                    <a:ln>
                      <a:noFill/>
                    </a:ln>
                  </pic:spPr>
                </pic:pic>
              </a:graphicData>
            </a:graphic>
          </wp:inline>
        </w:drawing>
      </w:r>
    </w:p>
    <w:p>
      <w:pPr>
        <w:jc w:val="center"/>
        <w:rPr>
          <w:rFonts w:ascii="楷体" w:hAnsi="楷体" w:eastAsia="楷体" w:cs="楷体"/>
          <w:szCs w:val="21"/>
        </w:rPr>
      </w:pP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：“房寓生活”</w:t>
      </w:r>
      <w:r>
        <w:rPr>
          <w:rFonts w:hint="eastAsia" w:ascii="楷体" w:hAnsi="楷体" w:eastAsia="楷体" w:cs="楷体"/>
          <w:szCs w:val="21"/>
          <w:lang w:eastAsia="zh-CN"/>
        </w:rPr>
        <w:t>网站</w:t>
      </w:r>
      <w:r>
        <w:rPr>
          <w:rFonts w:hint="eastAsia" w:ascii="楷体" w:hAnsi="楷体" w:eastAsia="楷体" w:cs="楷体"/>
          <w:szCs w:val="21"/>
        </w:rPr>
        <w:t>的</w:t>
      </w:r>
      <w:r>
        <w:rPr>
          <w:rFonts w:ascii="楷体" w:hAnsi="楷体" w:eastAsia="楷体" w:cs="楷体"/>
          <w:szCs w:val="21"/>
        </w:rPr>
        <w:t>Use Case模型</w:t>
      </w:r>
    </w:p>
    <w:p>
      <w:pPr>
        <w:jc w:val="center"/>
        <w:rPr>
          <w:rFonts w:ascii="楷体" w:hAnsi="楷体" w:eastAsia="楷体" w:cs="楷体"/>
          <w:szCs w:val="21"/>
        </w:rPr>
      </w:pPr>
    </w:p>
    <w:tbl>
      <w:tblPr>
        <w:tblStyle w:val="9"/>
        <w:tblW w:w="8409" w:type="dxa"/>
        <w:tblInd w:w="-5" w:type="dxa"/>
        <w:tblLayout w:type="fixed"/>
        <w:tblCellMar>
          <w:top w:w="0" w:type="dxa"/>
          <w:left w:w="108" w:type="dxa"/>
          <w:bottom w:w="0" w:type="dxa"/>
          <w:right w:w="108" w:type="dxa"/>
        </w:tblCellMar>
      </w:tblPr>
      <w:tblGrid>
        <w:gridCol w:w="2152"/>
        <w:gridCol w:w="6257"/>
      </w:tblGrid>
      <w:tr>
        <w:tblPrEx>
          <w:tblCellMar>
            <w:top w:w="0" w:type="dxa"/>
            <w:left w:w="108" w:type="dxa"/>
            <w:bottom w:w="0" w:type="dxa"/>
            <w:right w:w="108" w:type="dxa"/>
          </w:tblCellMar>
        </w:tblPrEx>
        <w:trPr>
          <w:trHeight w:val="297" w:hRule="atLeast"/>
        </w:trPr>
        <w:tc>
          <w:tcPr>
            <w:tcW w:w="21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利益相关方</w:t>
            </w:r>
          </w:p>
        </w:tc>
        <w:tc>
          <w:tcPr>
            <w:tcW w:w="6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eastAsia="zh-CN"/>
              </w:rPr>
              <w:t>网站</w:t>
            </w:r>
            <w:r>
              <w:rPr>
                <w:rFonts w:hint="eastAsia" w:ascii="宋体" w:hAnsi="宋体" w:eastAsia="宋体" w:cs="宋体"/>
                <w:color w:val="000000"/>
                <w:kern w:val="0"/>
                <w:sz w:val="22"/>
              </w:rPr>
              <w:t>功能和行为</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寻房用户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1.注册账户</w:t>
            </w:r>
            <w:r>
              <w:rPr>
                <w:rFonts w:hint="eastAsia" w:ascii="楷体" w:hAnsi="楷体" w:eastAsia="楷体" w:cs="宋体"/>
                <w:color w:val="000000"/>
                <w:kern w:val="0"/>
                <w:szCs w:val="21"/>
                <w:lang w:eastAsia="zh-CN"/>
              </w:rPr>
              <w:t>，</w:t>
            </w:r>
            <w:r>
              <w:rPr>
                <w:rFonts w:hint="eastAsia" w:ascii="楷体" w:hAnsi="楷体" w:eastAsia="楷体" w:cs="宋体"/>
                <w:color w:val="000000"/>
                <w:kern w:val="0"/>
                <w:szCs w:val="21"/>
                <w:lang w:val="en-US" w:eastAsia="zh-CN"/>
              </w:rPr>
              <w:t>登录账户</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搜索房源信息</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预约看房</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在线支付</w:t>
            </w:r>
          </w:p>
        </w:tc>
      </w:tr>
      <w:tr>
        <w:tblPrEx>
          <w:tblCellMar>
            <w:top w:w="0" w:type="dxa"/>
            <w:left w:w="108" w:type="dxa"/>
            <w:bottom w:w="0" w:type="dxa"/>
            <w:right w:w="108" w:type="dxa"/>
          </w:tblCellMar>
        </w:tblPrEx>
        <w:trPr>
          <w:trHeight w:val="199"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出房用户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w:t>
            </w:r>
            <w:r>
              <w:rPr>
                <w:rFonts w:hint="eastAsia" w:ascii="楷体" w:hAnsi="楷体" w:eastAsia="楷体" w:cs="宋体"/>
                <w:color w:val="000000"/>
                <w:kern w:val="0"/>
                <w:szCs w:val="21"/>
                <w:lang w:val="en-US" w:eastAsia="zh-CN"/>
              </w:rPr>
              <w:t>注册，登录账户</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2.发布房源信息</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3.线上交流</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4.收款</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5.更新房源信息</w:t>
            </w:r>
          </w:p>
        </w:tc>
      </w:tr>
      <w:tr>
        <w:tblPrEx>
          <w:tblCellMar>
            <w:top w:w="0" w:type="dxa"/>
            <w:left w:w="108" w:type="dxa"/>
            <w:bottom w:w="0" w:type="dxa"/>
            <w:right w:w="108" w:type="dxa"/>
          </w:tblCellMar>
        </w:tblPrEx>
        <w:trPr>
          <w:trHeight w:val="836"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系统管理员</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 xml:space="preserve">1. </w:t>
            </w:r>
            <w:r>
              <w:rPr>
                <w:rFonts w:hint="eastAsia" w:ascii="楷体" w:hAnsi="楷体" w:eastAsia="楷体" w:cs="宋体"/>
                <w:color w:val="000000"/>
                <w:kern w:val="0"/>
                <w:szCs w:val="21"/>
                <w:lang w:val="en-US" w:eastAsia="zh-CN"/>
              </w:rPr>
              <w:t>管理网站秩序发布信息，监督交易流程</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1</w:t>
      </w:r>
      <w:r>
        <w:rPr>
          <w:rFonts w:hint="eastAsia" w:ascii="楷体" w:hAnsi="楷体" w:eastAsia="楷体" w:cs="楷体"/>
          <w:szCs w:val="21"/>
        </w:rPr>
        <w:t>：从利益相关者角度观察到的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rPr>
          <w:rFonts w:ascii="楷体" w:hAnsi="楷体" w:eastAsia="楷体" w:cs="楷体"/>
          <w:szCs w:val="21"/>
        </w:rPr>
      </w:pP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rFonts w:hint="eastAsia"/>
          <w:b w:val="0"/>
          <w:bCs w:val="0"/>
          <w:sz w:val="28"/>
          <w:szCs w:val="28"/>
          <w:lang w:val="en-US" w:eastAsia="zh-CN"/>
        </w:rPr>
      </w:pPr>
      <w:r>
        <w:rPr>
          <w:rFonts w:hint="eastAsia"/>
          <w:b w:val="0"/>
          <w:bCs w:val="0"/>
          <w:sz w:val="28"/>
          <w:szCs w:val="28"/>
          <w:lang w:val="en-US" w:eastAsia="zh-CN"/>
        </w:rPr>
        <w:t xml:space="preserve">5.2 </w:t>
      </w:r>
      <w:r>
        <w:rPr>
          <w:rFonts w:hint="eastAsia"/>
          <w:b/>
          <w:bCs/>
          <w:sz w:val="28"/>
          <w:szCs w:val="28"/>
          <w:lang w:val="en-US" w:eastAsia="zh-CN"/>
        </w:rPr>
        <w:t>网站功能列表</w:t>
      </w:r>
      <w:r>
        <w:rPr>
          <w:rFonts w:hint="eastAsia"/>
          <w:b w:val="0"/>
          <w:bCs w:val="0"/>
          <w:sz w:val="28"/>
          <w:szCs w:val="28"/>
          <w:lang w:val="en-US" w:eastAsia="zh-CN"/>
        </w:rPr>
        <w:t xml:space="preserve"> </w:t>
      </w:r>
    </w:p>
    <w:p>
      <w:pPr>
        <w:ind w:firstLine="420"/>
        <w:jc w:val="left"/>
        <w:rPr>
          <w:rFonts w:ascii="楷体" w:hAnsi="楷体" w:eastAsia="楷体" w:cs="楷体"/>
          <w:szCs w:val="21"/>
        </w:rPr>
      </w:pPr>
      <w:r>
        <w:rPr>
          <w:rFonts w:hint="eastAsia" w:ascii="楷体" w:hAnsi="楷体" w:eastAsia="楷体" w:cs="楷体"/>
          <w:szCs w:val="21"/>
        </w:rPr>
        <w:t>根据系统的use case图，识别和描述</w:t>
      </w:r>
      <w:r>
        <w:rPr>
          <w:rFonts w:hint="eastAsia" w:ascii="楷体" w:hAnsi="楷体" w:eastAsia="楷体" w:cs="楷体"/>
          <w:szCs w:val="21"/>
          <w:lang w:eastAsia="zh-CN"/>
        </w:rPr>
        <w:t>网站</w:t>
      </w:r>
      <w:r>
        <w:rPr>
          <w:rFonts w:hint="eastAsia" w:ascii="楷体" w:hAnsi="楷体" w:eastAsia="楷体" w:cs="楷体"/>
          <w:szCs w:val="21"/>
        </w:rPr>
        <w:t>系统的各项功能，说明其工程特征</w:t>
      </w:r>
    </w:p>
    <w:tbl>
      <w:tblPr>
        <w:tblStyle w:val="9"/>
        <w:tblW w:w="9209" w:type="dxa"/>
        <w:jc w:val="center"/>
        <w:tblLayout w:type="fixed"/>
        <w:tblCellMar>
          <w:top w:w="0" w:type="dxa"/>
          <w:left w:w="108" w:type="dxa"/>
          <w:bottom w:w="0" w:type="dxa"/>
          <w:right w:w="108" w:type="dxa"/>
        </w:tblCellMar>
      </w:tblPr>
      <w:tblGrid>
        <w:gridCol w:w="732"/>
        <w:gridCol w:w="1675"/>
        <w:gridCol w:w="3263"/>
        <w:gridCol w:w="1413"/>
        <w:gridCol w:w="1134"/>
        <w:gridCol w:w="992"/>
      </w:tblGrid>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6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功能名</w:t>
            </w:r>
          </w:p>
        </w:tc>
        <w:tc>
          <w:tcPr>
            <w:tcW w:w="32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功能描述</w:t>
            </w:r>
          </w:p>
        </w:tc>
        <w:tc>
          <w:tcPr>
            <w:tcW w:w="14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优先级</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重要性</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工作量</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统一平台整合房屋信息</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提供一个统一的平台，整合租赁和购买功能，使用户能够快速查找和比较不同类型的房屋信息</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非常重要</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434"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交易</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提供在线预约看房、在线支付等功能，简化租售交易流程，提高交易效率，节省用户时间和精力。</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非常重要</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47"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确保信息真实性和安全性</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通过管理员审核、用户评价等机制，保证房屋信息的真实性和准确性，提高用户的信任度和安全感。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综合租赁和购买功能</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提供租赁和购买功能的整合，满足用户在不同阶段的房屋需求。</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中</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全景看房</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提供全景看房功能，让用户无死角观察房屋情况，增加房屋展示的立体感和真实感。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用户登录</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用户通过账号和密码登录系统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nil"/>
              <w:left w:val="single" w:color="auto" w:sz="4" w:space="0"/>
              <w:bottom w:val="single" w:color="auto" w:sz="4" w:space="0"/>
              <w:right w:val="single" w:color="auto" w:sz="4" w:space="0"/>
            </w:tcBorders>
            <w:vAlign w:val="center"/>
          </w:tcPr>
          <w:p>
            <w:pPr>
              <w:widowControl/>
              <w:ind w:firstLine="220" w:firstLineChars="100"/>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低</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个性化房屋推荐</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根据用户的搜索历史和偏好，提供个性化的房屋推荐，增加用户的粘性和满意度，提升用户体验。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实时聊天</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提供与房东或经纪人的实时聊天功能，用户可以解答问题、协商租金或价格等事项，简化交易流程，提高交易效率。</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四</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683"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9</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在线预约看房</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用户可以在平台上选择合适的时间预约看房，方便用户和房东或经纪人之间的沟通和安排，提升交易效率和用户体验。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五</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中</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left="210" w:hanging="210" w:hangingChars="100"/>
        <w:jc w:val="left"/>
        <w:rPr>
          <w:rFonts w:hint="eastAsia" w:ascii="楷体" w:hAnsi="楷体" w:eastAsia="楷体" w:cs="楷体"/>
          <w:szCs w:val="21"/>
        </w:rPr>
      </w:pPr>
      <w:r>
        <w:rPr>
          <w:rFonts w:hint="eastAsia" w:ascii="楷体" w:hAnsi="楷体" w:eastAsia="楷体" w:cs="楷体"/>
          <w:szCs w:val="21"/>
        </w:rPr>
        <w:t>信息整合和交易流程优化：</w:t>
      </w:r>
    </w:p>
    <w:p>
      <w:pPr>
        <w:ind w:left="210" w:hanging="210" w:hangingChars="100"/>
        <w:jc w:val="left"/>
        <w:rPr>
          <w:rFonts w:hint="eastAsia" w:ascii="楷体" w:hAnsi="楷体" w:eastAsia="楷体" w:cs="楷体"/>
          <w:szCs w:val="21"/>
        </w:rPr>
      </w:pPr>
      <w:r>
        <w:rPr>
          <w:rFonts w:hint="eastAsia" w:ascii="楷体" w:hAnsi="楷体" w:eastAsia="楷体" w:cs="楷体"/>
          <w:szCs w:val="21"/>
        </w:rPr>
        <w:t>可行性： 网站整合租赁和购买功能，简化了交易流程，提高了用户体验。这种综合性平台的构建在技术上是可行的，许多类似的网站已经存在并成功运营。</w:t>
      </w:r>
    </w:p>
    <w:p>
      <w:pPr>
        <w:ind w:left="210" w:hanging="210" w:hangingChars="100"/>
        <w:jc w:val="left"/>
        <w:rPr>
          <w:rFonts w:hint="eastAsia" w:ascii="楷体" w:hAnsi="楷体" w:eastAsia="楷体" w:cs="楷体"/>
          <w:szCs w:val="21"/>
        </w:rPr>
      </w:pPr>
      <w:r>
        <w:rPr>
          <w:rFonts w:hint="eastAsia" w:ascii="楷体" w:hAnsi="楷体" w:eastAsia="楷体" w:cs="楷体"/>
          <w:szCs w:val="21"/>
        </w:rPr>
        <w:t>潜在风险： 需要确保平台能够准确快速地整合和展示各种类型的房屋信息，以及顺畅地进行在线交易。可能的挑战包括数据整合的复杂性、支付系统的安全性和可靠性等。</w:t>
      </w:r>
    </w:p>
    <w:p>
      <w:pPr>
        <w:ind w:left="210" w:hanging="210" w:hangingChars="100"/>
        <w:jc w:val="left"/>
        <w:rPr>
          <w:rFonts w:hint="eastAsia" w:ascii="楷体" w:hAnsi="楷体" w:eastAsia="楷体" w:cs="楷体"/>
          <w:szCs w:val="21"/>
        </w:rPr>
      </w:pPr>
      <w:r>
        <w:rPr>
          <w:rFonts w:hint="eastAsia" w:ascii="楷体" w:hAnsi="楷体" w:eastAsia="楷体" w:cs="楷体"/>
          <w:szCs w:val="21"/>
        </w:rPr>
        <w:t>信息真实性和安全性保障：</w:t>
      </w:r>
    </w:p>
    <w:p>
      <w:pPr>
        <w:ind w:left="210" w:hanging="210" w:hangingChars="100"/>
        <w:jc w:val="left"/>
        <w:rPr>
          <w:rFonts w:hint="eastAsia" w:ascii="楷体" w:hAnsi="楷体" w:eastAsia="楷体" w:cs="楷体"/>
          <w:szCs w:val="21"/>
        </w:rPr>
      </w:pPr>
      <w:r>
        <w:rPr>
          <w:rFonts w:hint="eastAsia" w:ascii="楷体" w:hAnsi="楷体" w:eastAsia="楷体" w:cs="楷体"/>
          <w:szCs w:val="21"/>
        </w:rPr>
        <w:t>可行性： 通过管理员审核和用户评价等机制保证房屋信息的真实性和安全性是可行的，类似的机制已在其他网站上成功实施。</w:t>
      </w:r>
    </w:p>
    <w:p>
      <w:pPr>
        <w:ind w:left="210" w:hanging="210" w:hangingChars="100"/>
        <w:jc w:val="left"/>
        <w:rPr>
          <w:rFonts w:hint="eastAsia" w:ascii="楷体" w:hAnsi="楷体" w:eastAsia="楷体" w:cs="楷体"/>
          <w:szCs w:val="21"/>
        </w:rPr>
      </w:pPr>
      <w:r>
        <w:rPr>
          <w:rFonts w:hint="eastAsia" w:ascii="楷体" w:hAnsi="楷体" w:eastAsia="楷体" w:cs="楷体"/>
          <w:szCs w:val="21"/>
        </w:rPr>
        <w:t>潜在风险： 需要建立有效的审核机制和反馈系统，以应对虚假信息和安全漏洞可能带来的风险。同时，保护用户个人信息和交易数据的安全也是重要的挑战。</w:t>
      </w:r>
    </w:p>
    <w:p>
      <w:pPr>
        <w:ind w:left="210" w:hanging="210" w:hangingChars="100"/>
        <w:jc w:val="left"/>
        <w:rPr>
          <w:rFonts w:hint="eastAsia" w:ascii="楷体" w:hAnsi="楷体" w:eastAsia="楷体" w:cs="楷体"/>
          <w:szCs w:val="21"/>
        </w:rPr>
      </w:pPr>
      <w:r>
        <w:rPr>
          <w:rFonts w:hint="eastAsia" w:ascii="楷体" w:hAnsi="楷体" w:eastAsia="楷体" w:cs="楷体"/>
          <w:szCs w:val="21"/>
        </w:rPr>
        <w:t>用户体验和便捷性提升：</w:t>
      </w:r>
    </w:p>
    <w:p>
      <w:pPr>
        <w:ind w:left="210" w:hanging="210" w:hangingChars="100"/>
        <w:jc w:val="left"/>
        <w:rPr>
          <w:rFonts w:hint="eastAsia" w:ascii="楷体" w:hAnsi="楷体" w:eastAsia="楷体" w:cs="楷体"/>
          <w:szCs w:val="21"/>
        </w:rPr>
      </w:pPr>
      <w:r>
        <w:rPr>
          <w:rFonts w:hint="eastAsia" w:ascii="楷体" w:hAnsi="楷体" w:eastAsia="楷体" w:cs="楷体"/>
          <w:szCs w:val="21"/>
        </w:rPr>
        <w:t>可行性： 通过简洁直观的用户界面、智能搜索和筛选功能等提升用户体验和便捷性是可行的，这些技术已经在许多网站上得到应用。</w:t>
      </w:r>
    </w:p>
    <w:p>
      <w:pPr>
        <w:ind w:left="210" w:hanging="210" w:hangingChars="100"/>
        <w:jc w:val="left"/>
        <w:rPr>
          <w:rFonts w:hint="eastAsia" w:ascii="楷体" w:hAnsi="楷体" w:eastAsia="楷体" w:cs="楷体"/>
          <w:szCs w:val="21"/>
        </w:rPr>
      </w:pPr>
      <w:r>
        <w:rPr>
          <w:rFonts w:hint="eastAsia" w:ascii="楷体" w:hAnsi="楷体" w:eastAsia="楷体" w:cs="楷体"/>
          <w:szCs w:val="21"/>
        </w:rPr>
        <w:t>潜在风险： 需要确保网站的响应速度和稳定性，以及用户界面的友好性和易用性。同时，需要不断优化和改进用户体验，以满足不断变化的用户需求。</w:t>
      </w:r>
    </w:p>
    <w:p>
      <w:pPr>
        <w:ind w:left="210" w:hanging="210" w:hangingChars="100"/>
        <w:jc w:val="left"/>
        <w:rPr>
          <w:rFonts w:hint="eastAsia" w:ascii="楷体" w:hAnsi="楷体" w:eastAsia="楷体" w:cs="楷体"/>
          <w:szCs w:val="21"/>
        </w:rPr>
      </w:pPr>
      <w:r>
        <w:rPr>
          <w:rFonts w:hint="eastAsia" w:ascii="楷体" w:hAnsi="楷体" w:eastAsia="楷体" w:cs="楷体"/>
          <w:szCs w:val="21"/>
        </w:rPr>
        <w:t>潜在风险分析：</w:t>
      </w:r>
    </w:p>
    <w:p>
      <w:pPr>
        <w:ind w:left="210" w:hanging="210" w:hangingChars="100"/>
        <w:jc w:val="left"/>
        <w:rPr>
          <w:rFonts w:hint="eastAsia" w:ascii="楷体" w:hAnsi="楷体" w:eastAsia="楷体" w:cs="楷体"/>
          <w:szCs w:val="21"/>
        </w:rPr>
      </w:pPr>
      <w:r>
        <w:rPr>
          <w:rFonts w:hint="eastAsia" w:ascii="楷体" w:hAnsi="楷体" w:eastAsia="楷体" w:cs="楷体"/>
          <w:szCs w:val="21"/>
        </w:rPr>
        <w:t>竞争压力： 房屋租售市场竞争激烈，可能会面临来自现有平台和新进入市场的竞争者的挑战，需要制定有效的市场营销和推广策略。</w:t>
      </w:r>
    </w:p>
    <w:p>
      <w:pPr>
        <w:ind w:left="210" w:hanging="210" w:hangingChars="100"/>
        <w:jc w:val="left"/>
        <w:rPr>
          <w:rFonts w:hint="eastAsia" w:ascii="楷体" w:hAnsi="楷体" w:eastAsia="楷体" w:cs="楷体"/>
          <w:szCs w:val="21"/>
        </w:rPr>
      </w:pPr>
      <w:r>
        <w:rPr>
          <w:rFonts w:hint="eastAsia" w:ascii="楷体" w:hAnsi="楷体" w:eastAsia="楷体" w:cs="楷体"/>
          <w:szCs w:val="21"/>
        </w:rPr>
        <w:t>数据安全和隐私问题： 网站需要妥善保护用户的个人信息和交易数据，避免发生数据泄露或侵犯用户隐私的风险，否则将面临法律责任和信任危机。</w:t>
      </w:r>
    </w:p>
    <w:p>
      <w:pPr>
        <w:ind w:left="210" w:hanging="210" w:hangingChars="100"/>
        <w:jc w:val="left"/>
        <w:rPr>
          <w:rFonts w:hint="eastAsia" w:ascii="楷体" w:hAnsi="楷体" w:eastAsia="楷体" w:cs="楷体"/>
          <w:szCs w:val="21"/>
        </w:rPr>
      </w:pPr>
      <w:r>
        <w:rPr>
          <w:rFonts w:hint="eastAsia" w:ascii="楷体" w:hAnsi="楷体" w:eastAsia="楷体" w:cs="楷体"/>
          <w:szCs w:val="21"/>
        </w:rPr>
        <w:t>技术实施风险： 网站的开发和维护需要大量的技术资源和人力投入，可能会面临技术实施延迟、系统故障或安全漏洞等风险。</w:t>
      </w:r>
    </w:p>
    <w:p>
      <w:pPr>
        <w:ind w:left="210" w:hanging="210" w:hangingChars="100"/>
        <w:jc w:val="left"/>
        <w:rPr>
          <w:rFonts w:hint="eastAsia" w:ascii="楷体" w:hAnsi="楷体" w:eastAsia="楷体" w:cs="楷体"/>
          <w:szCs w:val="21"/>
        </w:rPr>
      </w:pPr>
      <w:r>
        <w:rPr>
          <w:rFonts w:hint="eastAsia" w:ascii="楷体" w:hAnsi="楷体" w:eastAsia="楷体" w:cs="楷体"/>
          <w:szCs w:val="21"/>
        </w:rPr>
        <w:t>用户接受度不佳： 老年人群体对于科技应用的接受度可能较低，可能会面临用户教育和推广的挑战，需要针对性地开展用户培训和宣传活动。</w:t>
      </w:r>
      <w:bookmarkStart w:id="0" w:name="_GoBack"/>
      <w:bookmarkEnd w:id="0"/>
    </w:p>
    <w:p>
      <w:pPr>
        <w:ind w:left="210" w:hanging="210" w:hangingChars="100"/>
        <w:jc w:val="left"/>
        <w:rPr>
          <w:rFonts w:hint="eastAsia" w:ascii="楷体" w:hAnsi="楷体" w:eastAsia="楷体" w:cs="楷体"/>
          <w:szCs w:val="21"/>
          <w:lang w:eastAsia="zh-CN"/>
        </w:rPr>
      </w:pPr>
      <w:r>
        <w:rPr>
          <w:rFonts w:hint="eastAsia" w:ascii="楷体" w:hAnsi="楷体" w:eastAsia="楷体" w:cs="楷体"/>
          <w:szCs w:val="21"/>
        </w:rPr>
        <w:t>商业模式不稳定： 网站的商业模式需要经过长期的市场验证和调整，可能会面临盈利能力不足或商业模式不稳定的风险，需要不断创新和优化。</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abstractNum w:abstractNumId="1">
    <w:nsid w:val="59DB61F1"/>
    <w:multiLevelType w:val="singleLevel"/>
    <w:tmpl w:val="59DB61F1"/>
    <w:lvl w:ilvl="0" w:tentative="0">
      <w:start w:val="1"/>
      <w:numFmt w:val="bullet"/>
      <w:lvlText w:val=""/>
      <w:lvlJc w:val="left"/>
      <w:pPr>
        <w:tabs>
          <w:tab w:val="left" w:pos="420"/>
        </w:tabs>
        <w:ind w:left="420" w:hanging="420"/>
      </w:pPr>
      <w:rPr>
        <w:rFonts w:hint="default" w:ascii="Wingdings" w:hAnsi="Wingdings"/>
      </w:rPr>
    </w:lvl>
  </w:abstractNum>
  <w:abstractNum w:abstractNumId="2">
    <w:nsid w:val="780A7C51"/>
    <w:multiLevelType w:val="multilevel"/>
    <w:tmpl w:val="780A7C51"/>
    <w:lvl w:ilvl="0" w:tentative="0">
      <w:start w:val="1"/>
      <w:numFmt w:val="bullet"/>
      <w:lvlText w:val=""/>
      <w:lvlJc w:val="left"/>
      <w:pPr>
        <w:ind w:left="960" w:hanging="480"/>
      </w:pPr>
      <w:rPr>
        <w:rFonts w:hint="default" w:ascii="Symbol" w:hAnsi="Symbol"/>
        <w:color w:val="auto"/>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iNDJkYTE3NWE2Y2IyMmRkNGNkNDc1M2MyNjUzN2IifQ=="/>
  </w:docVars>
  <w:rsids>
    <w:rsidRoot w:val="003C3146"/>
    <w:rsid w:val="000A7293"/>
    <w:rsid w:val="000D6177"/>
    <w:rsid w:val="00270176"/>
    <w:rsid w:val="00292606"/>
    <w:rsid w:val="002A51D7"/>
    <w:rsid w:val="002E66A0"/>
    <w:rsid w:val="0033564F"/>
    <w:rsid w:val="003C3146"/>
    <w:rsid w:val="003E245E"/>
    <w:rsid w:val="003F6C74"/>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1F1320A"/>
    <w:rsid w:val="04775416"/>
    <w:rsid w:val="05302E2F"/>
    <w:rsid w:val="060B63F9"/>
    <w:rsid w:val="06981FBB"/>
    <w:rsid w:val="07C727C3"/>
    <w:rsid w:val="07FC5D60"/>
    <w:rsid w:val="09EF6FD9"/>
    <w:rsid w:val="0B01399E"/>
    <w:rsid w:val="0BAE3010"/>
    <w:rsid w:val="0CDB3ED2"/>
    <w:rsid w:val="0D7E2C7A"/>
    <w:rsid w:val="0EB669E4"/>
    <w:rsid w:val="0F4366B9"/>
    <w:rsid w:val="1173042F"/>
    <w:rsid w:val="11A97893"/>
    <w:rsid w:val="11CB52AF"/>
    <w:rsid w:val="11D32F1C"/>
    <w:rsid w:val="11FF19BD"/>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236A34"/>
    <w:rsid w:val="1E534D61"/>
    <w:rsid w:val="1F772D2E"/>
    <w:rsid w:val="20FD3C65"/>
    <w:rsid w:val="218F1E4B"/>
    <w:rsid w:val="23746EF1"/>
    <w:rsid w:val="24A46132"/>
    <w:rsid w:val="24AD7A37"/>
    <w:rsid w:val="26832C27"/>
    <w:rsid w:val="279C74BC"/>
    <w:rsid w:val="28277A19"/>
    <w:rsid w:val="2A2E29C2"/>
    <w:rsid w:val="2A9E2127"/>
    <w:rsid w:val="2C102B57"/>
    <w:rsid w:val="2D4860D7"/>
    <w:rsid w:val="2EDB0A6C"/>
    <w:rsid w:val="30261309"/>
    <w:rsid w:val="308568A9"/>
    <w:rsid w:val="31EB1674"/>
    <w:rsid w:val="32190B37"/>
    <w:rsid w:val="32D76FC6"/>
    <w:rsid w:val="32F36623"/>
    <w:rsid w:val="3380750C"/>
    <w:rsid w:val="346E66D3"/>
    <w:rsid w:val="34FD36BA"/>
    <w:rsid w:val="38305B2E"/>
    <w:rsid w:val="38325A33"/>
    <w:rsid w:val="3B4D2345"/>
    <w:rsid w:val="3D4F6A37"/>
    <w:rsid w:val="3D79419B"/>
    <w:rsid w:val="3E504683"/>
    <w:rsid w:val="3E5B60DB"/>
    <w:rsid w:val="3EC323A1"/>
    <w:rsid w:val="3F1C62B8"/>
    <w:rsid w:val="3FE40160"/>
    <w:rsid w:val="402133B7"/>
    <w:rsid w:val="40BA0A8A"/>
    <w:rsid w:val="40D75DDB"/>
    <w:rsid w:val="41516138"/>
    <w:rsid w:val="42D65480"/>
    <w:rsid w:val="432A5C58"/>
    <w:rsid w:val="4345781E"/>
    <w:rsid w:val="454B4B87"/>
    <w:rsid w:val="46340CE8"/>
    <w:rsid w:val="48A545E3"/>
    <w:rsid w:val="48B36138"/>
    <w:rsid w:val="4B7A417F"/>
    <w:rsid w:val="4D0B68F4"/>
    <w:rsid w:val="4F3B5643"/>
    <w:rsid w:val="4FC24971"/>
    <w:rsid w:val="505E71F6"/>
    <w:rsid w:val="51B93C67"/>
    <w:rsid w:val="555A37B4"/>
    <w:rsid w:val="55E82D5A"/>
    <w:rsid w:val="561B7151"/>
    <w:rsid w:val="5621502B"/>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5EE17A80"/>
    <w:rsid w:val="60060C01"/>
    <w:rsid w:val="60407876"/>
    <w:rsid w:val="60DB1C73"/>
    <w:rsid w:val="612214DF"/>
    <w:rsid w:val="622E6F76"/>
    <w:rsid w:val="62D03453"/>
    <w:rsid w:val="639221EC"/>
    <w:rsid w:val="678A3FEA"/>
    <w:rsid w:val="67CF654C"/>
    <w:rsid w:val="685128E6"/>
    <w:rsid w:val="68727968"/>
    <w:rsid w:val="69B5242A"/>
    <w:rsid w:val="69D32E40"/>
    <w:rsid w:val="6A000277"/>
    <w:rsid w:val="6AE0563E"/>
    <w:rsid w:val="6B8E7A1F"/>
    <w:rsid w:val="6C026F8B"/>
    <w:rsid w:val="6C336F12"/>
    <w:rsid w:val="6CA94952"/>
    <w:rsid w:val="6F1B4455"/>
    <w:rsid w:val="71AA5E60"/>
    <w:rsid w:val="7247599D"/>
    <w:rsid w:val="72A74928"/>
    <w:rsid w:val="730B407E"/>
    <w:rsid w:val="73AD1CB5"/>
    <w:rsid w:val="765508B1"/>
    <w:rsid w:val="77063384"/>
    <w:rsid w:val="77F569BB"/>
    <w:rsid w:val="79AB136A"/>
    <w:rsid w:val="7AD47110"/>
    <w:rsid w:val="7BAD2816"/>
    <w:rsid w:val="7D1D1011"/>
    <w:rsid w:val="7D7B0F4F"/>
    <w:rsid w:val="7ED6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3"/>
    <w:unhideWhenUsed/>
    <w:qFormat/>
    <w:uiPriority w:val="99"/>
    <w:pPr>
      <w:jc w:val="left"/>
    </w:pPr>
  </w:style>
  <w:style w:type="paragraph" w:styleId="6">
    <w:name w:val="Balloon Text"/>
    <w:basedOn w:val="1"/>
    <w:link w:val="15"/>
    <w:autoRedefine/>
    <w:unhideWhenUsed/>
    <w:qFormat/>
    <w:uiPriority w:val="99"/>
    <w:rPr>
      <w:sz w:val="18"/>
      <w:szCs w:val="18"/>
    </w:rPr>
  </w:style>
  <w:style w:type="paragraph" w:styleId="7">
    <w:name w:val="toc 1"/>
    <w:basedOn w:val="1"/>
    <w:next w:val="1"/>
    <w:autoRedefine/>
    <w:qFormat/>
    <w:uiPriority w:val="39"/>
    <w:rPr>
      <w:rFonts w:ascii="Times New Roman" w:hAnsi="Times New Roman" w:eastAsia="宋体" w:cs="Times New Roman"/>
      <w:szCs w:val="24"/>
    </w:rPr>
  </w:style>
  <w:style w:type="paragraph" w:styleId="8">
    <w:name w:val="annotation subject"/>
    <w:basedOn w:val="5"/>
    <w:next w:val="5"/>
    <w:link w:val="14"/>
    <w:autoRedefine/>
    <w:unhideWhenUsed/>
    <w:qFormat/>
    <w:uiPriority w:val="99"/>
    <w:rPr>
      <w:b/>
      <w:bCs/>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autoRedefine/>
    <w:unhideWhenUsed/>
    <w:qFormat/>
    <w:uiPriority w:val="99"/>
    <w:rPr>
      <w:sz w:val="21"/>
      <w:szCs w:val="21"/>
    </w:rPr>
  </w:style>
  <w:style w:type="character" w:customStyle="1" w:styleId="13">
    <w:name w:val="批注文字 字符"/>
    <w:basedOn w:val="11"/>
    <w:link w:val="5"/>
    <w:autoRedefine/>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autoRedefine/>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autoRedefine/>
    <w:semiHidden/>
    <w:qFormat/>
    <w:uiPriority w:val="99"/>
    <w:rPr>
      <w:rFonts w:asciiTheme="minorHAnsi" w:hAnsiTheme="minorHAnsi" w:eastAsiaTheme="minorEastAsia" w:cstheme="minorBidi"/>
      <w:kern w:val="2"/>
      <w:sz w:val="18"/>
      <w:szCs w:val="18"/>
    </w:rPr>
  </w:style>
  <w:style w:type="paragraph" w:customStyle="1" w:styleId="16">
    <w:name w:val="列出段落1"/>
    <w:basedOn w:val="1"/>
    <w:autoRedefine/>
    <w:qFormat/>
    <w:uiPriority w:val="99"/>
    <w:pPr>
      <w:ind w:firstLine="420" w:firstLineChars="200"/>
    </w:p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paragraph" w:customStyle="1" w:styleId="18">
    <w:name w:val="附1"/>
    <w:basedOn w:val="1"/>
    <w:autoRedefine/>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autoRedefine/>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autoRedefine/>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autoRedefine/>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110</Words>
  <Characters>629</Characters>
  <Lines>5</Lines>
  <Paragraphs>1</Paragraphs>
  <TotalTime>5</TotalTime>
  <ScaleCrop>false</ScaleCrop>
  <LinksUpToDate>false</LinksUpToDate>
  <CharactersWithSpaces>738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WPS_1625714877</cp:lastModifiedBy>
  <dcterms:modified xsi:type="dcterms:W3CDTF">2024-03-11T15:45:46Z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A0BAFB0C8B8D48F9AA420A8CB667F3EE_12</vt:lpwstr>
  </property>
</Properties>
</file>