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89D53" w14:textId="77777777" w:rsidR="00DE1D77" w:rsidRDefault="00000000">
      <w:pPr>
        <w:jc w:val="center"/>
        <w:rPr>
          <w:rFonts w:ascii="Bahnschrift" w:hAnsi="Bahnschrift"/>
          <w:b/>
          <w:sz w:val="32"/>
        </w:rPr>
      </w:pPr>
      <w:r>
        <w:rPr>
          <w:rFonts w:ascii="Bahnschrift" w:hAnsi="Bahnschrift"/>
          <w:b/>
          <w:sz w:val="32"/>
        </w:rPr>
        <w:t>Minute-07</w:t>
      </w:r>
    </w:p>
    <w:p w14:paraId="7E18577C" w14:textId="77777777" w:rsidR="00DE1D77" w:rsidRDefault="00000000">
      <w:pPr>
        <w:jc w:val="right"/>
        <w:rPr>
          <w:bCs/>
        </w:rPr>
      </w:pPr>
      <w:r>
        <w:rPr>
          <w:bCs/>
        </w:rPr>
        <w:t>Date: 2026-07-29</w:t>
      </w:r>
    </w:p>
    <w:tbl>
      <w:tblPr>
        <w:tblStyle w:val="TableGrid"/>
        <w:tblW w:w="9156" w:type="dxa"/>
        <w:tblLayout w:type="fixed"/>
        <w:tblLook w:val="04A0" w:firstRow="1" w:lastRow="0" w:firstColumn="1" w:lastColumn="0" w:noHBand="0" w:noVBand="1"/>
      </w:tblPr>
      <w:tblGrid>
        <w:gridCol w:w="2425"/>
        <w:gridCol w:w="6480"/>
        <w:gridCol w:w="251"/>
      </w:tblGrid>
      <w:tr w:rsidR="00DE1D77" w14:paraId="74938FFC" w14:textId="77777777">
        <w:trPr>
          <w:trHeight w:val="683"/>
        </w:trPr>
        <w:tc>
          <w:tcPr>
            <w:tcW w:w="2425" w:type="dxa"/>
            <w:tcBorders>
              <w:top w:val="nil"/>
              <w:left w:val="nil"/>
              <w:bottom w:val="nil"/>
              <w:right w:val="nil"/>
            </w:tcBorders>
          </w:tcPr>
          <w:p w14:paraId="06E12431" w14:textId="77777777" w:rsidR="00DE1D77" w:rsidRDefault="00000000">
            <w:pPr>
              <w:spacing w:after="0" w:line="240" w:lineRule="auto"/>
              <w:rPr>
                <w:bCs/>
                <w:sz w:val="22"/>
                <w:szCs w:val="22"/>
              </w:rPr>
            </w:pPr>
            <w:r>
              <w:rPr>
                <w:rFonts w:eastAsia="Aptos"/>
                <w:bCs/>
                <w:sz w:val="20"/>
                <w:szCs w:val="22"/>
              </w:rPr>
              <w:t>PROJECT NAME:</w:t>
            </w:r>
          </w:p>
        </w:tc>
        <w:tc>
          <w:tcPr>
            <w:tcW w:w="6480" w:type="dxa"/>
            <w:tcBorders>
              <w:top w:val="nil"/>
              <w:left w:val="nil"/>
              <w:bottom w:val="nil"/>
              <w:right w:val="nil"/>
            </w:tcBorders>
          </w:tcPr>
          <w:p w14:paraId="06360DE6" w14:textId="77777777" w:rsidR="00DE1D77" w:rsidRDefault="00000000">
            <w:pPr>
              <w:spacing w:after="0" w:line="240" w:lineRule="auto"/>
              <w:rPr>
                <w:bCs/>
                <w:sz w:val="22"/>
                <w:szCs w:val="22"/>
              </w:rPr>
            </w:pPr>
            <w:r>
              <w:rPr>
                <w:rFonts w:eastAsia="Aptos"/>
                <w:bCs/>
                <w:sz w:val="20"/>
                <w:szCs w:val="22"/>
              </w:rPr>
              <w:t>Plagiarism Detector</w:t>
            </w:r>
          </w:p>
        </w:tc>
        <w:tc>
          <w:tcPr>
            <w:tcW w:w="251" w:type="dxa"/>
            <w:tcBorders>
              <w:top w:val="nil"/>
              <w:left w:val="nil"/>
              <w:bottom w:val="nil"/>
              <w:right w:val="nil"/>
            </w:tcBorders>
          </w:tcPr>
          <w:p w14:paraId="62BFD677" w14:textId="77777777" w:rsidR="00DE1D77" w:rsidRDefault="00DE1D77">
            <w:pPr>
              <w:spacing w:after="0" w:line="240" w:lineRule="auto"/>
              <w:rPr>
                <w:bCs/>
                <w:sz w:val="22"/>
                <w:szCs w:val="22"/>
              </w:rPr>
            </w:pPr>
          </w:p>
        </w:tc>
      </w:tr>
      <w:tr w:rsidR="00DE1D77" w14:paraId="099AA259" w14:textId="77777777">
        <w:trPr>
          <w:trHeight w:val="719"/>
        </w:trPr>
        <w:tc>
          <w:tcPr>
            <w:tcW w:w="2425" w:type="dxa"/>
            <w:tcBorders>
              <w:top w:val="nil"/>
              <w:left w:val="nil"/>
              <w:bottom w:val="nil"/>
              <w:right w:val="nil"/>
            </w:tcBorders>
          </w:tcPr>
          <w:p w14:paraId="5C07A0F2" w14:textId="77777777" w:rsidR="00DE1D77" w:rsidRDefault="00000000">
            <w:pPr>
              <w:spacing w:after="0" w:line="240" w:lineRule="auto"/>
              <w:rPr>
                <w:bCs/>
                <w:sz w:val="22"/>
                <w:szCs w:val="22"/>
              </w:rPr>
            </w:pPr>
            <w:r>
              <w:rPr>
                <w:rFonts w:eastAsia="Aptos"/>
                <w:bCs/>
                <w:sz w:val="20"/>
                <w:szCs w:val="22"/>
              </w:rPr>
              <w:t>SUPERVISOR:</w:t>
            </w:r>
          </w:p>
        </w:tc>
        <w:tc>
          <w:tcPr>
            <w:tcW w:w="6480" w:type="dxa"/>
            <w:tcBorders>
              <w:top w:val="nil"/>
              <w:left w:val="nil"/>
              <w:bottom w:val="nil"/>
              <w:right w:val="nil"/>
            </w:tcBorders>
          </w:tcPr>
          <w:p w14:paraId="2BB63B0F" w14:textId="7897F376" w:rsidR="00DE1D77" w:rsidRDefault="00000000">
            <w:pPr>
              <w:spacing w:after="0" w:line="240" w:lineRule="auto"/>
              <w:rPr>
                <w:bCs/>
                <w:sz w:val="22"/>
                <w:szCs w:val="22"/>
              </w:rPr>
            </w:pPr>
            <w:r>
              <w:rPr>
                <w:rFonts w:eastAsia="Aptos"/>
                <w:bCs/>
                <w:sz w:val="20"/>
                <w:szCs w:val="22"/>
              </w:rPr>
              <w:t>Er. Prativa Ny</w:t>
            </w:r>
            <w:r w:rsidR="0004715F">
              <w:rPr>
                <w:rFonts w:eastAsia="Aptos"/>
                <w:bCs/>
                <w:sz w:val="20"/>
                <w:szCs w:val="22"/>
              </w:rPr>
              <w:t>a</w:t>
            </w:r>
            <w:r>
              <w:rPr>
                <w:rFonts w:eastAsia="Aptos"/>
                <w:bCs/>
                <w:sz w:val="20"/>
                <w:szCs w:val="22"/>
              </w:rPr>
              <w:t>upane</w:t>
            </w:r>
          </w:p>
        </w:tc>
        <w:tc>
          <w:tcPr>
            <w:tcW w:w="251" w:type="dxa"/>
            <w:tcBorders>
              <w:top w:val="nil"/>
              <w:left w:val="nil"/>
              <w:bottom w:val="nil"/>
              <w:right w:val="nil"/>
            </w:tcBorders>
          </w:tcPr>
          <w:p w14:paraId="09046B72" w14:textId="77777777" w:rsidR="00DE1D77" w:rsidRDefault="00DE1D77">
            <w:pPr>
              <w:spacing w:after="0" w:line="240" w:lineRule="auto"/>
              <w:rPr>
                <w:bCs/>
                <w:sz w:val="22"/>
                <w:szCs w:val="22"/>
              </w:rPr>
            </w:pPr>
          </w:p>
        </w:tc>
      </w:tr>
      <w:tr w:rsidR="00DE1D77" w14:paraId="1525DA89" w14:textId="77777777">
        <w:trPr>
          <w:trHeight w:val="611"/>
        </w:trPr>
        <w:tc>
          <w:tcPr>
            <w:tcW w:w="2425" w:type="dxa"/>
            <w:tcBorders>
              <w:top w:val="nil"/>
              <w:left w:val="nil"/>
              <w:bottom w:val="nil"/>
              <w:right w:val="nil"/>
            </w:tcBorders>
          </w:tcPr>
          <w:p w14:paraId="0C52F113" w14:textId="77777777" w:rsidR="00DE1D77" w:rsidRDefault="00000000">
            <w:pPr>
              <w:spacing w:after="0" w:line="240" w:lineRule="auto"/>
              <w:rPr>
                <w:bCs/>
                <w:sz w:val="22"/>
                <w:szCs w:val="22"/>
              </w:rPr>
            </w:pPr>
            <w:r>
              <w:rPr>
                <w:rFonts w:eastAsia="Aptos"/>
                <w:bCs/>
                <w:sz w:val="20"/>
                <w:szCs w:val="22"/>
              </w:rPr>
              <w:t>TEAM LEADER (TL):</w:t>
            </w:r>
          </w:p>
        </w:tc>
        <w:tc>
          <w:tcPr>
            <w:tcW w:w="6480" w:type="dxa"/>
            <w:tcBorders>
              <w:top w:val="nil"/>
              <w:left w:val="nil"/>
              <w:bottom w:val="nil"/>
              <w:right w:val="nil"/>
            </w:tcBorders>
          </w:tcPr>
          <w:p w14:paraId="64F716FA" w14:textId="77777777" w:rsidR="00DE1D77" w:rsidRDefault="00000000">
            <w:pPr>
              <w:spacing w:after="0" w:line="240" w:lineRule="auto"/>
              <w:rPr>
                <w:bCs/>
                <w:sz w:val="22"/>
                <w:szCs w:val="22"/>
              </w:rPr>
            </w:pPr>
            <w:r>
              <w:rPr>
                <w:rFonts w:eastAsia="Aptos"/>
                <w:bCs/>
                <w:sz w:val="20"/>
                <w:szCs w:val="22"/>
              </w:rPr>
              <w:t>Neon Neupane</w:t>
            </w:r>
          </w:p>
        </w:tc>
        <w:tc>
          <w:tcPr>
            <w:tcW w:w="251" w:type="dxa"/>
            <w:tcBorders>
              <w:top w:val="nil"/>
              <w:left w:val="nil"/>
              <w:bottom w:val="nil"/>
              <w:right w:val="nil"/>
            </w:tcBorders>
          </w:tcPr>
          <w:p w14:paraId="7639740C" w14:textId="77777777" w:rsidR="00DE1D77" w:rsidRDefault="00DE1D77">
            <w:pPr>
              <w:spacing w:after="0" w:line="240" w:lineRule="auto"/>
              <w:rPr>
                <w:bCs/>
                <w:sz w:val="22"/>
                <w:szCs w:val="22"/>
              </w:rPr>
            </w:pPr>
          </w:p>
        </w:tc>
      </w:tr>
      <w:tr w:rsidR="00DE1D77" w14:paraId="68AC9DFA" w14:textId="77777777">
        <w:trPr>
          <w:trHeight w:val="629"/>
        </w:trPr>
        <w:tc>
          <w:tcPr>
            <w:tcW w:w="2425" w:type="dxa"/>
            <w:tcBorders>
              <w:top w:val="nil"/>
              <w:left w:val="nil"/>
              <w:bottom w:val="nil"/>
              <w:right w:val="nil"/>
            </w:tcBorders>
          </w:tcPr>
          <w:p w14:paraId="683D7C14" w14:textId="77777777" w:rsidR="00DE1D77" w:rsidRDefault="00000000">
            <w:pPr>
              <w:spacing w:after="0" w:line="240" w:lineRule="auto"/>
              <w:rPr>
                <w:bCs/>
                <w:sz w:val="22"/>
                <w:szCs w:val="22"/>
              </w:rPr>
            </w:pPr>
            <w:r>
              <w:rPr>
                <w:rFonts w:eastAsia="Aptos"/>
                <w:bCs/>
                <w:sz w:val="20"/>
                <w:szCs w:val="22"/>
              </w:rPr>
              <w:t>MEMBER(M1):</w:t>
            </w:r>
          </w:p>
        </w:tc>
        <w:tc>
          <w:tcPr>
            <w:tcW w:w="6480" w:type="dxa"/>
            <w:tcBorders>
              <w:top w:val="nil"/>
              <w:left w:val="nil"/>
              <w:bottom w:val="nil"/>
              <w:right w:val="nil"/>
            </w:tcBorders>
          </w:tcPr>
          <w:p w14:paraId="19CE01F4" w14:textId="77777777" w:rsidR="00DE1D77" w:rsidRDefault="00000000">
            <w:pPr>
              <w:spacing w:after="0" w:line="240" w:lineRule="auto"/>
              <w:rPr>
                <w:bCs/>
                <w:sz w:val="22"/>
                <w:szCs w:val="22"/>
              </w:rPr>
            </w:pPr>
            <w:r>
              <w:rPr>
                <w:rFonts w:eastAsia="Aptos"/>
                <w:bCs/>
                <w:sz w:val="20"/>
                <w:szCs w:val="22"/>
              </w:rPr>
              <w:t>Bishal Acharya</w:t>
            </w:r>
          </w:p>
        </w:tc>
        <w:tc>
          <w:tcPr>
            <w:tcW w:w="251" w:type="dxa"/>
            <w:tcBorders>
              <w:top w:val="nil"/>
              <w:left w:val="nil"/>
              <w:bottom w:val="nil"/>
              <w:right w:val="nil"/>
            </w:tcBorders>
          </w:tcPr>
          <w:p w14:paraId="0F2DBCB1" w14:textId="77777777" w:rsidR="00DE1D77" w:rsidRDefault="00DE1D77">
            <w:pPr>
              <w:spacing w:after="0" w:line="240" w:lineRule="auto"/>
              <w:rPr>
                <w:bCs/>
                <w:sz w:val="22"/>
                <w:szCs w:val="22"/>
              </w:rPr>
            </w:pPr>
          </w:p>
        </w:tc>
      </w:tr>
      <w:tr w:rsidR="00DE1D77" w14:paraId="2050535A" w14:textId="77777777">
        <w:trPr>
          <w:trHeight w:val="620"/>
        </w:trPr>
        <w:tc>
          <w:tcPr>
            <w:tcW w:w="2425" w:type="dxa"/>
            <w:tcBorders>
              <w:top w:val="nil"/>
              <w:left w:val="nil"/>
              <w:bottom w:val="nil"/>
              <w:right w:val="nil"/>
            </w:tcBorders>
          </w:tcPr>
          <w:p w14:paraId="41356B31" w14:textId="77777777" w:rsidR="00DE1D77" w:rsidRDefault="00000000">
            <w:pPr>
              <w:spacing w:after="0" w:line="240" w:lineRule="auto"/>
              <w:rPr>
                <w:bCs/>
                <w:sz w:val="22"/>
                <w:szCs w:val="22"/>
              </w:rPr>
            </w:pPr>
            <w:r>
              <w:rPr>
                <w:rFonts w:eastAsia="Aptos"/>
                <w:bCs/>
                <w:sz w:val="20"/>
                <w:szCs w:val="22"/>
              </w:rPr>
              <w:t>MEMBER(M2):</w:t>
            </w:r>
          </w:p>
        </w:tc>
        <w:tc>
          <w:tcPr>
            <w:tcW w:w="6480" w:type="dxa"/>
            <w:tcBorders>
              <w:top w:val="nil"/>
              <w:left w:val="nil"/>
              <w:bottom w:val="nil"/>
              <w:right w:val="nil"/>
            </w:tcBorders>
          </w:tcPr>
          <w:p w14:paraId="395E1BCE" w14:textId="77777777" w:rsidR="00DE1D77" w:rsidRDefault="00000000">
            <w:pPr>
              <w:spacing w:after="0" w:line="240" w:lineRule="auto"/>
              <w:rPr>
                <w:bCs/>
                <w:sz w:val="22"/>
                <w:szCs w:val="22"/>
              </w:rPr>
            </w:pPr>
            <w:r>
              <w:rPr>
                <w:rFonts w:eastAsia="Aptos"/>
                <w:bCs/>
                <w:sz w:val="20"/>
                <w:szCs w:val="22"/>
              </w:rPr>
              <w:t>Nabin Giri</w:t>
            </w:r>
          </w:p>
        </w:tc>
        <w:tc>
          <w:tcPr>
            <w:tcW w:w="251" w:type="dxa"/>
            <w:tcBorders>
              <w:top w:val="nil"/>
              <w:left w:val="nil"/>
              <w:bottom w:val="nil"/>
              <w:right w:val="nil"/>
            </w:tcBorders>
          </w:tcPr>
          <w:p w14:paraId="6A5D81FA" w14:textId="77777777" w:rsidR="00DE1D77" w:rsidRDefault="00DE1D77">
            <w:pPr>
              <w:spacing w:after="0" w:line="240" w:lineRule="auto"/>
              <w:rPr>
                <w:bCs/>
                <w:sz w:val="22"/>
                <w:szCs w:val="22"/>
              </w:rPr>
            </w:pPr>
          </w:p>
        </w:tc>
      </w:tr>
      <w:tr w:rsidR="00DE1D77" w14:paraId="2BCFBF5A" w14:textId="77777777">
        <w:trPr>
          <w:trHeight w:val="890"/>
        </w:trPr>
        <w:tc>
          <w:tcPr>
            <w:tcW w:w="2425" w:type="dxa"/>
            <w:tcBorders>
              <w:top w:val="nil"/>
              <w:left w:val="nil"/>
              <w:bottom w:val="nil"/>
              <w:right w:val="nil"/>
            </w:tcBorders>
          </w:tcPr>
          <w:p w14:paraId="449A5D04" w14:textId="77777777" w:rsidR="00DE1D77" w:rsidRDefault="00000000">
            <w:pPr>
              <w:spacing w:after="0" w:line="240" w:lineRule="auto"/>
              <w:rPr>
                <w:bCs/>
                <w:sz w:val="22"/>
                <w:szCs w:val="22"/>
              </w:rPr>
            </w:pPr>
            <w:r>
              <w:rPr>
                <w:rFonts w:eastAsia="Aptos"/>
                <w:bCs/>
                <w:sz w:val="20"/>
                <w:szCs w:val="22"/>
              </w:rPr>
              <w:t>PROGRESS CHECK:</w:t>
            </w:r>
          </w:p>
        </w:tc>
        <w:tc>
          <w:tcPr>
            <w:tcW w:w="6480" w:type="dxa"/>
            <w:tcBorders>
              <w:top w:val="nil"/>
              <w:left w:val="nil"/>
              <w:bottom w:val="nil"/>
              <w:right w:val="nil"/>
            </w:tcBorders>
          </w:tcPr>
          <w:p w14:paraId="70EF3A91" w14:textId="77777777" w:rsidR="00DE1D77" w:rsidRDefault="00000000">
            <w:pPr>
              <w:spacing w:after="0" w:line="240" w:lineRule="auto"/>
              <w:rPr>
                <w:bCs/>
                <w:sz w:val="22"/>
                <w:szCs w:val="22"/>
              </w:rPr>
            </w:pPr>
            <w:r>
              <w:rPr>
                <w:rFonts w:eastAsia="Aptos"/>
                <w:sz w:val="20"/>
                <w:szCs w:val="22"/>
              </w:rPr>
              <w:t>(Tick ✓ in appropriate box)</w:t>
            </w:r>
          </w:p>
        </w:tc>
        <w:tc>
          <w:tcPr>
            <w:tcW w:w="251" w:type="dxa"/>
            <w:tcBorders>
              <w:top w:val="nil"/>
              <w:left w:val="nil"/>
              <w:bottom w:val="nil"/>
              <w:right w:val="nil"/>
            </w:tcBorders>
          </w:tcPr>
          <w:p w14:paraId="24A6BDE5" w14:textId="77777777" w:rsidR="00DE1D77" w:rsidRDefault="00DE1D77">
            <w:pPr>
              <w:spacing w:after="0" w:line="240" w:lineRule="auto"/>
              <w:rPr>
                <w:bCs/>
                <w:sz w:val="22"/>
                <w:szCs w:val="22"/>
              </w:rPr>
            </w:pPr>
          </w:p>
        </w:tc>
      </w:tr>
      <w:tr w:rsidR="00DE1D77" w14:paraId="22E76F63" w14:textId="77777777">
        <w:trPr>
          <w:trHeight w:val="665"/>
        </w:trPr>
        <w:tc>
          <w:tcPr>
            <w:tcW w:w="2425" w:type="dxa"/>
            <w:tcBorders>
              <w:top w:val="nil"/>
              <w:left w:val="nil"/>
              <w:bottom w:val="nil"/>
              <w:right w:val="nil"/>
            </w:tcBorders>
          </w:tcPr>
          <w:p w14:paraId="5BECAC45" w14:textId="77777777" w:rsidR="00DE1D77" w:rsidRDefault="00DE1D77">
            <w:pPr>
              <w:spacing w:after="0" w:line="240" w:lineRule="auto"/>
              <w:rPr>
                <w:bCs/>
                <w:sz w:val="22"/>
                <w:szCs w:val="22"/>
              </w:rPr>
            </w:pPr>
          </w:p>
        </w:tc>
        <w:tc>
          <w:tcPr>
            <w:tcW w:w="6731" w:type="dxa"/>
            <w:gridSpan w:val="2"/>
            <w:tcBorders>
              <w:top w:val="nil"/>
              <w:left w:val="nil"/>
              <w:bottom w:val="nil"/>
              <w:right w:val="nil"/>
            </w:tcBorders>
          </w:tcPr>
          <w:p w14:paraId="2199C556" w14:textId="77777777" w:rsidR="00DE1D77" w:rsidRDefault="00000000">
            <w:pPr>
              <w:spacing w:after="0" w:line="240" w:lineRule="auto"/>
              <w:jc w:val="center"/>
              <w:rPr>
                <w:rFonts w:asciiTheme="majorHAnsi" w:hAnsiTheme="majorHAnsi" w:cstheme="majorHAnsi"/>
                <w:b/>
                <w:bCs/>
                <w:sz w:val="22"/>
                <w:szCs w:val="22"/>
              </w:rPr>
            </w:pPr>
            <w:r>
              <w:rPr>
                <w:rFonts w:asciiTheme="majorHAnsi" w:eastAsia="Aptos" w:hAnsiTheme="majorHAnsi" w:cstheme="majorHAnsi"/>
                <w:b/>
                <w:bCs/>
                <w:sz w:val="20"/>
                <w:szCs w:val="22"/>
              </w:rPr>
              <w:t>_________________________________________________________</w:t>
            </w:r>
          </w:p>
          <w:p w14:paraId="233427CC" w14:textId="77777777" w:rsidR="00DE1D77" w:rsidRDefault="00000000">
            <w:pPr>
              <w:spacing w:after="0" w:line="240" w:lineRule="auto"/>
              <w:jc w:val="center"/>
              <w:rPr>
                <w:bCs/>
                <w:sz w:val="22"/>
                <w:szCs w:val="22"/>
              </w:rPr>
            </w:pPr>
            <w:r>
              <w:rPr>
                <w:rFonts w:asciiTheme="majorHAnsi" w:eastAsia="Aptos" w:hAnsiTheme="majorHAnsi" w:cstheme="majorHAnsi"/>
                <w:sz w:val="20"/>
                <w:szCs w:val="22"/>
              </w:rPr>
              <w:t xml:space="preserve">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10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15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20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25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30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35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40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45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50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55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60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65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70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75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80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85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90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95 </w:t>
            </w:r>
            <w:r>
              <w:rPr>
                <w:rFonts w:asciiTheme="majorHAnsi" w:eastAsia="Aptos" w:hAnsiTheme="majorHAnsi" w:cstheme="majorHAnsi"/>
                <w:b/>
                <w:bCs/>
                <w:sz w:val="20"/>
                <w:szCs w:val="22"/>
              </w:rPr>
              <w:t>[ ]</w:t>
            </w:r>
            <w:r>
              <w:rPr>
                <w:rFonts w:asciiTheme="majorHAnsi" w:eastAsia="Aptos" w:hAnsiTheme="majorHAnsi" w:cstheme="majorHAnsi"/>
                <w:sz w:val="20"/>
                <w:szCs w:val="22"/>
              </w:rPr>
              <w:t> 100</w:t>
            </w:r>
          </w:p>
        </w:tc>
      </w:tr>
      <w:tr w:rsidR="00DE1D77" w14:paraId="743B1645" w14:textId="77777777">
        <w:trPr>
          <w:trHeight w:val="1565"/>
        </w:trPr>
        <w:tc>
          <w:tcPr>
            <w:tcW w:w="2425" w:type="dxa"/>
            <w:tcBorders>
              <w:top w:val="nil"/>
              <w:left w:val="nil"/>
              <w:bottom w:val="nil"/>
              <w:right w:val="nil"/>
            </w:tcBorders>
          </w:tcPr>
          <w:p w14:paraId="23A8FE3C" w14:textId="77777777" w:rsidR="00DE1D77" w:rsidRDefault="00DE1D77">
            <w:pPr>
              <w:spacing w:after="0" w:line="240" w:lineRule="auto"/>
              <w:rPr>
                <w:bCs/>
                <w:sz w:val="22"/>
                <w:szCs w:val="22"/>
              </w:rPr>
            </w:pPr>
          </w:p>
          <w:p w14:paraId="252E1266" w14:textId="77777777" w:rsidR="00DE1D77" w:rsidRDefault="00000000">
            <w:pPr>
              <w:spacing w:after="0" w:line="240" w:lineRule="auto"/>
              <w:rPr>
                <w:bCs/>
                <w:sz w:val="22"/>
                <w:szCs w:val="22"/>
              </w:rPr>
            </w:pPr>
            <w:r>
              <w:rPr>
                <w:rFonts w:eastAsia="Aptos"/>
                <w:bCs/>
                <w:sz w:val="20"/>
                <w:szCs w:val="22"/>
              </w:rPr>
              <w:t>AGENDA:</w:t>
            </w:r>
          </w:p>
        </w:tc>
        <w:tc>
          <w:tcPr>
            <w:tcW w:w="6480" w:type="dxa"/>
            <w:tcBorders>
              <w:top w:val="nil"/>
              <w:left w:val="nil"/>
              <w:bottom w:val="nil"/>
              <w:right w:val="nil"/>
            </w:tcBorders>
          </w:tcPr>
          <w:p w14:paraId="73849B48" w14:textId="77777777" w:rsidR="00DE1D77" w:rsidRDefault="00000000">
            <w:pPr>
              <w:numPr>
                <w:ilvl w:val="0"/>
                <w:numId w:val="1"/>
              </w:numPr>
              <w:spacing w:after="0" w:line="240" w:lineRule="auto"/>
              <w:rPr>
                <w:bCs/>
                <w:sz w:val="22"/>
                <w:szCs w:val="22"/>
                <w:lang w:val="en-US"/>
              </w:rPr>
            </w:pPr>
            <w:r>
              <w:rPr>
                <w:rFonts w:eastAsia="Aptos"/>
                <w:bCs/>
                <w:sz w:val="20"/>
                <w:szCs w:val="22"/>
                <w:lang w:val="en-US"/>
              </w:rPr>
              <w:t>Demonstration of the web scraping service and of the highlight logic</w:t>
            </w:r>
          </w:p>
          <w:p w14:paraId="41461D41" w14:textId="77777777" w:rsidR="00DE1D77" w:rsidRDefault="00000000">
            <w:pPr>
              <w:numPr>
                <w:ilvl w:val="0"/>
                <w:numId w:val="1"/>
              </w:numPr>
              <w:spacing w:after="0" w:line="240" w:lineRule="auto"/>
              <w:rPr>
                <w:bCs/>
                <w:sz w:val="22"/>
                <w:szCs w:val="22"/>
                <w:lang w:val="en-US"/>
              </w:rPr>
            </w:pPr>
            <w:r>
              <w:rPr>
                <w:rFonts w:eastAsia="Aptos"/>
                <w:bCs/>
                <w:sz w:val="20"/>
                <w:szCs w:val="22"/>
                <w:lang w:val="en-US"/>
              </w:rPr>
              <w:t>Review of the API endpoints</w:t>
            </w:r>
          </w:p>
          <w:p w14:paraId="39DD2972" w14:textId="77777777" w:rsidR="00DE1D77" w:rsidRDefault="00000000">
            <w:pPr>
              <w:numPr>
                <w:ilvl w:val="0"/>
                <w:numId w:val="1"/>
              </w:numPr>
              <w:spacing w:after="0" w:line="240" w:lineRule="auto"/>
              <w:rPr>
                <w:bCs/>
                <w:sz w:val="22"/>
                <w:szCs w:val="22"/>
                <w:lang w:val="en-US"/>
              </w:rPr>
            </w:pPr>
            <w:r>
              <w:rPr>
                <w:rFonts w:eastAsia="Aptos"/>
                <w:bCs/>
                <w:sz w:val="20"/>
                <w:szCs w:val="22"/>
                <w:lang w:val="en-US"/>
              </w:rPr>
              <w:t>Demonstration of the connected frontend</w:t>
            </w:r>
          </w:p>
          <w:p w14:paraId="748BC44A" w14:textId="77777777" w:rsidR="00DE1D77" w:rsidRDefault="00000000">
            <w:pPr>
              <w:numPr>
                <w:ilvl w:val="0"/>
                <w:numId w:val="1"/>
              </w:numPr>
              <w:spacing w:after="0" w:line="240" w:lineRule="auto"/>
              <w:rPr>
                <w:bCs/>
                <w:sz w:val="22"/>
                <w:szCs w:val="22"/>
                <w:lang w:val="en-US"/>
              </w:rPr>
            </w:pPr>
            <w:r>
              <w:rPr>
                <w:rFonts w:eastAsia="Aptos"/>
                <w:bCs/>
                <w:sz w:val="20"/>
                <w:szCs w:val="22"/>
                <w:lang w:val="en-US"/>
              </w:rPr>
              <w:t>Planning of the progress presentation</w:t>
            </w:r>
          </w:p>
        </w:tc>
        <w:tc>
          <w:tcPr>
            <w:tcW w:w="251" w:type="dxa"/>
            <w:tcBorders>
              <w:top w:val="nil"/>
              <w:left w:val="nil"/>
              <w:bottom w:val="nil"/>
              <w:right w:val="nil"/>
            </w:tcBorders>
          </w:tcPr>
          <w:p w14:paraId="30F64ED5" w14:textId="77777777" w:rsidR="00DE1D77" w:rsidRDefault="00DE1D77">
            <w:pPr>
              <w:spacing w:after="0" w:line="240" w:lineRule="auto"/>
              <w:rPr>
                <w:bCs/>
                <w:sz w:val="22"/>
                <w:szCs w:val="22"/>
              </w:rPr>
            </w:pPr>
          </w:p>
        </w:tc>
      </w:tr>
      <w:tr w:rsidR="00DE1D77" w14:paraId="5A118910" w14:textId="77777777">
        <w:trPr>
          <w:trHeight w:val="1952"/>
        </w:trPr>
        <w:tc>
          <w:tcPr>
            <w:tcW w:w="2425" w:type="dxa"/>
            <w:tcBorders>
              <w:top w:val="nil"/>
              <w:left w:val="nil"/>
              <w:bottom w:val="nil"/>
              <w:right w:val="nil"/>
            </w:tcBorders>
          </w:tcPr>
          <w:p w14:paraId="19D24D8E" w14:textId="77777777" w:rsidR="00DE1D77" w:rsidRDefault="00000000">
            <w:pPr>
              <w:spacing w:after="0" w:line="240" w:lineRule="auto"/>
              <w:rPr>
                <w:bCs/>
                <w:sz w:val="22"/>
                <w:szCs w:val="22"/>
              </w:rPr>
            </w:pPr>
            <w:r>
              <w:rPr>
                <w:rFonts w:eastAsia="Aptos"/>
                <w:bCs/>
                <w:sz w:val="20"/>
                <w:szCs w:val="22"/>
              </w:rPr>
              <w:t>DISCUSSION:</w:t>
            </w:r>
          </w:p>
        </w:tc>
        <w:tc>
          <w:tcPr>
            <w:tcW w:w="6480" w:type="dxa"/>
            <w:tcBorders>
              <w:top w:val="nil"/>
              <w:left w:val="nil"/>
              <w:bottom w:val="nil"/>
              <w:right w:val="nil"/>
            </w:tcBorders>
          </w:tcPr>
          <w:p w14:paraId="33F5F70F" w14:textId="77777777" w:rsidR="00DE1D77" w:rsidRDefault="00000000">
            <w:pPr>
              <w:spacing w:after="0" w:line="240" w:lineRule="auto"/>
              <w:rPr>
                <w:bCs/>
                <w:sz w:val="22"/>
                <w:szCs w:val="22"/>
              </w:rPr>
            </w:pPr>
            <w:r>
              <w:rPr>
                <w:rFonts w:eastAsia="Aptos"/>
                <w:bCs/>
                <w:sz w:val="20"/>
                <w:szCs w:val="22"/>
              </w:rPr>
              <w:t>The remaining backend pieces were demonstrated. The web checking service takes the six most frequent meaningful keywords of a document, searches through the DuckDuckGo HTML endpoint, opens up to ten result pages, removes the scripts, the navigation and the advertisements, and compares the remaining text against the document. A page that cannot be fetched is skipped, so the request always returns a result even when the network is unreliable, which was the point raised in the previous meeting. The highlight service returns each sentence of the document with its best matching sentence, its score and a flag showing whether it crosses the threshold, and from these the percentage copied is calculated. Three endpoints were committed, that is, compare, web check and health, and the frontend now calls them through a single API module rather than calling fetch from inside the components. The application shell that carries the upload view, the matrix and the highlights was demonstrated with real files for the first time. The supervisor asked the team to prepare the progress presentation and to show the paraphrase case in it, because that is the point which separates this system from the free tools.</w:t>
            </w:r>
          </w:p>
        </w:tc>
        <w:tc>
          <w:tcPr>
            <w:tcW w:w="251" w:type="dxa"/>
            <w:tcBorders>
              <w:top w:val="nil"/>
              <w:left w:val="nil"/>
              <w:bottom w:val="nil"/>
              <w:right w:val="nil"/>
            </w:tcBorders>
          </w:tcPr>
          <w:p w14:paraId="7E13D64F" w14:textId="77777777" w:rsidR="00DE1D77" w:rsidRDefault="00DE1D77">
            <w:pPr>
              <w:spacing w:after="0" w:line="240" w:lineRule="auto"/>
              <w:rPr>
                <w:bCs/>
                <w:sz w:val="22"/>
                <w:szCs w:val="22"/>
              </w:rPr>
            </w:pPr>
          </w:p>
        </w:tc>
      </w:tr>
    </w:tbl>
    <w:p w14:paraId="6DC40819" w14:textId="77777777" w:rsidR="00DE1D77" w:rsidRDefault="00DE1D77">
      <w:pPr>
        <w:rPr>
          <w:bCs/>
          <w:sz w:val="22"/>
          <w:szCs w:val="22"/>
        </w:rPr>
      </w:pPr>
    </w:p>
    <w:p w14:paraId="14778665" w14:textId="77777777" w:rsidR="00DE1D77" w:rsidRDefault="00000000">
      <w:pPr>
        <w:rPr>
          <w:bCs/>
          <w:sz w:val="22"/>
          <w:szCs w:val="22"/>
        </w:rPr>
      </w:pPr>
      <w:r>
        <w:rPr>
          <w:bCs/>
          <w:sz w:val="22"/>
          <w:szCs w:val="22"/>
        </w:rPr>
        <w:t>INDIVIDUAL ACHIEVEMENT (LAST SPRINT):</w:t>
      </w:r>
    </w:p>
    <w:tbl>
      <w:tblPr>
        <w:tblStyle w:val="TableGrid"/>
        <w:tblW w:w="9267" w:type="dxa"/>
        <w:tblLayout w:type="fixed"/>
        <w:tblLook w:val="04A0" w:firstRow="1" w:lastRow="0" w:firstColumn="1" w:lastColumn="0" w:noHBand="0" w:noVBand="1"/>
      </w:tblPr>
      <w:tblGrid>
        <w:gridCol w:w="3086"/>
        <w:gridCol w:w="3090"/>
        <w:gridCol w:w="3091"/>
      </w:tblGrid>
      <w:tr w:rsidR="00DE1D77" w14:paraId="0220ED4F" w14:textId="77777777">
        <w:trPr>
          <w:trHeight w:val="493"/>
        </w:trPr>
        <w:tc>
          <w:tcPr>
            <w:tcW w:w="3086" w:type="dxa"/>
          </w:tcPr>
          <w:p w14:paraId="486B85F7" w14:textId="77777777" w:rsidR="00DE1D77" w:rsidRDefault="00000000">
            <w:pPr>
              <w:spacing w:after="0" w:line="240" w:lineRule="auto"/>
              <w:jc w:val="center"/>
              <w:rPr>
                <w:bCs/>
                <w:sz w:val="22"/>
                <w:szCs w:val="22"/>
                <w:u w:val="single"/>
              </w:rPr>
            </w:pPr>
            <w:r>
              <w:rPr>
                <w:rFonts w:eastAsia="Aptos"/>
                <w:bCs/>
                <w:sz w:val="20"/>
                <w:szCs w:val="22"/>
                <w:u w:val="single"/>
              </w:rPr>
              <w:lastRenderedPageBreak/>
              <w:t>TEAM LEADER</w:t>
            </w:r>
          </w:p>
        </w:tc>
        <w:tc>
          <w:tcPr>
            <w:tcW w:w="3090" w:type="dxa"/>
          </w:tcPr>
          <w:p w14:paraId="5FFF3430" w14:textId="77777777" w:rsidR="00DE1D77" w:rsidRDefault="00000000">
            <w:pPr>
              <w:spacing w:after="0" w:line="240" w:lineRule="auto"/>
              <w:jc w:val="center"/>
              <w:rPr>
                <w:bCs/>
                <w:sz w:val="22"/>
                <w:szCs w:val="22"/>
                <w:u w:val="single"/>
              </w:rPr>
            </w:pPr>
            <w:r>
              <w:rPr>
                <w:rFonts w:eastAsia="Aptos"/>
                <w:bCs/>
                <w:sz w:val="20"/>
                <w:szCs w:val="22"/>
                <w:u w:val="single"/>
              </w:rPr>
              <w:t>MEMBER 1</w:t>
            </w:r>
          </w:p>
        </w:tc>
        <w:tc>
          <w:tcPr>
            <w:tcW w:w="3091" w:type="dxa"/>
          </w:tcPr>
          <w:p w14:paraId="5C81FF03" w14:textId="77777777" w:rsidR="00DE1D77" w:rsidRDefault="00000000">
            <w:pPr>
              <w:spacing w:after="0" w:line="240" w:lineRule="auto"/>
              <w:jc w:val="center"/>
              <w:rPr>
                <w:bCs/>
                <w:sz w:val="22"/>
                <w:szCs w:val="22"/>
                <w:u w:val="single"/>
              </w:rPr>
            </w:pPr>
            <w:r>
              <w:rPr>
                <w:rFonts w:eastAsia="Aptos"/>
                <w:bCs/>
                <w:sz w:val="20"/>
                <w:szCs w:val="22"/>
                <w:u w:val="single"/>
              </w:rPr>
              <w:t>MEMBER 2</w:t>
            </w:r>
          </w:p>
        </w:tc>
      </w:tr>
      <w:tr w:rsidR="00DE1D77" w14:paraId="7DF5F862" w14:textId="77777777">
        <w:trPr>
          <w:trHeight w:val="2195"/>
        </w:trPr>
        <w:tc>
          <w:tcPr>
            <w:tcW w:w="3086" w:type="dxa"/>
          </w:tcPr>
          <w:p w14:paraId="443CB3A9" w14:textId="77777777" w:rsidR="00DE1D77" w:rsidRDefault="00000000">
            <w:pPr>
              <w:spacing w:after="0" w:line="240" w:lineRule="auto"/>
              <w:rPr>
                <w:bCs/>
                <w:sz w:val="22"/>
                <w:szCs w:val="22"/>
              </w:rPr>
            </w:pPr>
            <w:r>
              <w:rPr>
                <w:rFonts w:eastAsia="Aptos"/>
                <w:bCs/>
                <w:sz w:val="20"/>
                <w:szCs w:val="22"/>
              </w:rPr>
              <w:t>Connected the whole system together, that is, wired the three endpoints to the chain of services, made the upload path read a file in memory and route it to the extractor that matches its type, and exposed the compare, web check and health endpoints so that the interface has one place to call.</w:t>
            </w:r>
          </w:p>
        </w:tc>
        <w:tc>
          <w:tcPr>
            <w:tcW w:w="3090" w:type="dxa"/>
          </w:tcPr>
          <w:p w14:paraId="67C52A91" w14:textId="77777777" w:rsidR="00DE1D77" w:rsidRDefault="00000000">
            <w:pPr>
              <w:spacing w:after="0" w:line="240" w:lineRule="auto"/>
              <w:rPr>
                <w:bCs/>
                <w:sz w:val="22"/>
                <w:szCs w:val="22"/>
              </w:rPr>
            </w:pPr>
            <w:r>
              <w:rPr>
                <w:rFonts w:eastAsia="Aptos"/>
                <w:bCs/>
                <w:sz w:val="20"/>
                <w:szCs w:val="22"/>
              </w:rPr>
              <w:t>Wrote the web scraping service from the idea he proposed, that is, keyword based search through the DuckDuckGo HTML endpoint with a fallback for pages that cannot be fetched, and completed the sentence level scoring that turns the similarity index into the percentage copied.</w:t>
            </w:r>
          </w:p>
        </w:tc>
        <w:tc>
          <w:tcPr>
            <w:tcW w:w="3091" w:type="dxa"/>
          </w:tcPr>
          <w:p w14:paraId="11FEFB28" w14:textId="77777777" w:rsidR="00DE1D77" w:rsidRDefault="00000000">
            <w:pPr>
              <w:spacing w:after="0" w:line="240" w:lineRule="auto"/>
              <w:rPr>
                <w:bCs/>
                <w:sz w:val="22"/>
                <w:szCs w:val="22"/>
              </w:rPr>
            </w:pPr>
            <w:r>
              <w:rPr>
                <w:rFonts w:eastAsia="Aptos"/>
                <w:bCs/>
                <w:sz w:val="20"/>
                <w:szCs w:val="22"/>
              </w:rPr>
              <w:t>Wrote the single API module that the whole frontend talks through, and built the application shell that carries the upload view, the summary cards, the similarity matrix and the highlighted result in one flow.</w:t>
            </w:r>
          </w:p>
        </w:tc>
      </w:tr>
    </w:tbl>
    <w:p w14:paraId="6046B30C" w14:textId="77777777" w:rsidR="00DE1D77" w:rsidRDefault="00DE1D77">
      <w:pPr>
        <w:rPr>
          <w:bCs/>
          <w:sz w:val="22"/>
          <w:szCs w:val="22"/>
        </w:rPr>
      </w:pPr>
    </w:p>
    <w:p w14:paraId="134FBF7C" w14:textId="77777777" w:rsidR="00DE1D77" w:rsidRDefault="00000000">
      <w:pPr>
        <w:rPr>
          <w:sz w:val="22"/>
          <w:szCs w:val="22"/>
        </w:rPr>
      </w:pPr>
      <w:r>
        <w:rPr>
          <w:sz w:val="22"/>
          <w:szCs w:val="22"/>
        </w:rPr>
        <w:t>RESPONSIBILITIES (COMING SPRINT):</w:t>
      </w:r>
    </w:p>
    <w:tbl>
      <w:tblPr>
        <w:tblStyle w:val="TableGrid"/>
        <w:tblW w:w="9095" w:type="dxa"/>
        <w:tblLayout w:type="fixed"/>
        <w:tblLook w:val="04A0" w:firstRow="1" w:lastRow="0" w:firstColumn="1" w:lastColumn="0" w:noHBand="0" w:noVBand="1"/>
      </w:tblPr>
      <w:tblGrid>
        <w:gridCol w:w="3031"/>
        <w:gridCol w:w="3029"/>
        <w:gridCol w:w="3035"/>
      </w:tblGrid>
      <w:tr w:rsidR="00DE1D77" w14:paraId="4C40603D" w14:textId="77777777">
        <w:trPr>
          <w:trHeight w:val="542"/>
        </w:trPr>
        <w:tc>
          <w:tcPr>
            <w:tcW w:w="3031" w:type="dxa"/>
          </w:tcPr>
          <w:p w14:paraId="7571AFA4" w14:textId="77777777" w:rsidR="00DE1D77" w:rsidRDefault="00000000">
            <w:pPr>
              <w:spacing w:after="0" w:line="240" w:lineRule="auto"/>
              <w:jc w:val="center"/>
              <w:rPr>
                <w:bCs/>
                <w:sz w:val="22"/>
                <w:szCs w:val="22"/>
                <w:u w:val="single"/>
              </w:rPr>
            </w:pPr>
            <w:r>
              <w:rPr>
                <w:rFonts w:eastAsia="Aptos"/>
                <w:bCs/>
                <w:sz w:val="20"/>
                <w:szCs w:val="22"/>
                <w:u w:val="single"/>
              </w:rPr>
              <w:t>TEAM LEADER</w:t>
            </w:r>
          </w:p>
        </w:tc>
        <w:tc>
          <w:tcPr>
            <w:tcW w:w="3029" w:type="dxa"/>
          </w:tcPr>
          <w:p w14:paraId="256C1E3E" w14:textId="77777777" w:rsidR="00DE1D77" w:rsidRDefault="00000000">
            <w:pPr>
              <w:spacing w:after="0" w:line="240" w:lineRule="auto"/>
              <w:jc w:val="center"/>
              <w:rPr>
                <w:bCs/>
                <w:sz w:val="22"/>
                <w:szCs w:val="22"/>
                <w:u w:val="single"/>
              </w:rPr>
            </w:pPr>
            <w:r>
              <w:rPr>
                <w:rFonts w:eastAsia="Aptos"/>
                <w:bCs/>
                <w:sz w:val="20"/>
                <w:szCs w:val="22"/>
                <w:u w:val="single"/>
              </w:rPr>
              <w:t>MEMBER 1</w:t>
            </w:r>
          </w:p>
        </w:tc>
        <w:tc>
          <w:tcPr>
            <w:tcW w:w="3035" w:type="dxa"/>
          </w:tcPr>
          <w:p w14:paraId="3FD0E726" w14:textId="77777777" w:rsidR="00DE1D77" w:rsidRDefault="00000000">
            <w:pPr>
              <w:spacing w:after="0" w:line="240" w:lineRule="auto"/>
              <w:jc w:val="center"/>
              <w:rPr>
                <w:bCs/>
                <w:sz w:val="22"/>
                <w:szCs w:val="22"/>
                <w:u w:val="single"/>
              </w:rPr>
            </w:pPr>
            <w:r>
              <w:rPr>
                <w:rFonts w:eastAsia="Aptos"/>
                <w:bCs/>
                <w:sz w:val="20"/>
                <w:szCs w:val="22"/>
                <w:u w:val="single"/>
              </w:rPr>
              <w:t>MEMBER 2</w:t>
            </w:r>
          </w:p>
        </w:tc>
      </w:tr>
      <w:tr w:rsidR="00DE1D77" w14:paraId="31F60314" w14:textId="77777777">
        <w:trPr>
          <w:trHeight w:val="1723"/>
        </w:trPr>
        <w:tc>
          <w:tcPr>
            <w:tcW w:w="3031" w:type="dxa"/>
          </w:tcPr>
          <w:p w14:paraId="5CB8F048" w14:textId="77777777" w:rsidR="00DE1D77" w:rsidRDefault="00000000">
            <w:pPr>
              <w:spacing w:after="0" w:line="240" w:lineRule="auto"/>
              <w:rPr>
                <w:bCs/>
                <w:sz w:val="22"/>
                <w:szCs w:val="22"/>
              </w:rPr>
            </w:pPr>
            <w:r>
              <w:rPr>
                <w:rFonts w:eastAsia="Aptos"/>
                <w:bCs/>
                <w:sz w:val="20"/>
                <w:szCs w:val="22"/>
              </w:rPr>
              <w:t>Test the complete flow end to end with real documents, correct the problems found during the integration, and update the README with the setup and the usage of the system.</w:t>
            </w:r>
          </w:p>
        </w:tc>
        <w:tc>
          <w:tcPr>
            <w:tcW w:w="3029" w:type="dxa"/>
          </w:tcPr>
          <w:p w14:paraId="3DE6D81E" w14:textId="77777777" w:rsidR="00DE1D77" w:rsidRDefault="00000000">
            <w:pPr>
              <w:spacing w:after="0" w:line="240" w:lineRule="auto"/>
              <w:rPr>
                <w:bCs/>
                <w:sz w:val="22"/>
                <w:szCs w:val="22"/>
              </w:rPr>
            </w:pPr>
            <w:r>
              <w:rPr>
                <w:rFonts w:eastAsia="Aptos"/>
                <w:bCs/>
                <w:sz w:val="20"/>
                <w:szCs w:val="22"/>
              </w:rPr>
              <w:t>Measure the fine tuned model against the TF-IDF baseline on labelled pairs and record the accuracy of both engines for the report.</w:t>
            </w:r>
          </w:p>
        </w:tc>
        <w:tc>
          <w:tcPr>
            <w:tcW w:w="3035" w:type="dxa"/>
          </w:tcPr>
          <w:p w14:paraId="5BFDC832" w14:textId="77777777" w:rsidR="00DE1D77" w:rsidRDefault="00000000">
            <w:pPr>
              <w:spacing w:after="0" w:line="240" w:lineRule="auto"/>
              <w:rPr>
                <w:bCs/>
                <w:sz w:val="22"/>
                <w:szCs w:val="22"/>
              </w:rPr>
            </w:pPr>
            <w:r>
              <w:rPr>
                <w:rFonts w:eastAsia="Aptos"/>
                <w:bCs/>
                <w:sz w:val="20"/>
                <w:szCs w:val="22"/>
              </w:rPr>
              <w:t>Build the web check result view, polish the result screens and prepare the slides for the progress presentation.</w:t>
            </w:r>
          </w:p>
        </w:tc>
      </w:tr>
    </w:tbl>
    <w:p w14:paraId="45E0D2BC" w14:textId="77777777" w:rsidR="00DE1D77" w:rsidRDefault="00DE1D77">
      <w:pPr>
        <w:rPr>
          <w:bCs/>
          <w:sz w:val="22"/>
          <w:szCs w:val="22"/>
        </w:rPr>
      </w:pPr>
    </w:p>
    <w:p w14:paraId="5D01402D" w14:textId="77777777" w:rsidR="00DE1D77" w:rsidRDefault="00000000">
      <w:pPr>
        <w:rPr>
          <w:b/>
          <w:sz w:val="22"/>
          <w:szCs w:val="22"/>
        </w:rPr>
      </w:pPr>
      <w:r>
        <w:rPr>
          <w:b/>
          <w:sz w:val="22"/>
          <w:szCs w:val="22"/>
        </w:rPr>
        <w:t>SIGNATURE:</w:t>
      </w:r>
    </w:p>
    <w:p w14:paraId="1407DBF0" w14:textId="77777777" w:rsidR="00DE1D77" w:rsidRDefault="00DE1D77">
      <w:pPr>
        <w:rPr>
          <w:bCs/>
          <w:sz w:val="22"/>
          <w:szCs w:val="22"/>
        </w:rPr>
      </w:pPr>
    </w:p>
    <w:tbl>
      <w:tblPr>
        <w:tblStyle w:val="TableGrid"/>
        <w:tblW w:w="9059" w:type="dxa"/>
        <w:tblLayout w:type="fixed"/>
        <w:tblLook w:val="04A0" w:firstRow="1" w:lastRow="0" w:firstColumn="1" w:lastColumn="0" w:noHBand="0" w:noVBand="1"/>
      </w:tblPr>
      <w:tblGrid>
        <w:gridCol w:w="3019"/>
        <w:gridCol w:w="3017"/>
        <w:gridCol w:w="3023"/>
      </w:tblGrid>
      <w:tr w:rsidR="00DE1D77" w14:paraId="49A1E964" w14:textId="77777777">
        <w:trPr>
          <w:trHeight w:val="1097"/>
        </w:trPr>
        <w:tc>
          <w:tcPr>
            <w:tcW w:w="3019" w:type="dxa"/>
            <w:tcBorders>
              <w:top w:val="nil"/>
              <w:left w:val="nil"/>
              <w:bottom w:val="nil"/>
              <w:right w:val="nil"/>
            </w:tcBorders>
          </w:tcPr>
          <w:p w14:paraId="0C8D34A6" w14:textId="77777777" w:rsidR="00DE1D77" w:rsidRDefault="00000000">
            <w:pPr>
              <w:spacing w:after="0" w:line="240" w:lineRule="auto"/>
              <w:jc w:val="center"/>
              <w:rPr>
                <w:bCs/>
                <w:sz w:val="22"/>
                <w:szCs w:val="22"/>
              </w:rPr>
            </w:pPr>
            <w:r>
              <w:rPr>
                <w:rFonts w:eastAsia="Aptos"/>
                <w:bCs/>
                <w:sz w:val="20"/>
                <w:szCs w:val="22"/>
              </w:rPr>
              <w:t>_____________________</w:t>
            </w:r>
          </w:p>
          <w:p w14:paraId="20296919" w14:textId="77777777" w:rsidR="00DE1D77" w:rsidRDefault="00000000">
            <w:pPr>
              <w:spacing w:after="0" w:line="240" w:lineRule="auto"/>
              <w:jc w:val="center"/>
              <w:rPr>
                <w:bCs/>
                <w:sz w:val="22"/>
                <w:szCs w:val="22"/>
              </w:rPr>
            </w:pPr>
            <w:r>
              <w:rPr>
                <w:rFonts w:eastAsia="Aptos"/>
                <w:bCs/>
                <w:sz w:val="20"/>
                <w:szCs w:val="22"/>
              </w:rPr>
              <w:t>MEMBER 1</w:t>
            </w:r>
          </w:p>
        </w:tc>
        <w:tc>
          <w:tcPr>
            <w:tcW w:w="3017" w:type="dxa"/>
            <w:tcBorders>
              <w:top w:val="nil"/>
              <w:left w:val="nil"/>
              <w:bottom w:val="nil"/>
              <w:right w:val="nil"/>
            </w:tcBorders>
          </w:tcPr>
          <w:p w14:paraId="6FB19EAC" w14:textId="77777777" w:rsidR="00DE1D77" w:rsidRDefault="00000000">
            <w:pPr>
              <w:spacing w:after="0" w:line="240" w:lineRule="auto"/>
              <w:jc w:val="center"/>
              <w:rPr>
                <w:bCs/>
                <w:sz w:val="22"/>
                <w:szCs w:val="22"/>
              </w:rPr>
            </w:pPr>
            <w:r>
              <w:rPr>
                <w:rFonts w:eastAsia="Aptos"/>
                <w:bCs/>
                <w:sz w:val="20"/>
                <w:szCs w:val="22"/>
              </w:rPr>
              <w:t>___________________</w:t>
            </w:r>
          </w:p>
          <w:p w14:paraId="0C212E57" w14:textId="77777777" w:rsidR="00DE1D77" w:rsidRDefault="00000000">
            <w:pPr>
              <w:spacing w:after="0" w:line="240" w:lineRule="auto"/>
              <w:jc w:val="center"/>
              <w:rPr>
                <w:bCs/>
                <w:sz w:val="22"/>
                <w:szCs w:val="22"/>
              </w:rPr>
            </w:pPr>
            <w:r>
              <w:rPr>
                <w:rFonts w:eastAsia="Aptos"/>
                <w:bCs/>
                <w:sz w:val="20"/>
                <w:szCs w:val="22"/>
              </w:rPr>
              <w:t>MEMBER 2</w:t>
            </w:r>
          </w:p>
        </w:tc>
        <w:tc>
          <w:tcPr>
            <w:tcW w:w="3023" w:type="dxa"/>
            <w:tcBorders>
              <w:top w:val="nil"/>
              <w:left w:val="nil"/>
              <w:bottom w:val="nil"/>
              <w:right w:val="nil"/>
            </w:tcBorders>
          </w:tcPr>
          <w:p w14:paraId="6FFB6AD6" w14:textId="77777777" w:rsidR="00DE1D77" w:rsidRDefault="00000000">
            <w:pPr>
              <w:spacing w:after="0" w:line="240" w:lineRule="auto"/>
              <w:jc w:val="center"/>
              <w:rPr>
                <w:bCs/>
                <w:sz w:val="22"/>
                <w:szCs w:val="22"/>
              </w:rPr>
            </w:pPr>
            <w:r>
              <w:rPr>
                <w:rFonts w:eastAsia="Aptos"/>
                <w:bCs/>
                <w:sz w:val="20"/>
                <w:szCs w:val="22"/>
              </w:rPr>
              <w:t>______________________</w:t>
            </w:r>
          </w:p>
          <w:p w14:paraId="1B3E8C87" w14:textId="77777777" w:rsidR="00DE1D77" w:rsidRDefault="00000000">
            <w:pPr>
              <w:spacing w:after="0" w:line="240" w:lineRule="auto"/>
              <w:jc w:val="center"/>
              <w:rPr>
                <w:bCs/>
                <w:sz w:val="22"/>
                <w:szCs w:val="22"/>
              </w:rPr>
            </w:pPr>
            <w:r>
              <w:rPr>
                <w:rFonts w:eastAsia="Aptos"/>
                <w:bCs/>
                <w:sz w:val="20"/>
                <w:szCs w:val="22"/>
              </w:rPr>
              <w:t>TEAM LEADER</w:t>
            </w:r>
          </w:p>
        </w:tc>
      </w:tr>
      <w:tr w:rsidR="00DE1D77" w14:paraId="48D7CB96" w14:textId="77777777">
        <w:trPr>
          <w:trHeight w:val="440"/>
        </w:trPr>
        <w:tc>
          <w:tcPr>
            <w:tcW w:w="3019" w:type="dxa"/>
            <w:tcBorders>
              <w:top w:val="nil"/>
              <w:left w:val="nil"/>
              <w:bottom w:val="nil"/>
              <w:right w:val="nil"/>
            </w:tcBorders>
          </w:tcPr>
          <w:p w14:paraId="63836CB4" w14:textId="77777777" w:rsidR="00DE1D77" w:rsidRDefault="00DE1D77">
            <w:pPr>
              <w:spacing w:after="0" w:line="240" w:lineRule="auto"/>
              <w:jc w:val="center"/>
              <w:rPr>
                <w:bCs/>
                <w:sz w:val="22"/>
                <w:szCs w:val="22"/>
              </w:rPr>
            </w:pPr>
          </w:p>
        </w:tc>
        <w:tc>
          <w:tcPr>
            <w:tcW w:w="3017" w:type="dxa"/>
            <w:tcBorders>
              <w:top w:val="nil"/>
              <w:left w:val="nil"/>
              <w:bottom w:val="nil"/>
              <w:right w:val="nil"/>
            </w:tcBorders>
          </w:tcPr>
          <w:p w14:paraId="43EE2B41" w14:textId="77777777" w:rsidR="00DE1D77" w:rsidRDefault="00000000">
            <w:pPr>
              <w:spacing w:after="0" w:line="240" w:lineRule="auto"/>
              <w:jc w:val="center"/>
              <w:rPr>
                <w:bCs/>
                <w:sz w:val="22"/>
                <w:szCs w:val="22"/>
              </w:rPr>
            </w:pPr>
            <w:r>
              <w:rPr>
                <w:rFonts w:eastAsia="Aptos"/>
                <w:bCs/>
                <w:sz w:val="20"/>
                <w:szCs w:val="22"/>
              </w:rPr>
              <w:t>___________________</w:t>
            </w:r>
          </w:p>
          <w:p w14:paraId="22FE2BBD" w14:textId="77777777" w:rsidR="00DE1D77" w:rsidRDefault="00000000">
            <w:pPr>
              <w:spacing w:after="0" w:line="240" w:lineRule="auto"/>
              <w:jc w:val="center"/>
              <w:rPr>
                <w:bCs/>
                <w:sz w:val="22"/>
                <w:szCs w:val="22"/>
              </w:rPr>
            </w:pPr>
            <w:r>
              <w:rPr>
                <w:rFonts w:eastAsia="Aptos"/>
                <w:bCs/>
                <w:sz w:val="20"/>
                <w:szCs w:val="22"/>
              </w:rPr>
              <w:t>SUPERVISOR</w:t>
            </w:r>
          </w:p>
        </w:tc>
        <w:tc>
          <w:tcPr>
            <w:tcW w:w="3023" w:type="dxa"/>
            <w:tcBorders>
              <w:top w:val="nil"/>
              <w:left w:val="nil"/>
              <w:bottom w:val="nil"/>
              <w:right w:val="nil"/>
            </w:tcBorders>
          </w:tcPr>
          <w:p w14:paraId="0BE0C44F" w14:textId="77777777" w:rsidR="00DE1D77" w:rsidRDefault="00DE1D77">
            <w:pPr>
              <w:spacing w:after="0" w:line="240" w:lineRule="auto"/>
              <w:jc w:val="center"/>
              <w:rPr>
                <w:bCs/>
                <w:sz w:val="22"/>
                <w:szCs w:val="22"/>
              </w:rPr>
            </w:pPr>
          </w:p>
        </w:tc>
      </w:tr>
    </w:tbl>
    <w:p w14:paraId="19AA1EDF" w14:textId="77777777" w:rsidR="00DE1D77" w:rsidRDefault="00DE1D77">
      <w:pPr>
        <w:rPr>
          <w:bCs/>
          <w:sz w:val="22"/>
          <w:szCs w:val="22"/>
        </w:rPr>
      </w:pPr>
    </w:p>
    <w:p w14:paraId="4B01907C" w14:textId="77777777" w:rsidR="00DE1D77" w:rsidRDefault="00000000">
      <w:pPr>
        <w:rPr>
          <w:b/>
          <w:sz w:val="22"/>
          <w:szCs w:val="22"/>
        </w:rPr>
      </w:pPr>
      <w:r>
        <w:rPr>
          <w:b/>
          <w:sz w:val="22"/>
          <w:szCs w:val="22"/>
        </w:rPr>
        <w:t>To be filled by Supervisor:</w:t>
      </w:r>
    </w:p>
    <w:tbl>
      <w:tblPr>
        <w:tblStyle w:val="TableGrid"/>
        <w:tblW w:w="9026" w:type="dxa"/>
        <w:tblLayout w:type="fixed"/>
        <w:tblLook w:val="04A0" w:firstRow="1" w:lastRow="0" w:firstColumn="1" w:lastColumn="0" w:noHBand="0" w:noVBand="1"/>
      </w:tblPr>
      <w:tblGrid>
        <w:gridCol w:w="3002"/>
        <w:gridCol w:w="3012"/>
        <w:gridCol w:w="3012"/>
      </w:tblGrid>
      <w:tr w:rsidR="00DE1D77" w14:paraId="1C43F2F5" w14:textId="77777777">
        <w:trPr>
          <w:trHeight w:val="377"/>
        </w:trPr>
        <w:tc>
          <w:tcPr>
            <w:tcW w:w="9026" w:type="dxa"/>
            <w:gridSpan w:val="3"/>
            <w:tcBorders>
              <w:top w:val="nil"/>
              <w:left w:val="nil"/>
              <w:right w:val="nil"/>
            </w:tcBorders>
          </w:tcPr>
          <w:p w14:paraId="1610C435" w14:textId="79BA9EA7" w:rsidR="00DE1D77" w:rsidRDefault="0004715F">
            <w:pPr>
              <w:spacing w:after="0" w:line="240" w:lineRule="auto"/>
              <w:rPr>
                <w:sz w:val="22"/>
                <w:szCs w:val="22"/>
              </w:rPr>
            </w:pPr>
            <w:r>
              <w:rPr>
                <w:noProof/>
                <w:sz w:val="20"/>
              </w:rPr>
              <w:pict w14:anchorId="2D7B4EBB">
                <v:roundrect id="Rounded Rectangle 2" o:spid="_x0000_s1026" style="position:absolute;margin-left:-22.65pt;margin-top:-29.55pt;width:491.25pt;height:117pt;z-index:-503316478;visibility:visible;mso-wrap-style:square;mso-wrap-distance-left:.85pt;mso-wrap-distance-top:.8pt;mso-wrap-distance-right:.8pt;mso-wrap-distance-bottom:.85pt;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" fillcolor="white [3212]" strokecolor="gray" strokeweight="1.5pt">
                  <v:stroke joinstyle="miter"/>
                </v:roundrect>
              </w:pict>
            </w:r>
            <w:r w:rsidR="00000000">
              <w:rPr>
                <w:rFonts w:eastAsia="Aptos"/>
                <w:sz w:val="20"/>
                <w:szCs w:val="22"/>
              </w:rPr>
              <w:t>INDIVIDUAL MARKING (5):</w:t>
            </w:r>
          </w:p>
        </w:tc>
      </w:tr>
      <w:tr w:rsidR="00DE1D77" w14:paraId="0CB4CF63" w14:textId="77777777">
        <w:trPr>
          <w:trHeight w:val="356"/>
        </w:trPr>
        <w:tc>
          <w:tcPr>
            <w:tcW w:w="3002" w:type="dxa"/>
          </w:tcPr>
          <w:p w14:paraId="75CC6257" w14:textId="77777777" w:rsidR="00DE1D77" w:rsidRDefault="00000000">
            <w:pPr>
              <w:spacing w:after="0" w:line="240" w:lineRule="auto"/>
              <w:jc w:val="center"/>
              <w:rPr>
                <w:sz w:val="22"/>
                <w:szCs w:val="22"/>
                <w:u w:val="single"/>
              </w:rPr>
            </w:pPr>
            <w:r>
              <w:rPr>
                <w:rFonts w:eastAsia="Aptos"/>
                <w:sz w:val="20"/>
                <w:szCs w:val="22"/>
                <w:u w:val="single"/>
              </w:rPr>
              <w:t>TEAM LEADER</w:t>
            </w:r>
          </w:p>
        </w:tc>
        <w:tc>
          <w:tcPr>
            <w:tcW w:w="3012" w:type="dxa"/>
          </w:tcPr>
          <w:p w14:paraId="3CE58C6E" w14:textId="77777777" w:rsidR="00DE1D77" w:rsidRDefault="00000000">
            <w:pPr>
              <w:spacing w:after="0" w:line="240" w:lineRule="auto"/>
              <w:jc w:val="center"/>
              <w:rPr>
                <w:sz w:val="22"/>
                <w:szCs w:val="22"/>
                <w:u w:val="single"/>
              </w:rPr>
            </w:pPr>
            <w:r>
              <w:rPr>
                <w:rFonts w:eastAsia="Aptos"/>
                <w:sz w:val="20"/>
                <w:szCs w:val="22"/>
                <w:u w:val="single"/>
              </w:rPr>
              <w:t>MEMBER 1</w:t>
            </w:r>
          </w:p>
        </w:tc>
        <w:tc>
          <w:tcPr>
            <w:tcW w:w="3012" w:type="dxa"/>
          </w:tcPr>
          <w:p w14:paraId="4D49364C" w14:textId="77777777" w:rsidR="00DE1D77" w:rsidRDefault="00000000">
            <w:pPr>
              <w:spacing w:after="0" w:line="240" w:lineRule="auto"/>
              <w:jc w:val="center"/>
              <w:rPr>
                <w:sz w:val="22"/>
                <w:szCs w:val="22"/>
                <w:u w:val="single"/>
              </w:rPr>
            </w:pPr>
            <w:r>
              <w:rPr>
                <w:rFonts w:eastAsia="Aptos"/>
                <w:sz w:val="20"/>
                <w:szCs w:val="22"/>
                <w:u w:val="single"/>
              </w:rPr>
              <w:t>MEMBER 2</w:t>
            </w:r>
          </w:p>
        </w:tc>
      </w:tr>
      <w:tr w:rsidR="00DE1D77" w14:paraId="44D05E67" w14:textId="77777777">
        <w:trPr>
          <w:trHeight w:val="754"/>
        </w:trPr>
        <w:tc>
          <w:tcPr>
            <w:tcW w:w="3002" w:type="dxa"/>
          </w:tcPr>
          <w:p w14:paraId="0F84D146" w14:textId="77777777" w:rsidR="00DE1D77" w:rsidRDefault="00DE1D77">
            <w:pPr>
              <w:spacing w:after="0" w:line="240" w:lineRule="auto"/>
              <w:rPr>
                <w:sz w:val="22"/>
                <w:szCs w:val="22"/>
              </w:rPr>
            </w:pPr>
          </w:p>
          <w:p w14:paraId="755D28C4" w14:textId="77777777" w:rsidR="00DE1D77" w:rsidRDefault="00DE1D77">
            <w:pPr>
              <w:spacing w:after="0" w:line="240" w:lineRule="auto"/>
              <w:rPr>
                <w:sz w:val="22"/>
                <w:szCs w:val="22"/>
              </w:rPr>
            </w:pPr>
          </w:p>
        </w:tc>
        <w:tc>
          <w:tcPr>
            <w:tcW w:w="3012" w:type="dxa"/>
          </w:tcPr>
          <w:p w14:paraId="11F1EC34" w14:textId="77777777" w:rsidR="00DE1D77" w:rsidRDefault="00DE1D77">
            <w:pPr>
              <w:spacing w:after="0" w:line="240" w:lineRule="auto"/>
              <w:rPr>
                <w:sz w:val="22"/>
                <w:szCs w:val="22"/>
              </w:rPr>
            </w:pPr>
          </w:p>
        </w:tc>
        <w:tc>
          <w:tcPr>
            <w:tcW w:w="3012" w:type="dxa"/>
          </w:tcPr>
          <w:p w14:paraId="08FF4A41" w14:textId="77777777" w:rsidR="00DE1D77" w:rsidRDefault="00DE1D77">
            <w:pPr>
              <w:spacing w:after="0" w:line="240" w:lineRule="auto"/>
              <w:rPr>
                <w:sz w:val="22"/>
                <w:szCs w:val="22"/>
              </w:rPr>
            </w:pPr>
          </w:p>
        </w:tc>
      </w:tr>
    </w:tbl>
    <w:p>
      <w:pPr>
        <w:spacing w:before="0" w:after="0" w:line="240" w:lineRule="auto"/>
      </w:pPr>
      <w:r>
        <w:rPr>
          <w:sz w:val="2"/>
        </w:rPr>
      </w:r>
    </w:p>
    <w:sectPr w:rsidR="00DE1D77">
      <w:pgSz w:w="11906" w:h="16838"/>
      <w:pgMar w:top="864" w:right="1080" w:bottom="864" w:left="108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Bahnschrift">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A033F2"/>
    <w:multiLevelType w:val="multilevel"/>
    <w:tmpl w:val="1D20C44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765864F5"/>
    <w:multiLevelType w:val="multilevel"/>
    <w:tmpl w:val="626ADC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620916430">
    <w:abstractNumId w:val="1"/>
  </w:num>
  <w:num w:numId="2" w16cid:durableId="1870142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E1D77"/>
    <w:rsid w:val="0004715F"/>
    <w:rsid w:val="00DE1D77"/>
    <w:rsid w:val="00E83EEF"/>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3FE3EC8E"/>
  <w15:docId w15:val="{F1A83678-E1D0-4079-99CC-CDFCB3EF2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01F0"/>
    <w:pPr>
      <w:spacing w:after="160" w:line="276" w:lineRule="auto"/>
    </w:pPr>
  </w:style>
  <w:style w:type="paragraph" w:styleId="Heading1">
    <w:name w:val="heading 1"/>
    <w:basedOn w:val="Normal"/>
    <w:next w:val="Normal"/>
    <w:link w:val="Heading1Char"/>
    <w:uiPriority w:val="9"/>
    <w:qFormat/>
    <w:rsid w:val="00B838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38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38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38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38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38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38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38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38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838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B838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B838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B838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B838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B838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B838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B838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B838EC"/>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B838EC"/>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B838EC"/>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B838EC"/>
    <w:rPr>
      <w:i/>
      <w:iCs/>
      <w:color w:val="404040" w:themeColor="text1" w:themeTint="BF"/>
    </w:rPr>
  </w:style>
  <w:style w:type="character" w:styleId="IntenseEmphasis">
    <w:name w:val="Intense Emphasis"/>
    <w:basedOn w:val="DefaultParagraphFont"/>
    <w:uiPriority w:val="21"/>
    <w:qFormat/>
    <w:rsid w:val="00B838EC"/>
    <w:rPr>
      <w:i/>
      <w:iCs/>
      <w:color w:val="0F4761" w:themeColor="accent1" w:themeShade="BF"/>
    </w:rPr>
  </w:style>
  <w:style w:type="character" w:customStyle="1" w:styleId="IntenseQuoteChar">
    <w:name w:val="Intense Quote Char"/>
    <w:basedOn w:val="DefaultParagraphFont"/>
    <w:link w:val="IntenseQuote"/>
    <w:uiPriority w:val="30"/>
    <w:qFormat/>
    <w:rsid w:val="00B838EC"/>
    <w:rPr>
      <w:i/>
      <w:iCs/>
      <w:color w:val="0F4761" w:themeColor="accent1" w:themeShade="BF"/>
    </w:rPr>
  </w:style>
  <w:style w:type="character" w:styleId="IntenseReference">
    <w:name w:val="Intense Reference"/>
    <w:basedOn w:val="DefaultParagraphFont"/>
    <w:uiPriority w:val="32"/>
    <w:qFormat/>
    <w:rsid w:val="00B838EC"/>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B838EC"/>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B838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38EC"/>
    <w:pPr>
      <w:spacing w:before="160"/>
      <w:jc w:val="center"/>
    </w:pPr>
    <w:rPr>
      <w:i/>
      <w:iCs/>
      <w:color w:val="404040" w:themeColor="text1" w:themeTint="BF"/>
    </w:rPr>
  </w:style>
  <w:style w:type="paragraph" w:styleId="ListParagraph">
    <w:name w:val="List Paragraph"/>
    <w:basedOn w:val="Normal"/>
    <w:uiPriority w:val="34"/>
    <w:qFormat/>
    <w:rsid w:val="00B838EC"/>
    <w:pPr>
      <w:ind w:left="720"/>
      <w:contextualSpacing/>
    </w:pPr>
  </w:style>
  <w:style w:type="paragraph" w:styleId="IntenseQuote">
    <w:name w:val="Intense Quote"/>
    <w:basedOn w:val="Normal"/>
    <w:next w:val="Normal"/>
    <w:link w:val="IntenseQuoteChar"/>
    <w:uiPriority w:val="30"/>
    <w:qFormat/>
    <w:rsid w:val="00B838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table" w:styleId="TableGrid">
    <w:name w:val="Table Grid"/>
    <w:basedOn w:val="TableNormal"/>
    <w:uiPriority w:val="39"/>
    <w:rsid w:val="00300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3</Pages>
  <Words>514</Words>
  <Characters>2936</Characters>
  <Application>Microsoft Office Word</Application>
  <DocSecurity>0</DocSecurity>
  <Lines>24</Lines>
  <Paragraphs>6</Paragraphs>
  <ScaleCrop>false</ScaleCrop>
  <Company/>
  <LinksUpToDate>false</LinksUpToDate>
  <CharactersWithSpaces>3444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legendneon</dc:creator>
  <dc:description/>
  <cp:lastModifiedBy>Legend Neon</cp:lastModifiedBy>
  <cp:revision>15</cp:revision>
  <dcterms:created xsi:type="dcterms:W3CDTF">2025-06-11T03:47:00Z</dcterms:created>
  <dcterms:modified xsi:type="dcterms:W3CDTF">2026-08-03T01:42:00Z</dcterms:modified>
  <dc:language>en-US</dc:language>
</cp:coreProperties>
</file>