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6E074C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0442" w:history="1">
            <w:r w:rsidR="006E074C" w:rsidRPr="0070105E">
              <w:rPr>
                <w:rStyle w:val="a9"/>
                <w:noProof/>
              </w:rPr>
              <w:t>Задание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_Toc416260442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4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3" w:history="1">
            <w:r w:rsidR="006E074C" w:rsidRPr="0070105E">
              <w:rPr>
                <w:rStyle w:val="a9"/>
                <w:noProof/>
              </w:rPr>
              <w:t>Описание алгоритма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_Toc416260443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4" w:history="1">
            <w:r w:rsidR="006E074C" w:rsidRPr="0070105E">
              <w:rPr>
                <w:rStyle w:val="a9"/>
                <w:noProof/>
              </w:rPr>
              <w:t>Получение открытого и закрытого ключей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_Toc416260444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5" w:history="1">
            <w:r w:rsidR="006E074C" w:rsidRPr="0070105E">
              <w:rPr>
                <w:rStyle w:val="a9"/>
                <w:noProof/>
              </w:rPr>
              <w:t>Шифрование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_Toc416260445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6" w:history="1">
            <w:r w:rsidR="006E074C" w:rsidRPr="0070105E">
              <w:rPr>
                <w:rStyle w:val="a9"/>
                <w:noProof/>
              </w:rPr>
              <w:t>Расшифровка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_Toc416260446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7" w:history="1">
            <w:r w:rsidR="006E074C" w:rsidRPr="0070105E">
              <w:rPr>
                <w:rStyle w:val="a9"/>
                <w:noProof/>
              </w:rPr>
              <w:t>Блок-схема алгоритма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_Toc416260447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6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8" w:history="1">
            <w:r w:rsidR="006E074C" w:rsidRPr="0070105E">
              <w:rPr>
                <w:rStyle w:val="a9"/>
                <w:noProof/>
              </w:rPr>
              <w:t>Листинг программы, реализующей алгоритмы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_Toc416260448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49" w:history="1">
            <w:r w:rsidR="006E074C" w:rsidRPr="0070105E">
              <w:rPr>
                <w:rStyle w:val="a9"/>
                <w:noProof/>
              </w:rPr>
              <w:t xml:space="preserve">Класс </w:t>
            </w:r>
            <w:r w:rsidR="006E074C" w:rsidRPr="0070105E">
              <w:rPr>
                <w:rStyle w:val="a9"/>
                <w:noProof/>
                <w:lang w:val="en-US"/>
              </w:rPr>
              <w:t>PartitionManager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_Toc416260449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0" w:history="1">
            <w:r w:rsidR="006E074C" w:rsidRPr="0070105E">
              <w:rPr>
                <w:rStyle w:val="a9"/>
                <w:noProof/>
                <w:highlight w:val="white"/>
              </w:rPr>
              <w:t xml:space="preserve">Класс </w:t>
            </w:r>
            <w:r w:rsidR="006E074C" w:rsidRPr="0070105E">
              <w:rPr>
                <w:rStyle w:val="a9"/>
                <w:noProof/>
                <w:highlight w:val="white"/>
                <w:lang w:val="en-US"/>
              </w:rPr>
              <w:t>RSACrypto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_Toc416260450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9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1" w:history="1">
            <w:r w:rsidR="006E074C" w:rsidRPr="0070105E">
              <w:rPr>
                <w:rStyle w:val="a9"/>
                <w:noProof/>
                <w:highlight w:val="white"/>
              </w:rPr>
              <w:t>Контрольные примеры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_Toc416260451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13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2" w:history="1">
            <w:r w:rsidR="006E074C" w:rsidRPr="0070105E">
              <w:rPr>
                <w:rStyle w:val="a9"/>
                <w:noProof/>
                <w:highlight w:val="white"/>
              </w:rPr>
              <w:t>Пример №1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_Toc416260452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13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3" w:history="1">
            <w:r w:rsidR="006E074C" w:rsidRPr="0070105E">
              <w:rPr>
                <w:rStyle w:val="a9"/>
                <w:noProof/>
                <w:highlight w:val="white"/>
              </w:rPr>
              <w:t>Пример №2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_Toc416260453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14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4" w:history="1">
            <w:r w:rsidR="006E074C" w:rsidRPr="0070105E">
              <w:rPr>
                <w:rStyle w:val="a9"/>
                <w:noProof/>
                <w:highlight w:val="white"/>
              </w:rPr>
              <w:t>Пример №3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_Toc416260454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15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5" w:history="1">
            <w:r w:rsidR="006E074C" w:rsidRPr="0070105E">
              <w:rPr>
                <w:rStyle w:val="a9"/>
                <w:noProof/>
                <w:highlight w:val="white"/>
              </w:rPr>
              <w:t>Пример №4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_Toc416260455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16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6" w:history="1">
            <w:r w:rsidR="006E074C" w:rsidRPr="0070105E">
              <w:rPr>
                <w:rStyle w:val="a9"/>
                <w:noProof/>
                <w:highlight w:val="white"/>
              </w:rPr>
              <w:t>Пример №5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_Toc416260456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17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6E074C" w:rsidRDefault="00D33A7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260457" w:history="1">
            <w:r w:rsidR="006E074C" w:rsidRPr="0070105E">
              <w:rPr>
                <w:rStyle w:val="a9"/>
                <w:noProof/>
                <w:highlight w:val="white"/>
              </w:rPr>
              <w:t>Заключение</w:t>
            </w:r>
            <w:r w:rsidR="006E074C">
              <w:rPr>
                <w:noProof/>
                <w:webHidden/>
              </w:rPr>
              <w:tab/>
            </w:r>
            <w:r w:rsidR="006E074C">
              <w:rPr>
                <w:noProof/>
                <w:webHidden/>
              </w:rPr>
              <w:fldChar w:fldCharType="begin"/>
            </w:r>
            <w:r w:rsidR="006E074C">
              <w:rPr>
                <w:noProof/>
                <w:webHidden/>
              </w:rPr>
              <w:instrText xml:space="preserve"> PAGEREF _Toc416260457 \h </w:instrText>
            </w:r>
            <w:r w:rsidR="006E074C">
              <w:rPr>
                <w:noProof/>
                <w:webHidden/>
              </w:rPr>
            </w:r>
            <w:r w:rsidR="006E074C">
              <w:rPr>
                <w:noProof/>
                <w:webHidden/>
              </w:rPr>
              <w:fldChar w:fldCharType="separate"/>
            </w:r>
            <w:r w:rsidR="006E074C">
              <w:rPr>
                <w:noProof/>
                <w:webHidden/>
              </w:rPr>
              <w:t>18</w:t>
            </w:r>
            <w:r w:rsidR="006E074C"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7EF0" w:rsidRDefault="007D56B0" w:rsidP="00AA52CB">
      <w:pPr>
        <w:pStyle w:val="1"/>
        <w:spacing w:line="360" w:lineRule="auto"/>
      </w:pPr>
      <w:bookmarkStart w:id="0" w:name="_Toc416208757"/>
      <w:bookmarkStart w:id="1" w:name="_Toc416260442"/>
      <w:r>
        <w:lastRenderedPageBreak/>
        <w:t>Задание</w:t>
      </w:r>
      <w:bookmarkEnd w:id="0"/>
      <w:bookmarkEnd w:id="1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="003106BC">
        <w:rPr>
          <w:rFonts w:ascii="Times New Roman" w:hAnsi="Times New Roman" w:cs="Times New Roman"/>
        </w:rPr>
        <w:t xml:space="preserve"> </w:t>
      </w:r>
      <w:proofErr w:type="gramStart"/>
      <w:r w:rsidR="003106BC">
        <w:rPr>
          <w:rFonts w:ascii="Times New Roman" w:hAnsi="Times New Roman" w:cs="Times New Roman"/>
        </w:rPr>
        <w:t>состоит  из</w:t>
      </w:r>
      <w:proofErr w:type="gramEnd"/>
      <w:r w:rsidR="003106BC">
        <w:rPr>
          <w:rFonts w:ascii="Times New Roman" w:hAnsi="Times New Roman" w:cs="Times New Roman"/>
        </w:rPr>
        <w:t xml:space="preserve">  44 десятичных</w:t>
      </w:r>
      <w:r w:rsidRPr="002A3F61">
        <w:rPr>
          <w:rFonts w:ascii="Times New Roman" w:hAnsi="Times New Roman" w:cs="Times New Roman"/>
        </w:rPr>
        <w:t xml:space="preserve"> знака.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2" w:name="_Toc416208758"/>
      <w:bookmarkStart w:id="3" w:name="_Toc416260443"/>
      <w:r>
        <w:lastRenderedPageBreak/>
        <w:t>Описание алгоритма</w:t>
      </w:r>
      <w:bookmarkEnd w:id="2"/>
      <w:bookmarkEnd w:id="3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4" w:name="_Toc416260444"/>
      <w:r w:rsidRPr="00193149">
        <w:t xml:space="preserve">Получение </w:t>
      </w:r>
      <w:r w:rsidR="002A3F61" w:rsidRPr="00193149">
        <w:t>открытого и закрытого ключей</w:t>
      </w:r>
      <w:bookmarkEnd w:id="4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96678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Генерируем</w:t>
      </w:r>
      <w:r w:rsidR="003129CF" w:rsidRPr="003129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простые</w:t>
      </w:r>
      <w:proofErr w:type="gramEnd"/>
      <w:r w:rsidR="002A3F61" w:rsidRPr="003129CF">
        <w:rPr>
          <w:rFonts w:ascii="Times New Roman" w:hAnsi="Times New Roman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d </m:t>
        </m:r>
      </m:oMath>
      <w:r w:rsidR="0096678F">
        <w:rPr>
          <w:rFonts w:ascii="Times New Roman" w:hAnsi="Times New Roman"/>
          <w:b/>
        </w:rPr>
        <w:t xml:space="preserve"> </w:t>
      </w:r>
      <w:r w:rsidR="0096678F">
        <w:rPr>
          <w:rFonts w:ascii="Times New Roman" w:hAnsi="Times New Roman"/>
        </w:rPr>
        <w:t>можно взять простое</w:t>
      </w:r>
    </w:p>
    <w:p w:rsidR="003129CF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 w:rsidRPr="003129CF">
        <w:rPr>
          <w:rFonts w:ascii="Times New Roman" w:hAnsi="Times New Roman"/>
        </w:rPr>
        <w:t>Вычисляем</w:t>
      </w:r>
      <w:r w:rsidR="002A3F61" w:rsidRPr="003129CF">
        <w:rPr>
          <w:rFonts w:ascii="Times New Roman" w:hAnsi="Times New Roman"/>
        </w:rPr>
        <w:t xml:space="preserve">  </w:t>
      </w:r>
      <w:r w:rsidR="002A3F61" w:rsidRPr="003129CF">
        <w:rPr>
          <w:rFonts w:ascii="Times New Roman" w:hAnsi="Times New Roman"/>
          <w:b/>
          <w:i/>
          <w:lang w:val="en-US"/>
        </w:rPr>
        <w:t>e</w:t>
      </w:r>
      <w:proofErr w:type="gramEnd"/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5" w:name="_Toc416260445"/>
      <w:r w:rsidRPr="00193149">
        <w:t>Шифрование</w:t>
      </w:r>
      <w:bookmarkEnd w:id="5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96678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</w:t>
      </w:r>
      <w:proofErr w:type="gramStart"/>
      <w:r>
        <w:rPr>
          <w:rFonts w:ascii="Times New Roman" w:hAnsi="Times New Roman"/>
        </w:rPr>
        <w:t>т</w:t>
      </w:r>
      <w:r w:rsidR="003129CF">
        <w:rPr>
          <w:rFonts w:ascii="Times New Roman" w:hAnsi="Times New Roman"/>
        </w:rPr>
        <w:t xml:space="preserve">екст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="003129CF"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 xml:space="preserve"> </w:t>
      </w:r>
      <w:r w:rsidRPr="0096678F">
        <w:rPr>
          <w:rFonts w:ascii="Times New Roman" w:hAnsi="Times New Roman"/>
        </w:rPr>
        <w:t xml:space="preserve"> 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96678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Шифруем </w:t>
      </w:r>
      <w:r w:rsidR="003129CF">
        <w:rPr>
          <w:rFonts w:ascii="Times New Roman" w:hAnsi="Times New Roman"/>
        </w:rPr>
        <w:t>каждый блок</w:t>
      </w:r>
      <w:r w:rsidR="003129CF"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>ый</w:t>
      </w:r>
      <w:r w:rsidR="0096678F">
        <w:rPr>
          <w:rFonts w:ascii="Times New Roman" w:hAnsi="Times New Roman"/>
        </w:rPr>
        <w:t xml:space="preserve"> текст</w:t>
      </w:r>
      <w:r w:rsidR="003129CF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6" w:name="_Toc416260446"/>
      <w:r w:rsidRPr="00FD39D0">
        <w:t>Расшифровка</w:t>
      </w:r>
      <w:bookmarkEnd w:id="6"/>
    </w:p>
    <w:p w:rsidR="00193149" w:rsidRPr="00193149" w:rsidRDefault="00193149" w:rsidP="00193149"/>
    <w:p w:rsidR="00415BD2" w:rsidRDefault="009E31B8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Дешифруем</w:t>
      </w:r>
      <w:r w:rsidR="00305C6D">
        <w:rPr>
          <w:rFonts w:ascii="Times New Roman" w:hAnsi="Times New Roman"/>
        </w:rPr>
        <w:t xml:space="preserve">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  <w:r>
        <w:rPr>
          <w:rFonts w:ascii="Times New Roman" w:hAnsi="Times New Roman"/>
        </w:rPr>
        <w:t xml:space="preserve"> по </w:t>
      </w:r>
      <w:proofErr w:type="gramStart"/>
      <w:r>
        <w:rPr>
          <w:rFonts w:ascii="Times New Roman" w:hAnsi="Times New Roman"/>
        </w:rPr>
        <w:t xml:space="preserve">формуле </w:t>
      </w:r>
      <w:r w:rsidRPr="009E31B8">
        <w:rPr>
          <w:rFonts w:ascii="Times New Roman" w:hAnsi="Times New Roman"/>
        </w:rPr>
        <w:t>:</w:t>
      </w:r>
      <w:proofErr w:type="gramEnd"/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… 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M'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D33A79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=M</m:t>
        </m:r>
      </m:oMath>
      <w:r w:rsidR="00415BD2">
        <w:rPr>
          <w:rFonts w:ascii="Times New Roman" w:hAnsi="Times New Roman"/>
        </w:rPr>
        <w:t xml:space="preserve"> - исходный</w:t>
      </w:r>
      <w:r w:rsidR="002A3F61"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7" w:name="_Toc416208759"/>
      <w:bookmarkStart w:id="8" w:name="_Toc416260447"/>
      <w:r>
        <w:lastRenderedPageBreak/>
        <w:t>Блок-схема алгоритма</w:t>
      </w:r>
      <w:bookmarkEnd w:id="7"/>
      <w:bookmarkEnd w:id="8"/>
      <w:r>
        <w:t xml:space="preserve"> </w:t>
      </w:r>
    </w:p>
    <w:p w:rsidR="00AC0039" w:rsidRPr="00AC0039" w:rsidRDefault="00AC0039" w:rsidP="00AA52CB">
      <w:pPr>
        <w:spacing w:line="360" w:lineRule="auto"/>
      </w:pPr>
    </w:p>
    <w:p w:rsidR="007F7F0D" w:rsidRPr="00B50AA1" w:rsidRDefault="0048653A" w:rsidP="00B50AA1">
      <w:pPr>
        <w:spacing w:line="360" w:lineRule="auto"/>
        <w:jc w:val="center"/>
        <w:rPr>
          <w:lang w:val="en-US"/>
        </w:rPr>
      </w:pPr>
      <w:r>
        <w:object w:dxaOrig="9031" w:dyaOrig="9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99.5pt" o:ole="">
            <v:imagedata r:id="rId8" o:title=""/>
          </v:shape>
          <o:OLEObject Type="Embed" ProgID="Visio.Drawing.15" ShapeID="_x0000_i1025" DrawAspect="Content" ObjectID="_1490573323" r:id="rId9"/>
        </w:object>
      </w: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9" w:name="_Toc416208760"/>
      <w:bookmarkStart w:id="10" w:name="_Toc416260448"/>
      <w:r w:rsidRPr="007F7F0D">
        <w:lastRenderedPageBreak/>
        <w:t>Листинг программы, реализующей алгоритмы</w:t>
      </w:r>
      <w:bookmarkEnd w:id="9"/>
      <w:bookmarkEnd w:id="10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2274C8" w:rsidRDefault="007F7F0D" w:rsidP="00AA52CB">
      <w:pPr>
        <w:pStyle w:val="2"/>
        <w:spacing w:line="360" w:lineRule="auto"/>
        <w:ind w:firstLine="708"/>
      </w:pPr>
      <w:bookmarkStart w:id="11" w:name="_Toc416208761"/>
      <w:bookmarkStart w:id="12" w:name="_Toc416260449"/>
      <w:r>
        <w:t>Класс</w:t>
      </w:r>
      <w:r w:rsidRPr="002274C8">
        <w:t xml:space="preserve"> </w:t>
      </w:r>
      <w:bookmarkEnd w:id="11"/>
      <w:bookmarkEnd w:id="12"/>
      <w:proofErr w:type="spellStart"/>
      <w:r w:rsidR="002274C8" w:rsidRPr="002274C8">
        <w:rPr>
          <w:rFonts w:ascii="Consolas" w:hAnsi="Consolas" w:cs="Consolas"/>
          <w:color w:val="2B91AF"/>
          <w:highlight w:val="white"/>
          <w:lang w:val="en-US"/>
        </w:rPr>
        <w:t>PartitionManager</w:t>
      </w:r>
      <w:proofErr w:type="spellEnd"/>
    </w:p>
    <w:p w:rsidR="004D4CF3" w:rsidRPr="002274C8" w:rsidRDefault="004D4CF3" w:rsidP="00AA52CB">
      <w:pPr>
        <w:spacing w:line="360" w:lineRule="auto"/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bookmarkStart w:id="13" w:name="_Toc416260450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RSA_Project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2274C8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b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]&gt; result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block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*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21045" w:rsidRPr="005C460A" w:rsidRDefault="00621045" w:rsidP="00AA52CB">
      <w:pPr>
        <w:pStyle w:val="2"/>
        <w:spacing w:line="360" w:lineRule="auto"/>
        <w:ind w:firstLine="708"/>
        <w:rPr>
          <w:highlight w:val="white"/>
          <w:lang w:val="en-US"/>
        </w:rPr>
      </w:pPr>
      <w:r>
        <w:rPr>
          <w:highlight w:val="white"/>
        </w:rPr>
        <w:t>Класс</w:t>
      </w:r>
      <w:bookmarkEnd w:id="13"/>
      <w:r w:rsidR="005C460A">
        <w:rPr>
          <w:highlight w:val="white"/>
          <w:lang w:val="en-US"/>
        </w:rPr>
        <w:t xml:space="preserve"> Cryptosystem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 Алгоритм шифрования с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 a^(x-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1)=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=1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mod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x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и в случае ошибки стойкость рушится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primeNumbers.Length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primeNumbers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{17, 257, 65537}; 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открытого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(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N</w:t>
      </w:r>
      <w:r w:rsidRPr="004851CD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851C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_d,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//private key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//public key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p,q,n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GeneratePairs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_</w:t>
      </w:r>
      <w:proofErr w:type="spellStart"/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p,_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q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два простых числа которые инициализируют класс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_n = _p*_q;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//Вычисляем число n как произведение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целых  чисел</w:t>
      </w:r>
      <w:proofErr w:type="gram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eF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(_p -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1)*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(_q - 1);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//Считаем  функцию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эйлера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_e = _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Rnd.Next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(0,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primeNumbers.Length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)];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//Находим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взаимо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-простое с ним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_d = </w:t>
      </w:r>
      <w:proofErr w:type="spellStart"/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eF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_e; }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851CD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NbyteLength</w:t>
      </w:r>
      <w:proofErr w:type="spellEnd"/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//Длина </w:t>
      </w:r>
      <w:proofErr w:type="gram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  байт</w:t>
      </w:r>
      <w:proofErr w:type="gram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-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масссива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 n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/*Шифруем сообщение открытым 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message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сообщение (в виде байт массива)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_d, _n).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(message), _e, _n).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ToByteArray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GeneratePrivateKey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NOD(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Алгоритм Евклида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Решает </w:t>
      </w:r>
      <w:proofErr w:type="spellStart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>диофантово</w:t>
      </w:r>
      <w:proofErr w:type="spellEnd"/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уравнение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2274C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== 0)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4C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NOD(</w:t>
      </w:r>
      <w:proofErr w:type="spellStart"/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4C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2274C8" w:rsidRPr="004851CD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274C8" w:rsidRPr="002274C8" w:rsidRDefault="002274C8" w:rsidP="002274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51C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96678F" w:rsidRDefault="002274C8" w:rsidP="002274C8">
      <w:pPr>
        <w:spacing w:line="360" w:lineRule="auto"/>
        <w:rPr>
          <w:highlight w:val="white"/>
          <w:lang w:val="en-US"/>
        </w:rPr>
      </w:pPr>
      <w:r w:rsidRPr="002274C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Pr="002274C8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  <w:r w:rsidR="00621045" w:rsidRPr="0096678F">
        <w:rPr>
          <w:highlight w:val="white"/>
          <w:lang w:val="en-US"/>
        </w:rPr>
        <w:br w:type="page"/>
      </w:r>
    </w:p>
    <w:p w:rsidR="00621045" w:rsidRPr="0096678F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Default="00F81DA5" w:rsidP="00AA52CB">
      <w:pPr>
        <w:pStyle w:val="1"/>
        <w:spacing w:line="360" w:lineRule="auto"/>
        <w:rPr>
          <w:highlight w:val="white"/>
        </w:rPr>
      </w:pPr>
      <w:bookmarkStart w:id="14" w:name="_Toc416260451"/>
      <w:bookmarkStart w:id="15" w:name="_Toc416208763"/>
      <w:r>
        <w:rPr>
          <w:highlight w:val="white"/>
        </w:rPr>
        <w:t>Контрольные п</w:t>
      </w:r>
      <w:r w:rsidR="000A133B">
        <w:rPr>
          <w:highlight w:val="white"/>
        </w:rPr>
        <w:t>римеры</w:t>
      </w:r>
      <w:bookmarkEnd w:id="14"/>
      <w:r w:rsidR="000A133B">
        <w:rPr>
          <w:highlight w:val="white"/>
        </w:rPr>
        <w:t xml:space="preserve"> </w:t>
      </w:r>
      <w:bookmarkEnd w:id="15"/>
    </w:p>
    <w:p w:rsidR="000A133B" w:rsidRPr="000A133B" w:rsidRDefault="000A133B" w:rsidP="00AA52CB">
      <w:pPr>
        <w:pStyle w:val="aa"/>
        <w:spacing w:line="360" w:lineRule="auto"/>
        <w:rPr>
          <w:highlight w:val="white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6" w:name="_Toc416260452"/>
      <w:r w:rsidRPr="00D15C4E">
        <w:rPr>
          <w:highlight w:val="white"/>
        </w:rPr>
        <w:t>Пример №1</w:t>
      </w:r>
      <w:bookmarkEnd w:id="16"/>
    </w:p>
    <w:p w:rsidR="00D15C4E" w:rsidRPr="00D15C4E" w:rsidRDefault="004851CD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482pt;height:454.5pt">
            <v:imagedata r:id="rId10" o:title="2015-04-09_095112"/>
          </v:shape>
        </w:pict>
      </w:r>
    </w:p>
    <w:p w:rsidR="000A133B" w:rsidRDefault="004851CD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pict>
          <v:shape id="_x0000_i1027" type="#_x0000_t75" style="width:482.5pt;height:454.5pt">
            <v:imagedata r:id="rId10" o:title="2015-04-09_095112"/>
          </v:shape>
        </w:pict>
      </w:r>
      <w:r w:rsidR="000A133B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7" w:name="_Toc416260453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7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BD2257" w:rsidP="00153CFB">
      <w:pPr>
        <w:spacing w:line="360" w:lineRule="auto"/>
        <w:jc w:val="center"/>
        <w:rPr>
          <w:highlight w:val="white"/>
        </w:rPr>
      </w:pPr>
    </w:p>
    <w:p w:rsidR="00BD2257" w:rsidRDefault="004851CD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28" type="#_x0000_t75" style="width:482pt;height:454.5pt">
            <v:imagedata r:id="rId11" o:title="2015-04-09_095138"/>
          </v:shape>
        </w:pict>
      </w:r>
      <w:r w:rsidR="00BD2257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6260454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8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153CFB">
      <w:pPr>
        <w:spacing w:line="360" w:lineRule="auto"/>
        <w:jc w:val="center"/>
        <w:rPr>
          <w:highlight w:val="white"/>
        </w:rPr>
      </w:pP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4851CD">
      <w:pPr>
        <w:rPr>
          <w:highlight w:val="white"/>
        </w:rPr>
      </w:pPr>
      <w:r>
        <w:rPr>
          <w:highlight w:val="white"/>
        </w:rPr>
        <w:pict>
          <v:shape id="_x0000_i1029" type="#_x0000_t75" style="width:482.5pt;height:454.5pt">
            <v:imagedata r:id="rId12" o:title="2015-04-09_095255"/>
          </v:shape>
        </w:pict>
      </w:r>
      <w:r w:rsidR="00AA52CB"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19" w:name="_Toc416260455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19"/>
    </w:p>
    <w:p w:rsidR="00AA52CB" w:rsidRPr="00AA52CB" w:rsidRDefault="00AA52CB" w:rsidP="00AA52CB">
      <w:pPr>
        <w:rPr>
          <w:highlight w:val="white"/>
        </w:rPr>
      </w:pPr>
    </w:p>
    <w:p w:rsidR="00BD2257" w:rsidRDefault="00BD2257" w:rsidP="00153CFB">
      <w:pPr>
        <w:jc w:val="center"/>
        <w:rPr>
          <w:highlight w:val="white"/>
        </w:rPr>
      </w:pP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  <w:r w:rsidR="00786571">
        <w:rPr>
          <w:rFonts w:ascii="Courier New" w:hAnsi="Courier New" w:cs="Courier New"/>
          <w:b/>
          <w:noProof/>
          <w:color w:val="000000"/>
          <w:sz w:val="32"/>
          <w:szCs w:val="32"/>
          <w:highlight w:val="white"/>
          <w:lang w:eastAsia="ru-RU"/>
        </w:rPr>
        <w:lastRenderedPageBreak/>
        <w:drawing>
          <wp:inline distT="0" distB="0" distL="0" distR="0">
            <wp:extent cx="6120130" cy="5767961"/>
            <wp:effectExtent l="0" t="0" r="0" b="4445"/>
            <wp:docPr id="1" name="Рисунок 1" descr="C:\Users\Shmagrinskiy\AppData\Local\Microsoft\Windows\INetCache\Content.Word\2015-04-09_09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magrinskiy\AppData\Local\Microsoft\Windows\INetCache\Content.Word\2015-04-09_0952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1" w:rsidRDefault="00786571">
      <w:pPr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0" w:name="_Toc416260456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0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BD2257" w:rsidP="00153CFB">
      <w:pPr>
        <w:spacing w:line="360" w:lineRule="auto"/>
        <w:jc w:val="center"/>
        <w:rPr>
          <w:highlight w:val="white"/>
          <w:lang w:val="en-US"/>
        </w:rPr>
      </w:pP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4851CD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pict>
          <v:shape id="_x0000_i1030" type="#_x0000_t75" style="width:482.5pt;height:454.5pt">
            <v:imagedata r:id="rId14" o:title="2015-04-09_095335"/>
          </v:shape>
        </w:pict>
      </w:r>
    </w:p>
    <w:p w:rsidR="00786571" w:rsidRDefault="00786571">
      <w:pPr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1" w:name="_Toc416208765"/>
      <w:bookmarkStart w:id="22" w:name="_Toc416260457"/>
      <w:r>
        <w:rPr>
          <w:b w:val="0"/>
          <w:highlight w:val="white"/>
        </w:rPr>
        <w:t>Заключение</w:t>
      </w:r>
      <w:bookmarkEnd w:id="21"/>
      <w:bookmarkEnd w:id="22"/>
    </w:p>
    <w:p w:rsidR="003C3FDC" w:rsidRPr="006E074C" w:rsidRDefault="004851CD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Pr="004856F1">
        <w:rPr>
          <w:rFonts w:ascii="Times New Roman" w:hAnsi="Times New Roman" w:cs="Times New Roman"/>
          <w:color w:val="000000"/>
          <w:highlight w:val="white"/>
        </w:rPr>
        <w:t>навыки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Вычисление функции Э</w:t>
      </w:r>
      <w:r w:rsidR="00130A5C">
        <w:rPr>
          <w:rFonts w:ascii="Times New Roman" w:hAnsi="Times New Roman" w:cs="Times New Roman"/>
          <w:color w:val="000000"/>
          <w:highlight w:val="white"/>
        </w:rPr>
        <w:t>йлера</w:t>
      </w:r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r w:rsidR="004851CD">
        <w:rPr>
          <w:rFonts w:ascii="Times New Roman" w:hAnsi="Times New Roman" w:cs="Times New Roman"/>
          <w:color w:val="000000"/>
          <w:highlight w:val="white"/>
        </w:rPr>
        <w:t xml:space="preserve">арифметика </w:t>
      </w:r>
      <w:r w:rsidR="004851CD" w:rsidRPr="004856F1">
        <w:rPr>
          <w:rFonts w:ascii="Times New Roman" w:hAnsi="Times New Roman" w:cs="Times New Roman"/>
          <w:color w:val="000000"/>
          <w:highlight w:val="white"/>
        </w:rPr>
        <w:t>в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 w:rsidR="00786571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4851CD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bookmarkStart w:id="23" w:name="_GoBack"/>
      <w:bookmarkEnd w:id="23"/>
      <w:r>
        <w:rPr>
          <w:rFonts w:ascii="Times New Roman" w:hAnsi="Times New Roman" w:cs="Times New Roman"/>
          <w:color w:val="000000"/>
          <w:highlight w:val="white"/>
        </w:rPr>
        <w:t>Для создания</w:t>
      </w:r>
      <w:r w:rsidR="00130A5C"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5C460A">
        <w:rPr>
          <w:rFonts w:ascii="Times New Roman" w:hAnsi="Times New Roman" w:cs="Times New Roman"/>
          <w:color w:val="000000"/>
          <w:highlight w:val="white"/>
          <w:lang w:val="en-US"/>
        </w:rPr>
        <w:t>Windows</w:t>
      </w:r>
      <w:r w:rsidR="005C460A" w:rsidRPr="005C460A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C460A">
        <w:rPr>
          <w:rFonts w:ascii="Times New Roman" w:hAnsi="Times New Roman" w:cs="Times New Roman"/>
          <w:color w:val="000000"/>
          <w:highlight w:val="white"/>
          <w:lang w:val="en-US"/>
        </w:rPr>
        <w:t>Forms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Базовые знания </w:t>
      </w:r>
      <w:r w:rsidR="005C460A">
        <w:rPr>
          <w:rFonts w:ascii="Times New Roman" w:hAnsi="Times New Roman" w:cs="Times New Roman"/>
          <w:color w:val="000000"/>
          <w:highlight w:val="white"/>
        </w:rPr>
        <w:t xml:space="preserve">алгебры </w:t>
      </w:r>
      <w:r w:rsidRPr="004856F1">
        <w:rPr>
          <w:rFonts w:ascii="Times New Roman" w:hAnsi="Times New Roman" w:cs="Times New Roman"/>
          <w:color w:val="000000"/>
          <w:highlight w:val="white"/>
        </w:rPr>
        <w:t>такие как:</w:t>
      </w:r>
    </w:p>
    <w:p w:rsidR="005C460A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Целые числа</w:t>
      </w:r>
    </w:p>
    <w:p w:rsidR="000A133B" w:rsidRPr="004856F1" w:rsidRDefault="005C460A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Кольца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786571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Алгоритм </w:t>
      </w:r>
      <w:r>
        <w:rPr>
          <w:lang w:val="en-US"/>
        </w:rPr>
        <w:t>RSA</w:t>
      </w:r>
      <w:r w:rsidRPr="00786571">
        <w:t xml:space="preserve"> </w:t>
      </w:r>
      <w:r>
        <w:t>продемонстрировал себя с лучшей стороны, он очень сложен для взлома. Так как задача разложения огромных чисел на простые множители очень трудоемкая и не существует эффективных алгоритма их поиска. Сложность алгоритма растет с увеличением значения произведения заданных нами простых чисел.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A79" w:rsidRDefault="00D33A79" w:rsidP="00032501">
      <w:r>
        <w:separator/>
      </w:r>
    </w:p>
  </w:endnote>
  <w:endnote w:type="continuationSeparator" w:id="0">
    <w:p w:rsidR="00D33A79" w:rsidRDefault="00D33A79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1CD">
          <w:rPr>
            <w:noProof/>
          </w:rPr>
          <w:t>17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A79" w:rsidRDefault="00D33A79" w:rsidP="00032501">
      <w:r>
        <w:separator/>
      </w:r>
    </w:p>
  </w:footnote>
  <w:footnote w:type="continuationSeparator" w:id="0">
    <w:p w:rsidR="00D33A79" w:rsidRDefault="00D33A79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130A5C"/>
    <w:rsid w:val="00153CFB"/>
    <w:rsid w:val="00170EA8"/>
    <w:rsid w:val="00193149"/>
    <w:rsid w:val="002274C8"/>
    <w:rsid w:val="00233FFF"/>
    <w:rsid w:val="0025243B"/>
    <w:rsid w:val="002A3F61"/>
    <w:rsid w:val="0030286F"/>
    <w:rsid w:val="00305C6D"/>
    <w:rsid w:val="003106BC"/>
    <w:rsid w:val="003129CF"/>
    <w:rsid w:val="003C3FDC"/>
    <w:rsid w:val="003E2D6B"/>
    <w:rsid w:val="00415BD2"/>
    <w:rsid w:val="004851CD"/>
    <w:rsid w:val="004856F1"/>
    <w:rsid w:val="0048653A"/>
    <w:rsid w:val="004D4CF3"/>
    <w:rsid w:val="005039E4"/>
    <w:rsid w:val="005761D0"/>
    <w:rsid w:val="0058122F"/>
    <w:rsid w:val="005C460A"/>
    <w:rsid w:val="00621045"/>
    <w:rsid w:val="00621CF2"/>
    <w:rsid w:val="006E074C"/>
    <w:rsid w:val="00786571"/>
    <w:rsid w:val="007D56B0"/>
    <w:rsid w:val="007E17A7"/>
    <w:rsid w:val="007F7F0D"/>
    <w:rsid w:val="008057FE"/>
    <w:rsid w:val="009404D6"/>
    <w:rsid w:val="0096678F"/>
    <w:rsid w:val="009874D4"/>
    <w:rsid w:val="009E31B8"/>
    <w:rsid w:val="00A04BB8"/>
    <w:rsid w:val="00A11A92"/>
    <w:rsid w:val="00AA52CB"/>
    <w:rsid w:val="00AC0039"/>
    <w:rsid w:val="00AD42B3"/>
    <w:rsid w:val="00B50AA1"/>
    <w:rsid w:val="00B50B5A"/>
    <w:rsid w:val="00BD2257"/>
    <w:rsid w:val="00C0463B"/>
    <w:rsid w:val="00CF0371"/>
    <w:rsid w:val="00CF77C2"/>
    <w:rsid w:val="00D15C4E"/>
    <w:rsid w:val="00D33A79"/>
    <w:rsid w:val="00DF1D71"/>
    <w:rsid w:val="00E0720D"/>
    <w:rsid w:val="00EA004C"/>
    <w:rsid w:val="00F15572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F93F-9228-40FA-88A9-6D89CCDC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11</cp:revision>
  <dcterms:created xsi:type="dcterms:W3CDTF">2015-04-09T06:54:00Z</dcterms:created>
  <dcterms:modified xsi:type="dcterms:W3CDTF">2015-04-15T00:22:00Z</dcterms:modified>
</cp:coreProperties>
</file>