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44179" w14:textId="77777777" w:rsidR="00B171BF" w:rsidRPr="00B171BF" w:rsidRDefault="00B171BF" w:rsidP="00B171BF">
      <w:pPr>
        <w:pBdr>
          <w:bottom w:val="single" w:sz="6" w:space="0" w:color="AAAAAA"/>
        </w:pBdr>
        <w:shd w:val="clear" w:color="auto" w:fill="FFFFFF"/>
        <w:spacing w:after="24" w:line="288" w:lineRule="atLeast"/>
        <w:outlineLvl w:val="0"/>
        <w:rPr>
          <w:rFonts w:ascii="Helvetica" w:eastAsia="Times New Roman" w:hAnsi="Helvetica" w:cs="Times New Roman"/>
          <w:color w:val="000000"/>
          <w:kern w:val="36"/>
          <w:sz w:val="32"/>
          <w:szCs w:val="32"/>
          <w:lang w:eastAsia="en-US"/>
        </w:rPr>
      </w:pPr>
      <w:r w:rsidRPr="00B171BF">
        <w:rPr>
          <w:rFonts w:ascii="Helvetica" w:eastAsia="Times New Roman" w:hAnsi="Helvetica" w:cs="Times New Roman"/>
          <w:color w:val="000000"/>
          <w:kern w:val="36"/>
          <w:sz w:val="32"/>
          <w:szCs w:val="32"/>
          <w:lang w:eastAsia="en-US"/>
        </w:rPr>
        <w:t>Arctic oscillation</w:t>
      </w:r>
    </w:p>
    <w:p w14:paraId="3E3098CC" w14:textId="77777777" w:rsidR="00B171BF" w:rsidRPr="00B171BF" w:rsidRDefault="00B171BF" w:rsidP="00B171BF">
      <w:pPr>
        <w:shd w:val="clear" w:color="auto" w:fill="FFFFFF"/>
        <w:spacing w:line="360" w:lineRule="atLeast"/>
        <w:rPr>
          <w:rFonts w:ascii="Helvetica" w:eastAsia="Times New Roman" w:hAnsi="Helvetica" w:cs="Times New Roman"/>
          <w:color w:val="000000"/>
          <w:sz w:val="18"/>
          <w:szCs w:val="18"/>
          <w:lang w:eastAsia="en-US"/>
        </w:rPr>
      </w:pPr>
      <w:r w:rsidRPr="00B171BF">
        <w:rPr>
          <w:rFonts w:ascii="Helvetica" w:eastAsia="Times New Roman" w:hAnsi="Helvetica" w:cs="Times New Roman"/>
          <w:color w:val="000000"/>
          <w:sz w:val="18"/>
          <w:szCs w:val="18"/>
          <w:lang w:eastAsia="en-US"/>
        </w:rPr>
        <w:t>From Wikipedia, the free encyclopedia</w:t>
      </w:r>
    </w:p>
    <w:p w14:paraId="69629BC7"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lang w:val="en" w:eastAsia="en-US"/>
        </w:rPr>
        <w:t>The </w:t>
      </w:r>
      <w:r w:rsidRPr="00B171BF">
        <w:rPr>
          <w:rFonts w:ascii="Helvetica" w:hAnsi="Helvetica" w:cs="Times New Roman"/>
          <w:b/>
          <w:bCs/>
          <w:color w:val="000000"/>
          <w:sz w:val="16"/>
          <w:szCs w:val="16"/>
          <w:lang w:val="en" w:eastAsia="en-US"/>
        </w:rPr>
        <w:t>Arctic oscillation</w:t>
      </w:r>
      <w:r w:rsidRPr="00B171BF">
        <w:rPr>
          <w:rFonts w:ascii="Helvetica" w:hAnsi="Helvetica" w:cs="Times New Roman"/>
          <w:color w:val="000000"/>
          <w:sz w:val="16"/>
          <w:szCs w:val="16"/>
          <w:lang w:val="en" w:eastAsia="en-US"/>
        </w:rPr>
        <w:t> (</w:t>
      </w:r>
      <w:r w:rsidRPr="00B171BF">
        <w:rPr>
          <w:rFonts w:ascii="Helvetica" w:hAnsi="Helvetica" w:cs="Times New Roman"/>
          <w:b/>
          <w:bCs/>
          <w:color w:val="000000"/>
          <w:sz w:val="16"/>
          <w:szCs w:val="16"/>
          <w:lang w:val="en" w:eastAsia="en-US"/>
        </w:rPr>
        <w:t>AO</w:t>
      </w:r>
      <w:r w:rsidRPr="00B171BF">
        <w:rPr>
          <w:rFonts w:ascii="Helvetica" w:hAnsi="Helvetica" w:cs="Times New Roman"/>
          <w:color w:val="000000"/>
          <w:sz w:val="16"/>
          <w:szCs w:val="16"/>
          <w:lang w:val="en" w:eastAsia="en-US"/>
        </w:rPr>
        <w:t>) or </w:t>
      </w:r>
      <w:r w:rsidRPr="00B171BF">
        <w:rPr>
          <w:rFonts w:ascii="Helvetica" w:hAnsi="Helvetica" w:cs="Times New Roman"/>
          <w:b/>
          <w:bCs/>
          <w:color w:val="000000"/>
          <w:sz w:val="16"/>
          <w:szCs w:val="16"/>
          <w:lang w:val="en" w:eastAsia="en-US"/>
        </w:rPr>
        <w:t>Northern Annular Mode</w:t>
      </w:r>
      <w:r w:rsidRPr="00B171BF">
        <w:rPr>
          <w:rFonts w:ascii="Helvetica" w:hAnsi="Helvetica" w:cs="Times New Roman"/>
          <w:color w:val="000000"/>
          <w:sz w:val="16"/>
          <w:szCs w:val="16"/>
          <w:lang w:val="en" w:eastAsia="en-US"/>
        </w:rPr>
        <w:t>/</w:t>
      </w:r>
      <w:r w:rsidRPr="00B171BF">
        <w:rPr>
          <w:rFonts w:ascii="Helvetica" w:hAnsi="Helvetica" w:cs="Times New Roman"/>
          <w:b/>
          <w:bCs/>
          <w:color w:val="000000"/>
          <w:sz w:val="16"/>
          <w:szCs w:val="16"/>
          <w:lang w:val="en" w:eastAsia="en-US"/>
        </w:rPr>
        <w:t>Northern Hemisphere Annular Mode</w:t>
      </w:r>
      <w:r w:rsidRPr="00B171BF">
        <w:rPr>
          <w:rFonts w:ascii="Helvetica" w:hAnsi="Helvetica" w:cs="Times New Roman"/>
          <w:color w:val="000000"/>
          <w:sz w:val="16"/>
          <w:szCs w:val="16"/>
          <w:lang w:val="en" w:eastAsia="en-US"/>
        </w:rPr>
        <w:t> (</w:t>
      </w:r>
      <w:r w:rsidRPr="00B171BF">
        <w:rPr>
          <w:rFonts w:ascii="Helvetica" w:hAnsi="Helvetica" w:cs="Times New Roman"/>
          <w:b/>
          <w:bCs/>
          <w:color w:val="000000"/>
          <w:sz w:val="16"/>
          <w:szCs w:val="16"/>
          <w:lang w:val="en" w:eastAsia="en-US"/>
        </w:rPr>
        <w:t>NAM</w:t>
      </w:r>
      <w:r w:rsidRPr="00B171BF">
        <w:rPr>
          <w:rFonts w:ascii="Helvetica" w:hAnsi="Helvetica" w:cs="Times New Roman"/>
          <w:color w:val="000000"/>
          <w:sz w:val="16"/>
          <w:szCs w:val="16"/>
          <w:lang w:val="en" w:eastAsia="en-US"/>
        </w:rPr>
        <w:t xml:space="preserve">) </w:t>
      </w:r>
      <w:r w:rsidRPr="00B171BF">
        <w:rPr>
          <w:rFonts w:ascii="Helvetica" w:hAnsi="Helvetica" w:cs="Times New Roman"/>
          <w:color w:val="000000"/>
          <w:sz w:val="16"/>
          <w:szCs w:val="16"/>
          <w:highlight w:val="yellow"/>
          <w:lang w:val="en" w:eastAsia="en-US"/>
        </w:rPr>
        <w:t>is an index (which varies over time with no particular periodicity) of the dominant pattern of non-seasonal </w:t>
      </w:r>
      <w:hyperlink r:id="rId5" w:tooltip="Sea-level pressure" w:history="1">
        <w:r w:rsidRPr="00B171BF">
          <w:rPr>
            <w:rFonts w:ascii="Helvetica" w:hAnsi="Helvetica" w:cs="Times New Roman"/>
            <w:color w:val="0B0080"/>
            <w:sz w:val="16"/>
            <w:szCs w:val="16"/>
            <w:highlight w:val="yellow"/>
            <w:lang w:val="en" w:eastAsia="en-US"/>
          </w:rPr>
          <w:t>sea-level pressure</w:t>
        </w:r>
      </w:hyperlink>
      <w:r w:rsidRPr="00B171BF">
        <w:rPr>
          <w:rFonts w:ascii="Helvetica" w:hAnsi="Helvetica" w:cs="Times New Roman"/>
          <w:color w:val="000000"/>
          <w:sz w:val="16"/>
          <w:szCs w:val="16"/>
          <w:highlight w:val="yellow"/>
          <w:lang w:val="en" w:eastAsia="en-US"/>
        </w:rPr>
        <w:t> variations north of 20N latitude, and it is characterized by pressure anomalies of one sign in the Arctic with the opposite anomalies centered about 37-45N</w:t>
      </w:r>
      <w:r w:rsidRPr="00B171BF">
        <w:rPr>
          <w:rFonts w:ascii="Helvetica" w:hAnsi="Helvetica" w:cs="Times New Roman"/>
          <w:color w:val="000000"/>
          <w:sz w:val="16"/>
          <w:szCs w:val="16"/>
          <w:lang w:val="en" w:eastAsia="en-US"/>
        </w:rPr>
        <w:t>.</w:t>
      </w:r>
      <w:hyperlink r:id="rId6" w:anchor="cite_note-0" w:history="1">
        <w:r w:rsidRPr="00B171BF">
          <w:rPr>
            <w:rFonts w:ascii="Helvetica" w:hAnsi="Helvetica" w:cs="Times New Roman"/>
            <w:color w:val="0B0080"/>
            <w:sz w:val="16"/>
            <w:szCs w:val="16"/>
            <w:vertAlign w:val="superscript"/>
            <w:lang w:val="en" w:eastAsia="en-US"/>
          </w:rPr>
          <w:t>[1]</w:t>
        </w:r>
      </w:hyperlink>
      <w:r w:rsidRPr="00B171BF">
        <w:rPr>
          <w:rFonts w:ascii="Helvetica" w:hAnsi="Helvetica" w:cs="Times New Roman"/>
          <w:color w:val="000000"/>
          <w:sz w:val="16"/>
          <w:szCs w:val="16"/>
          <w:lang w:val="en" w:eastAsia="en-US"/>
        </w:rPr>
        <w:t xml:space="preserve"> The AO is </w:t>
      </w:r>
      <w:r w:rsidRPr="00B171BF">
        <w:rPr>
          <w:rFonts w:ascii="Helvetica" w:hAnsi="Helvetica" w:cs="Times New Roman"/>
          <w:color w:val="000000"/>
          <w:sz w:val="16"/>
          <w:szCs w:val="16"/>
          <w:highlight w:val="yellow"/>
          <w:lang w:val="en" w:eastAsia="en-US"/>
        </w:rPr>
        <w:t>believed by climatologists to be causally related to, and thus partially predictive of, weather patterns in locations many thousands of miles away, including many of the major population centers of Europe and North America</w:t>
      </w:r>
      <w:r w:rsidRPr="00B171BF">
        <w:rPr>
          <w:rFonts w:ascii="Helvetica" w:hAnsi="Helvetica" w:cs="Times New Roman"/>
          <w:color w:val="000000"/>
          <w:sz w:val="16"/>
          <w:szCs w:val="16"/>
          <w:lang w:val="en" w:eastAsia="en-US"/>
        </w:rPr>
        <w:t>. NASA climatologist Dr. James Hansen explains the mechanism by which the AO affects weather at points so distant from the Arctic</w:t>
      </w:r>
      <w:r w:rsidRPr="00B171BF">
        <w:rPr>
          <w:rFonts w:ascii="Helvetica" w:hAnsi="Helvetica" w:cs="Times New Roman"/>
          <w:color w:val="000000"/>
          <w:sz w:val="16"/>
          <w:szCs w:val="16"/>
          <w:highlight w:val="yellow"/>
          <w:lang w:val="en" w:eastAsia="en-US"/>
        </w:rPr>
        <w:t>: "The degree to which Arctic air penetrates into middle latitudes is related to the AO index, which is defined by surface atmospheric pressure patterns</w:t>
      </w:r>
      <w:r w:rsidRPr="00B171BF">
        <w:rPr>
          <w:rFonts w:ascii="Helvetica" w:hAnsi="Helvetica" w:cs="Times New Roman"/>
          <w:color w:val="000000"/>
          <w:sz w:val="16"/>
          <w:szCs w:val="16"/>
          <w:lang w:val="en" w:eastAsia="en-US"/>
        </w:rPr>
        <w:t>.</w:t>
      </w:r>
    </w:p>
    <w:p w14:paraId="06FF210D" w14:textId="77777777" w:rsidR="00B171BF" w:rsidRPr="00B171BF" w:rsidRDefault="00B171BF" w:rsidP="00B171BF">
      <w:pPr>
        <w:shd w:val="clear" w:color="auto" w:fill="F9F9F9"/>
        <w:spacing w:line="360" w:lineRule="atLeast"/>
        <w:jc w:val="center"/>
        <w:rPr>
          <w:rFonts w:ascii="Helvetica" w:eastAsia="Times New Roman" w:hAnsi="Helvetica" w:cs="Times New Roman"/>
          <w:color w:val="000000"/>
          <w:sz w:val="18"/>
          <w:szCs w:val="18"/>
          <w:lang w:val="en" w:eastAsia="en-US"/>
        </w:rPr>
      </w:pPr>
      <w:r>
        <w:rPr>
          <w:rFonts w:ascii="Helvetica" w:eastAsia="Times New Roman" w:hAnsi="Helvetica" w:cs="Times New Roman"/>
          <w:noProof/>
          <w:color w:val="0B0080"/>
          <w:sz w:val="18"/>
          <w:szCs w:val="18"/>
          <w:lang w:eastAsia="en-US"/>
        </w:rPr>
        <w:drawing>
          <wp:inline distT="0" distB="0" distL="0" distR="0" wp14:anchorId="294A5EC3" wp14:editId="252229B2">
            <wp:extent cx="5715000" cy="3175000"/>
            <wp:effectExtent l="0" t="0" r="0" b="0"/>
            <wp:docPr id="1" name="Picture 1" descr="http://upload.wikimedia.org/wikipedia/en/thumb/2/2e/Arctic_Oscillation-01.jpg/450px-Arctic_Oscillation-0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e/Arctic_Oscillation-01.jpg/450px-Arctic_Oscillation-0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175000"/>
                    </a:xfrm>
                    <a:prstGeom prst="rect">
                      <a:avLst/>
                    </a:prstGeom>
                    <a:noFill/>
                    <a:ln>
                      <a:noFill/>
                    </a:ln>
                  </pic:spPr>
                </pic:pic>
              </a:graphicData>
            </a:graphic>
          </wp:inline>
        </w:drawing>
      </w:r>
    </w:p>
    <w:p w14:paraId="04A39797" w14:textId="77777777" w:rsidR="00B171BF" w:rsidRPr="00B171BF" w:rsidRDefault="00B171BF" w:rsidP="00B171BF">
      <w:pPr>
        <w:shd w:val="clear" w:color="auto" w:fill="F9F9F9"/>
        <w:spacing w:line="336" w:lineRule="atLeast"/>
        <w:rPr>
          <w:rFonts w:ascii="Helvetica" w:eastAsia="Times New Roman" w:hAnsi="Helvetica" w:cs="Times New Roman"/>
          <w:color w:val="000000"/>
          <w:sz w:val="17"/>
          <w:szCs w:val="17"/>
          <w:lang w:val="en" w:eastAsia="en-US"/>
        </w:rPr>
      </w:pPr>
      <w:r>
        <w:rPr>
          <w:rFonts w:ascii="Helvetica" w:eastAsia="Times New Roman" w:hAnsi="Helvetica" w:cs="Times New Roman"/>
          <w:noProof/>
          <w:color w:val="0B0080"/>
          <w:sz w:val="17"/>
          <w:szCs w:val="17"/>
          <w:lang w:eastAsia="en-US"/>
        </w:rPr>
        <w:drawing>
          <wp:inline distT="0" distB="0" distL="0" distR="0" wp14:anchorId="2AA656C0" wp14:editId="4A5AC95C">
            <wp:extent cx="186055" cy="144145"/>
            <wp:effectExtent l="0" t="0" r="0" b="8255"/>
            <wp:docPr id="2" name="Picture 2" descr="http://bits.wikimedia.org/skins-1.18/common/images/magnify-clip.png">
              <a:hlinkClick xmlns:a="http://schemas.openxmlformats.org/drawingml/2006/main" r:id="rId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8/common/images/magnify-clip.png">
                      <a:hlinkClick r:id="rId7"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 cy="144145"/>
                    </a:xfrm>
                    <a:prstGeom prst="rect">
                      <a:avLst/>
                    </a:prstGeom>
                    <a:noFill/>
                    <a:ln>
                      <a:noFill/>
                    </a:ln>
                  </pic:spPr>
                </pic:pic>
              </a:graphicData>
            </a:graphic>
          </wp:inline>
        </w:drawing>
      </w:r>
    </w:p>
    <w:p w14:paraId="12FB213F" w14:textId="77777777" w:rsidR="00B171BF" w:rsidRPr="00B171BF" w:rsidRDefault="00B171BF" w:rsidP="00B171BF">
      <w:pPr>
        <w:shd w:val="clear" w:color="auto" w:fill="F9F9F9"/>
        <w:spacing w:line="336" w:lineRule="atLeast"/>
        <w:rPr>
          <w:rFonts w:ascii="Helvetica" w:eastAsia="Times New Roman" w:hAnsi="Helvetica" w:cs="Times New Roman"/>
          <w:color w:val="000000"/>
          <w:sz w:val="17"/>
          <w:szCs w:val="17"/>
          <w:lang w:val="en" w:eastAsia="en-US"/>
        </w:rPr>
      </w:pPr>
      <w:r w:rsidRPr="00B171BF">
        <w:rPr>
          <w:rFonts w:ascii="Helvetica" w:eastAsia="Times New Roman" w:hAnsi="Helvetica" w:cs="Times New Roman"/>
          <w:color w:val="000000"/>
          <w:sz w:val="17"/>
          <w:szCs w:val="17"/>
          <w:lang w:val="en" w:eastAsia="en-US"/>
        </w:rPr>
        <w:t>Positive and negative phases of the Arctic Oscillation</w:t>
      </w:r>
    </w:p>
    <w:p w14:paraId="473739DD"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highlight w:val="yellow"/>
          <w:lang w:val="en" w:eastAsia="en-US"/>
        </w:rPr>
        <w:t>When the AO index is positive, surface pressure is low in the polar region. This helps the middle latitude jet stream to blow strongly and consistently from west to east, thus keeping cold Arctic air locked in</w:t>
      </w:r>
      <w:r w:rsidRPr="00B171BF">
        <w:rPr>
          <w:rFonts w:ascii="Helvetica" w:hAnsi="Helvetica" w:cs="Times New Roman"/>
          <w:color w:val="000000"/>
          <w:sz w:val="16"/>
          <w:szCs w:val="16"/>
          <w:lang w:val="en" w:eastAsia="en-US"/>
        </w:rPr>
        <w:t xml:space="preserve"> </w:t>
      </w:r>
      <w:r w:rsidRPr="00B171BF">
        <w:rPr>
          <w:rFonts w:ascii="Helvetica" w:hAnsi="Helvetica" w:cs="Times New Roman"/>
          <w:color w:val="000000"/>
          <w:sz w:val="16"/>
          <w:szCs w:val="16"/>
          <w:highlight w:val="yellow"/>
          <w:lang w:val="en" w:eastAsia="en-US"/>
        </w:rPr>
        <w:t>the polar region</w:t>
      </w:r>
      <w:r w:rsidRPr="00B171BF">
        <w:rPr>
          <w:rFonts w:ascii="Helvetica" w:hAnsi="Helvetica" w:cs="Times New Roman"/>
          <w:color w:val="000000"/>
          <w:sz w:val="16"/>
          <w:szCs w:val="16"/>
          <w:lang w:val="en" w:eastAsia="en-US"/>
        </w:rPr>
        <w:t xml:space="preserve">. </w:t>
      </w:r>
      <w:r w:rsidRPr="00B171BF">
        <w:rPr>
          <w:rFonts w:ascii="Helvetica" w:hAnsi="Helvetica" w:cs="Times New Roman"/>
          <w:color w:val="000000"/>
          <w:sz w:val="16"/>
          <w:szCs w:val="16"/>
          <w:highlight w:val="yellow"/>
          <w:lang w:val="en" w:eastAsia="en-US"/>
        </w:rPr>
        <w:t>When the AO index is negative, there tends to be high pressure in the polar region, weaker zonal winds, and greater movement of frigid polar air into middle latitudes</w:t>
      </w:r>
      <w:r w:rsidRPr="00B171BF">
        <w:rPr>
          <w:rFonts w:ascii="Helvetica" w:hAnsi="Helvetica" w:cs="Times New Roman"/>
          <w:color w:val="000000"/>
          <w:sz w:val="16"/>
          <w:szCs w:val="16"/>
          <w:lang w:val="en" w:eastAsia="en-US"/>
        </w:rPr>
        <w:t>." This zonally symmetric seesaw between sea level pressures in polar and temperate latitudes was first identified by </w:t>
      </w:r>
      <w:hyperlink r:id="rId10" w:tooltip="Edward Lorenz" w:history="1">
        <w:r w:rsidRPr="00B171BF">
          <w:rPr>
            <w:rFonts w:ascii="Helvetica" w:hAnsi="Helvetica" w:cs="Times New Roman"/>
            <w:color w:val="0B0080"/>
            <w:sz w:val="16"/>
            <w:szCs w:val="16"/>
            <w:lang w:val="en" w:eastAsia="en-US"/>
          </w:rPr>
          <w:t>Edward Lorenz</w:t>
        </w:r>
      </w:hyperlink>
      <w:r w:rsidRPr="00B171BF">
        <w:rPr>
          <w:rFonts w:ascii="Helvetica" w:hAnsi="Helvetica" w:cs="Times New Roman"/>
          <w:color w:val="000000"/>
          <w:sz w:val="16"/>
          <w:szCs w:val="16"/>
          <w:lang w:val="en" w:eastAsia="en-US"/>
        </w:rPr>
        <w:t> </w:t>
      </w:r>
      <w:hyperlink r:id="rId11" w:anchor="cite_note-Lorenz_1951-1" w:history="1">
        <w:r w:rsidRPr="00B171BF">
          <w:rPr>
            <w:rFonts w:ascii="Helvetica" w:hAnsi="Helvetica" w:cs="Times New Roman"/>
            <w:color w:val="0B0080"/>
            <w:sz w:val="16"/>
            <w:szCs w:val="16"/>
            <w:vertAlign w:val="superscript"/>
            <w:lang w:val="en" w:eastAsia="en-US"/>
          </w:rPr>
          <w:t>[2]</w:t>
        </w:r>
      </w:hyperlink>
      <w:r w:rsidRPr="00B171BF">
        <w:rPr>
          <w:rFonts w:ascii="Helvetica" w:hAnsi="Helvetica" w:cs="Times New Roman"/>
          <w:color w:val="000000"/>
          <w:sz w:val="16"/>
          <w:szCs w:val="16"/>
          <w:lang w:val="en" w:eastAsia="en-US"/>
        </w:rPr>
        <w:t> and named in 1998 by David W.J. Thompson and </w:t>
      </w:r>
      <w:hyperlink r:id="rId12" w:tooltip="John Michael Wallace" w:history="1">
        <w:r w:rsidRPr="00B171BF">
          <w:rPr>
            <w:rFonts w:ascii="Helvetica" w:hAnsi="Helvetica" w:cs="Times New Roman"/>
            <w:color w:val="0B0080"/>
            <w:sz w:val="16"/>
            <w:szCs w:val="16"/>
            <w:lang w:val="en" w:eastAsia="en-US"/>
          </w:rPr>
          <w:t>John Michael Wallace</w:t>
        </w:r>
      </w:hyperlink>
      <w:r w:rsidRPr="00B171BF">
        <w:rPr>
          <w:rFonts w:ascii="Helvetica" w:hAnsi="Helvetica" w:cs="Times New Roman"/>
          <w:color w:val="000000"/>
          <w:sz w:val="16"/>
          <w:szCs w:val="16"/>
          <w:lang w:val="en" w:eastAsia="en-US"/>
        </w:rPr>
        <w:t>.</w:t>
      </w:r>
      <w:hyperlink r:id="rId13" w:anchor="cite_note-Thompson_1998-2" w:history="1">
        <w:r w:rsidRPr="00B171BF">
          <w:rPr>
            <w:rFonts w:ascii="Helvetica" w:hAnsi="Helvetica" w:cs="Times New Roman"/>
            <w:color w:val="0B0080"/>
            <w:sz w:val="16"/>
            <w:szCs w:val="16"/>
            <w:vertAlign w:val="superscript"/>
            <w:lang w:val="en" w:eastAsia="en-US"/>
          </w:rPr>
          <w:t>[3]</w:t>
        </w:r>
      </w:hyperlink>
    </w:p>
    <w:p w14:paraId="2CB3B42B"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lang w:val="en" w:eastAsia="en-US"/>
        </w:rPr>
        <w:t>The </w:t>
      </w:r>
      <w:hyperlink r:id="rId14" w:tooltip="North Atlantic oscillation" w:history="1">
        <w:r w:rsidRPr="00B171BF">
          <w:rPr>
            <w:rFonts w:ascii="Helvetica" w:hAnsi="Helvetica" w:cs="Times New Roman"/>
            <w:color w:val="0B0080"/>
            <w:sz w:val="16"/>
            <w:szCs w:val="16"/>
            <w:lang w:val="en" w:eastAsia="en-US"/>
          </w:rPr>
          <w:t>North Atlantic oscillation</w:t>
        </w:r>
      </w:hyperlink>
      <w:r w:rsidRPr="00B171BF">
        <w:rPr>
          <w:rFonts w:ascii="Helvetica" w:hAnsi="Helvetica" w:cs="Times New Roman"/>
          <w:color w:val="000000"/>
          <w:sz w:val="16"/>
          <w:szCs w:val="16"/>
          <w:lang w:val="en" w:eastAsia="en-US"/>
        </w:rPr>
        <w:t> (NAO) is a close relative of the AO and there exist arguments about whether one or the other is more fundamentally representative of the atmosphere's dynamics; Ambaum et al. argue that the NAO can be identified in a more physically meaningful way.</w:t>
      </w:r>
      <w:hyperlink r:id="rId15" w:anchor="cite_note-3" w:history="1">
        <w:r w:rsidRPr="00B171BF">
          <w:rPr>
            <w:rFonts w:ascii="Helvetica" w:hAnsi="Helvetica" w:cs="Times New Roman"/>
            <w:color w:val="0B0080"/>
            <w:sz w:val="16"/>
            <w:szCs w:val="16"/>
            <w:vertAlign w:val="superscript"/>
            <w:lang w:val="en" w:eastAsia="en-US"/>
          </w:rPr>
          <w:t>[4]</w:t>
        </w:r>
      </w:hyperlink>
    </w:p>
    <w:p w14:paraId="0513AA25"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lang w:val="en" w:eastAsia="en-US"/>
        </w:rPr>
        <w:lastRenderedPageBreak/>
        <w:t xml:space="preserve">Over most of the past century, the Arctic Oscillation alternated between its positive and negative phases. Starting in the 1970s the oscillation has trended to more of a positive phase when averaged using a 60-day running mean, though it has trended to a more neutral state in the last decade. </w:t>
      </w:r>
      <w:r w:rsidRPr="00B171BF">
        <w:rPr>
          <w:rFonts w:ascii="Helvetica" w:hAnsi="Helvetica" w:cs="Times New Roman"/>
          <w:color w:val="000000"/>
          <w:sz w:val="16"/>
          <w:szCs w:val="16"/>
          <w:highlight w:val="yellow"/>
          <w:lang w:val="en" w:eastAsia="en-US"/>
        </w:rPr>
        <w:t>The oscillation still fluctuates stochastically between negative and positive values on daily, monthly, seasonal and annual time scales</w:t>
      </w:r>
      <w:r w:rsidRPr="00B171BF">
        <w:rPr>
          <w:rFonts w:ascii="Helvetica" w:hAnsi="Helvetica" w:cs="Times New Roman"/>
          <w:color w:val="000000"/>
          <w:sz w:val="16"/>
          <w:szCs w:val="16"/>
          <w:lang w:val="en" w:eastAsia="en-US"/>
        </w:rPr>
        <w:t>, although, despite its stochastic nature, meteorologists have attained high levels of predictive accuracy in recent times, at least for the shorter term forecasts. (The correlation between actual observations and the 7-day mean GFS ensemble AO forecasts is approximately 0.9, a figure at the high end for that statistic.)</w:t>
      </w:r>
      <w:hyperlink r:id="rId16" w:anchor="cite_note-4" w:history="1">
        <w:r w:rsidRPr="00B171BF">
          <w:rPr>
            <w:rFonts w:ascii="Helvetica" w:hAnsi="Helvetica" w:cs="Times New Roman"/>
            <w:color w:val="0B0080"/>
            <w:sz w:val="16"/>
            <w:szCs w:val="16"/>
            <w:vertAlign w:val="superscript"/>
            <w:lang w:val="en" w:eastAsia="en-US"/>
          </w:rPr>
          <w:t>[5]</w:t>
        </w:r>
      </w:hyperlink>
      <w:r w:rsidRPr="00B171BF">
        <w:rPr>
          <w:rFonts w:ascii="Helvetica" w:hAnsi="Helvetica" w:cs="Times New Roman"/>
          <w:color w:val="000000"/>
          <w:sz w:val="16"/>
          <w:szCs w:val="16"/>
          <w:lang w:val="en" w:eastAsia="en-US"/>
        </w:rPr>
        <w:t> The more positive direction in recent decades has led to lower than normal arctic air pressure and higher than normal temperatures in much of the United States and northern Eurasia.</w:t>
      </w:r>
      <w:hyperlink r:id="rId17" w:anchor="cite_note-5" w:history="1">
        <w:r w:rsidRPr="00B171BF">
          <w:rPr>
            <w:rFonts w:ascii="Helvetica" w:hAnsi="Helvetica" w:cs="Times New Roman"/>
            <w:color w:val="0B0080"/>
            <w:sz w:val="16"/>
            <w:szCs w:val="16"/>
            <w:vertAlign w:val="superscript"/>
            <w:lang w:val="en" w:eastAsia="en-US"/>
          </w:rPr>
          <w:t>[6]</w:t>
        </w:r>
      </w:hyperlink>
      <w:r w:rsidRPr="00B171BF">
        <w:rPr>
          <w:rFonts w:ascii="Helvetica" w:hAnsi="Helvetica" w:cs="Times New Roman"/>
          <w:color w:val="000000"/>
          <w:sz w:val="16"/>
          <w:szCs w:val="16"/>
          <w:lang w:val="en" w:eastAsia="en-US"/>
        </w:rPr>
        <w:t> The National Snow and Ice Data Center describes the effects of the AO in some detail: "</w:t>
      </w:r>
      <w:r w:rsidRPr="00B171BF">
        <w:rPr>
          <w:rFonts w:ascii="Helvetica" w:hAnsi="Helvetica" w:cs="Times New Roman"/>
          <w:color w:val="000000"/>
          <w:sz w:val="16"/>
          <w:szCs w:val="16"/>
          <w:highlight w:val="yellow"/>
          <w:lang w:val="en" w:eastAsia="en-US"/>
        </w:rPr>
        <w:t>In the positive phase, higher pressure at midlatitudes drives ocean storms farther north, and changes in the circulation pattern bring wetter weather to Alaska, Scotland and Scandinavia, as well as drier conditions to the western United States and the Mediterranean. In the positive phase, frigid winter air does not extend as far into the middle of North America as it would during the negative phase of the oscillation. This keeps much of the United States east of the Rocky Mountains warmer than normal, but leaves Greenland and Newfoundland colder than usual. Weather patterns in the negative phase are in general "opposite" to those of the positive phase."</w:t>
      </w:r>
    </w:p>
    <w:p w14:paraId="5E72FCB8"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lang w:val="en" w:eastAsia="en-US"/>
        </w:rPr>
        <w:t>Climatologists are now routinely invoking the Arctic Oscillation in their official public explanations for extremes of weather. The following statement from the National Oceanic and Atmospheric Administration's National Climatic Data Center: "State of the Climate December 2010" is very representative of this increasing tendency: "Cold arctic air gripped western Europe in the first three weeks of December. Two major snowstorms, icy conditions, and frigid temperatures wreaked havoc across much of the region...</w:t>
      </w:r>
      <w:r w:rsidRPr="00B171BF">
        <w:rPr>
          <w:rFonts w:ascii="Helvetica" w:hAnsi="Helvetica" w:cs="Times New Roman"/>
          <w:color w:val="000000"/>
          <w:sz w:val="16"/>
          <w:szCs w:val="16"/>
          <w:highlight w:val="yellow"/>
          <w:lang w:val="en" w:eastAsia="en-US"/>
        </w:rPr>
        <w:t>The harsh winter weather was attributed to a negative Arctic Oscillation, which is a climate pattern that influences weather in the Northern Hemisphere. A very persistent, strong ridge of high pressure, or 'blocking system', near Greenland allowed cold Arctic air to slide south into Europe</w:t>
      </w:r>
      <w:r w:rsidRPr="00B171BF">
        <w:rPr>
          <w:rFonts w:ascii="Helvetica" w:hAnsi="Helvetica" w:cs="Times New Roman"/>
          <w:color w:val="000000"/>
          <w:sz w:val="16"/>
          <w:szCs w:val="16"/>
          <w:lang w:val="en" w:eastAsia="en-US"/>
        </w:rPr>
        <w:t>. Europe was not the only region in the Northern Hemisphere affected by the Arctic Oscillation. A large snow storm and frigid temperatures affected much of the Midwest United States on December 10–13...</w:t>
      </w:r>
      <w:r w:rsidRPr="00B171BF">
        <w:rPr>
          <w:rFonts w:ascii="Helvetica" w:hAnsi="Helvetica" w:cs="Times New Roman"/>
          <w:color w:val="000000"/>
          <w:sz w:val="16"/>
          <w:szCs w:val="16"/>
          <w:vertAlign w:val="superscript"/>
          <w:lang w:val="en" w:eastAsia="en-US"/>
        </w:rPr>
        <w:t>[</w:t>
      </w:r>
      <w:hyperlink r:id="rId18" w:tooltip="Wikipedia:Citation needed" w:history="1">
        <w:r w:rsidRPr="00B171BF">
          <w:rPr>
            <w:rFonts w:ascii="Helvetica" w:hAnsi="Helvetica" w:cs="Times New Roman"/>
            <w:i/>
            <w:iCs/>
            <w:color w:val="0B0080"/>
            <w:sz w:val="16"/>
            <w:szCs w:val="16"/>
            <w:vertAlign w:val="superscript"/>
            <w:lang w:val="en" w:eastAsia="en-US"/>
          </w:rPr>
          <w:t>citation needed</w:t>
        </w:r>
      </w:hyperlink>
      <w:r w:rsidRPr="00B171BF">
        <w:rPr>
          <w:rFonts w:ascii="Helvetica" w:hAnsi="Helvetica" w:cs="Times New Roman"/>
          <w:color w:val="000000"/>
          <w:sz w:val="16"/>
          <w:szCs w:val="16"/>
          <w:vertAlign w:val="superscript"/>
          <w:lang w:val="en" w:eastAsia="en-US"/>
        </w:rPr>
        <w:t>]</w:t>
      </w:r>
    </w:p>
    <w:p w14:paraId="7C561048"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lang w:val="en" w:eastAsia="en-US"/>
        </w:rPr>
        <w:t xml:space="preserve">A further, quite graphic illustration of the effects of the negative phase of the oscillation occurred in </w:t>
      </w:r>
      <w:r w:rsidRPr="00B171BF">
        <w:rPr>
          <w:rFonts w:ascii="Helvetica" w:hAnsi="Helvetica" w:cs="Times New Roman"/>
          <w:color w:val="000000"/>
          <w:sz w:val="16"/>
          <w:szCs w:val="16"/>
          <w:highlight w:val="yellow"/>
          <w:lang w:val="en" w:eastAsia="en-US"/>
        </w:rPr>
        <w:t>February 2010. In that month, the Arctic Oscillation reached its most negative monthly mean value, -4.266, in the entire post-1950 era (the period of accurate record-keeping). That month was characterized by three separate historic snowstorms that occurred in the mid-Atlantic region of the United States</w:t>
      </w:r>
      <w:r w:rsidRPr="00B171BF">
        <w:rPr>
          <w:rFonts w:ascii="Helvetica" w:hAnsi="Helvetica" w:cs="Times New Roman"/>
          <w:color w:val="000000"/>
          <w:sz w:val="16"/>
          <w:szCs w:val="16"/>
          <w:lang w:val="en" w:eastAsia="en-US"/>
        </w:rPr>
        <w:t>. The </w:t>
      </w:r>
      <w:hyperlink r:id="rId19" w:tooltip="February 5–6, 2010 North American blizzard" w:history="1">
        <w:r w:rsidRPr="00B171BF">
          <w:rPr>
            <w:rFonts w:ascii="Helvetica" w:hAnsi="Helvetica" w:cs="Times New Roman"/>
            <w:color w:val="0B0080"/>
            <w:sz w:val="16"/>
            <w:szCs w:val="16"/>
            <w:lang w:val="en" w:eastAsia="en-US"/>
          </w:rPr>
          <w:t>first storm</w:t>
        </w:r>
      </w:hyperlink>
      <w:r w:rsidRPr="00B171BF">
        <w:rPr>
          <w:rFonts w:ascii="Helvetica" w:hAnsi="Helvetica" w:cs="Times New Roman"/>
          <w:color w:val="000000"/>
          <w:sz w:val="16"/>
          <w:szCs w:val="16"/>
          <w:lang w:val="en" w:eastAsia="en-US"/>
        </w:rPr>
        <w:t> dumped 25 inches on </w:t>
      </w:r>
      <w:hyperlink r:id="rId20" w:tooltip="Baltimore, Maryland" w:history="1">
        <w:r w:rsidRPr="00B171BF">
          <w:rPr>
            <w:rFonts w:ascii="Helvetica" w:hAnsi="Helvetica" w:cs="Times New Roman"/>
            <w:color w:val="0B0080"/>
            <w:sz w:val="16"/>
            <w:szCs w:val="16"/>
            <w:lang w:val="en" w:eastAsia="en-US"/>
          </w:rPr>
          <w:t>Baltimore, Maryland</w:t>
        </w:r>
      </w:hyperlink>
      <w:r w:rsidRPr="00B171BF">
        <w:rPr>
          <w:rFonts w:ascii="Helvetica" w:hAnsi="Helvetica" w:cs="Times New Roman"/>
          <w:color w:val="000000"/>
          <w:sz w:val="16"/>
          <w:szCs w:val="16"/>
          <w:lang w:val="en" w:eastAsia="en-US"/>
        </w:rPr>
        <w:t>, on February 5–6, and then a </w:t>
      </w:r>
      <w:hyperlink r:id="rId21" w:tooltip="February 9–10, 2010 North American blizzard" w:history="1">
        <w:r w:rsidRPr="00B171BF">
          <w:rPr>
            <w:rFonts w:ascii="Helvetica" w:hAnsi="Helvetica" w:cs="Times New Roman"/>
            <w:color w:val="0B0080"/>
            <w:sz w:val="16"/>
            <w:szCs w:val="16"/>
            <w:lang w:val="en" w:eastAsia="en-US"/>
          </w:rPr>
          <w:t>second storm</w:t>
        </w:r>
      </w:hyperlink>
      <w:r w:rsidRPr="00B171BF">
        <w:rPr>
          <w:rFonts w:ascii="Helvetica" w:hAnsi="Helvetica" w:cs="Times New Roman"/>
          <w:color w:val="000000"/>
          <w:sz w:val="16"/>
          <w:szCs w:val="16"/>
          <w:lang w:val="en" w:eastAsia="en-US"/>
        </w:rPr>
        <w:t> dumped 19.5 inches on February 9–10. In New York City, a </w:t>
      </w:r>
      <w:hyperlink r:id="rId22" w:tooltip="February 25–27, 2010 North American blizzard" w:history="1">
        <w:r w:rsidRPr="00B171BF">
          <w:rPr>
            <w:rFonts w:ascii="Helvetica" w:hAnsi="Helvetica" w:cs="Times New Roman"/>
            <w:color w:val="0B0080"/>
            <w:sz w:val="16"/>
            <w:szCs w:val="16"/>
            <w:lang w:val="en" w:eastAsia="en-US"/>
          </w:rPr>
          <w:t>separate storm</w:t>
        </w:r>
      </w:hyperlink>
      <w:r w:rsidRPr="00B171BF">
        <w:rPr>
          <w:rFonts w:ascii="Helvetica" w:hAnsi="Helvetica" w:cs="Times New Roman"/>
          <w:color w:val="000000"/>
          <w:sz w:val="16"/>
          <w:szCs w:val="16"/>
          <w:lang w:val="en" w:eastAsia="en-US"/>
        </w:rPr>
        <w:t> deposited 20.9 inches on February 25–26. This kind of snowstorm activity is as anomalous and extreme as the negative AO value itself. Similarly, the greatest negative value for the AO since 1950 in January was -3.767 in 1977, which coincided with the coldest mean January temperature in New York City, Washington, D.C., Baltimore, and many other mid-Atlantic locations in that span of time. And though the January AO has been negative only 60.6% of the time between 1950 and 2010, 9 of the 10 coldest Januarys in New York City since 1950 have coincided with negative AOs.</w:t>
      </w:r>
      <w:hyperlink r:id="rId23" w:anchor="cite_note-ReferenceA-6" w:history="1">
        <w:r w:rsidRPr="00B171BF">
          <w:rPr>
            <w:rFonts w:ascii="Helvetica" w:hAnsi="Helvetica" w:cs="Times New Roman"/>
            <w:color w:val="0B0080"/>
            <w:sz w:val="16"/>
            <w:szCs w:val="16"/>
            <w:vertAlign w:val="superscript"/>
            <w:lang w:val="en" w:eastAsia="en-US"/>
          </w:rPr>
          <w:t>[7]</w:t>
        </w:r>
      </w:hyperlink>
    </w:p>
    <w:p w14:paraId="0CBB9A83" w14:textId="77777777" w:rsidR="00B171BF" w:rsidRPr="00B171BF" w:rsidRDefault="00B171BF" w:rsidP="00B171BF">
      <w:pPr>
        <w:shd w:val="clear" w:color="auto" w:fill="FFFFFF"/>
        <w:spacing w:before="96" w:after="120" w:line="360" w:lineRule="atLeast"/>
        <w:rPr>
          <w:rFonts w:ascii="Helvetica" w:hAnsi="Helvetica" w:cs="Times New Roman"/>
          <w:color w:val="000000"/>
          <w:sz w:val="16"/>
          <w:szCs w:val="16"/>
          <w:lang w:val="en" w:eastAsia="en-US"/>
        </w:rPr>
      </w:pPr>
      <w:r w:rsidRPr="00B171BF">
        <w:rPr>
          <w:rFonts w:ascii="Helvetica" w:hAnsi="Helvetica" w:cs="Times New Roman"/>
          <w:color w:val="000000"/>
          <w:sz w:val="16"/>
          <w:szCs w:val="16"/>
          <w:highlight w:val="yellow"/>
          <w:lang w:val="en" w:eastAsia="en-US"/>
        </w:rPr>
        <w:t>However, the correlation between sharply negative Arctic Oscillations and excessive winter cold and snow in regions vulnerable in that way to these negative AOs should not be overstated.</w:t>
      </w:r>
      <w:r w:rsidRPr="00B171BF">
        <w:rPr>
          <w:rFonts w:ascii="Helvetica" w:hAnsi="Helvetica" w:cs="Times New Roman"/>
          <w:color w:val="000000"/>
          <w:sz w:val="16"/>
          <w:szCs w:val="16"/>
          <w:lang w:val="en" w:eastAsia="en-US"/>
        </w:rPr>
        <w:t xml:space="preserve"> It is by no means a simple, one-to-one equivalence. </w:t>
      </w:r>
      <w:r w:rsidRPr="00B171BF">
        <w:rPr>
          <w:rFonts w:ascii="Helvetica" w:hAnsi="Helvetica" w:cs="Times New Roman"/>
          <w:color w:val="000000"/>
          <w:sz w:val="16"/>
          <w:szCs w:val="16"/>
          <w:highlight w:val="yellow"/>
          <w:lang w:val="en" w:eastAsia="en-US"/>
        </w:rPr>
        <w:t>An extreme Arctic Oscillation does not necessarily mean extreme weather will occur.</w:t>
      </w:r>
      <w:r w:rsidRPr="00B171BF">
        <w:rPr>
          <w:rFonts w:ascii="Helvetica" w:hAnsi="Helvetica" w:cs="Times New Roman"/>
          <w:color w:val="000000"/>
          <w:sz w:val="16"/>
          <w:szCs w:val="16"/>
          <w:lang w:val="en" w:eastAsia="en-US"/>
        </w:rPr>
        <w:t xml:space="preserve"> For example, since 1950, 8 out of the 10 coldest Januarys in New York did not coincide with the 10 lowest January AO values. And the fourth warmest January there since 1950 coincided with one of those 10 most negative AOs.</w:t>
      </w:r>
      <w:hyperlink r:id="rId24" w:anchor="cite_note-ReferenceA-6" w:history="1">
        <w:r w:rsidRPr="00B171BF">
          <w:rPr>
            <w:rFonts w:ascii="Helvetica" w:hAnsi="Helvetica" w:cs="Times New Roman"/>
            <w:color w:val="0B0080"/>
            <w:sz w:val="16"/>
            <w:szCs w:val="16"/>
            <w:vertAlign w:val="superscript"/>
            <w:lang w:val="en" w:eastAsia="en-US"/>
          </w:rPr>
          <w:t>[7]</w:t>
        </w:r>
      </w:hyperlink>
      <w:r w:rsidRPr="00B171BF">
        <w:rPr>
          <w:rFonts w:ascii="Helvetica" w:hAnsi="Helvetica" w:cs="Times New Roman"/>
          <w:color w:val="000000"/>
          <w:sz w:val="16"/>
          <w:szCs w:val="16"/>
          <w:lang w:val="en" w:eastAsia="en-US"/>
        </w:rPr>
        <w:t xml:space="preserve"> So, although many climatologists believe that </w:t>
      </w:r>
      <w:r w:rsidRPr="00B171BF">
        <w:rPr>
          <w:rFonts w:ascii="Helvetica" w:hAnsi="Helvetica" w:cs="Times New Roman"/>
          <w:color w:val="000000"/>
          <w:sz w:val="16"/>
          <w:szCs w:val="16"/>
          <w:highlight w:val="yellow"/>
          <w:lang w:val="en" w:eastAsia="en-US"/>
        </w:rPr>
        <w:t>the Arctic Oscillation affects the probability of certain weather events occurring in certain places</w:t>
      </w:r>
      <w:r w:rsidRPr="00B171BF">
        <w:rPr>
          <w:rFonts w:ascii="Helvetica" w:hAnsi="Helvetica" w:cs="Times New Roman"/>
          <w:color w:val="000000"/>
          <w:sz w:val="16"/>
          <w:szCs w:val="16"/>
          <w:lang w:val="en" w:eastAsia="en-US"/>
        </w:rPr>
        <w:t xml:space="preserve">, the heightened chance of a phenomenon by no means assures it, nor does the lessened likelihood exclude it. Further, the </w:t>
      </w:r>
      <w:r w:rsidRPr="00B171BF">
        <w:rPr>
          <w:rFonts w:ascii="Helvetica" w:hAnsi="Helvetica" w:cs="Times New Roman"/>
          <w:color w:val="000000"/>
          <w:sz w:val="16"/>
          <w:szCs w:val="16"/>
          <w:highlight w:val="yellow"/>
          <w:lang w:val="en" w:eastAsia="en-US"/>
        </w:rPr>
        <w:t>precise value of the AO index only imperfectly reflects the severity of the weather associated with it.</w:t>
      </w:r>
      <w:r w:rsidRPr="00B171BF">
        <w:rPr>
          <w:rFonts w:ascii="Helvetica" w:hAnsi="Helvetica" w:cs="Times New Roman"/>
          <w:color w:val="000000"/>
          <w:sz w:val="16"/>
          <w:szCs w:val="16"/>
          <w:highlight w:val="yellow"/>
          <w:vertAlign w:val="superscript"/>
          <w:lang w:val="en" w:eastAsia="en-US"/>
        </w:rPr>
        <w:t>[</w:t>
      </w:r>
      <w:hyperlink r:id="rId25" w:tooltip="Wikipedia:No original research" w:history="1">
        <w:r w:rsidRPr="00FD664C">
          <w:rPr>
            <w:rFonts w:ascii="Helvetica" w:hAnsi="Helvetica" w:cs="Times New Roman"/>
            <w:i/>
            <w:iCs/>
            <w:color w:val="0B0080"/>
            <w:sz w:val="16"/>
            <w:szCs w:val="16"/>
            <w:highlight w:val="yellow"/>
            <w:vertAlign w:val="superscript"/>
            <w:lang w:val="en" w:eastAsia="en-US"/>
          </w:rPr>
          <w:t>original research?</w:t>
        </w:r>
      </w:hyperlink>
      <w:r w:rsidRPr="00B171BF">
        <w:rPr>
          <w:rFonts w:ascii="Helvetica" w:hAnsi="Helvetica" w:cs="Times New Roman"/>
          <w:color w:val="000000"/>
          <w:sz w:val="16"/>
          <w:szCs w:val="16"/>
          <w:highlight w:val="yellow"/>
          <w:vertAlign w:val="superscript"/>
          <w:lang w:val="en" w:eastAsia="en-US"/>
        </w:rPr>
        <w:t>]</w:t>
      </w:r>
      <w:bookmarkStart w:id="0" w:name="_GoBack"/>
      <w:bookmarkEnd w:id="0"/>
    </w:p>
    <w:p w14:paraId="14234CEA" w14:textId="77777777" w:rsidR="00452D62" w:rsidRDefault="00452D62"/>
    <w:sectPr w:rsidR="00452D62" w:rsidSect="001E53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BF"/>
    <w:rsid w:val="001E5348"/>
    <w:rsid w:val="00304B2F"/>
    <w:rsid w:val="00312950"/>
    <w:rsid w:val="00452D62"/>
    <w:rsid w:val="008614F8"/>
    <w:rsid w:val="008B2B29"/>
    <w:rsid w:val="00B171BF"/>
    <w:rsid w:val="00FD664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52A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B171BF"/>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customStyle="1" w:styleId="Heading1Char">
    <w:name w:val="Heading 1 Char"/>
    <w:basedOn w:val="DefaultParagraphFont"/>
    <w:link w:val="Heading1"/>
    <w:uiPriority w:val="9"/>
    <w:rsid w:val="00B171BF"/>
    <w:rPr>
      <w:rFonts w:ascii="Times" w:hAnsi="Times"/>
      <w:b/>
      <w:bCs/>
      <w:kern w:val="36"/>
      <w:sz w:val="48"/>
      <w:szCs w:val="48"/>
      <w:lang w:eastAsia="en-US"/>
    </w:rPr>
  </w:style>
  <w:style w:type="paragraph" w:styleId="NormalWeb">
    <w:name w:val="Normal (Web)"/>
    <w:basedOn w:val="Normal"/>
    <w:uiPriority w:val="99"/>
    <w:semiHidden/>
    <w:unhideWhenUsed/>
    <w:rsid w:val="00B171BF"/>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B171BF"/>
  </w:style>
  <w:style w:type="character" w:styleId="Hyperlink">
    <w:name w:val="Hyperlink"/>
    <w:basedOn w:val="DefaultParagraphFont"/>
    <w:uiPriority w:val="99"/>
    <w:semiHidden/>
    <w:unhideWhenUsed/>
    <w:rsid w:val="00B171B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B171BF"/>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character" w:customStyle="1" w:styleId="Heading1Char">
    <w:name w:val="Heading 1 Char"/>
    <w:basedOn w:val="DefaultParagraphFont"/>
    <w:link w:val="Heading1"/>
    <w:uiPriority w:val="9"/>
    <w:rsid w:val="00B171BF"/>
    <w:rPr>
      <w:rFonts w:ascii="Times" w:hAnsi="Times"/>
      <w:b/>
      <w:bCs/>
      <w:kern w:val="36"/>
      <w:sz w:val="48"/>
      <w:szCs w:val="48"/>
      <w:lang w:eastAsia="en-US"/>
    </w:rPr>
  </w:style>
  <w:style w:type="paragraph" w:styleId="NormalWeb">
    <w:name w:val="Normal (Web)"/>
    <w:basedOn w:val="Normal"/>
    <w:uiPriority w:val="99"/>
    <w:semiHidden/>
    <w:unhideWhenUsed/>
    <w:rsid w:val="00B171BF"/>
    <w:pPr>
      <w:spacing w:before="100" w:beforeAutospacing="1" w:after="100" w:afterAutospacing="1"/>
    </w:pPr>
    <w:rPr>
      <w:rFonts w:ascii="Times" w:hAnsi="Times" w:cs="Times New Roman"/>
      <w:sz w:val="20"/>
      <w:szCs w:val="20"/>
      <w:lang w:eastAsia="en-US"/>
    </w:rPr>
  </w:style>
  <w:style w:type="character" w:customStyle="1" w:styleId="apple-converted-space">
    <w:name w:val="apple-converted-space"/>
    <w:basedOn w:val="DefaultParagraphFont"/>
    <w:rsid w:val="00B171BF"/>
  </w:style>
  <w:style w:type="character" w:styleId="Hyperlink">
    <w:name w:val="Hyperlink"/>
    <w:basedOn w:val="DefaultParagraphFont"/>
    <w:uiPriority w:val="99"/>
    <w:semiHidden/>
    <w:unhideWhenUsed/>
    <w:rsid w:val="00B17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539179">
      <w:bodyDiv w:val="1"/>
      <w:marLeft w:val="0"/>
      <w:marRight w:val="0"/>
      <w:marTop w:val="0"/>
      <w:marBottom w:val="0"/>
      <w:divBdr>
        <w:top w:val="none" w:sz="0" w:space="0" w:color="auto"/>
        <w:left w:val="none" w:sz="0" w:space="0" w:color="auto"/>
        <w:bottom w:val="none" w:sz="0" w:space="0" w:color="auto"/>
        <w:right w:val="none" w:sz="0" w:space="0" w:color="auto"/>
      </w:divBdr>
      <w:divsChild>
        <w:div w:id="143471435">
          <w:marLeft w:val="0"/>
          <w:marRight w:val="0"/>
          <w:marTop w:val="0"/>
          <w:marBottom w:val="0"/>
          <w:divBdr>
            <w:top w:val="none" w:sz="0" w:space="0" w:color="auto"/>
            <w:left w:val="none" w:sz="0" w:space="0" w:color="auto"/>
            <w:bottom w:val="none" w:sz="0" w:space="0" w:color="auto"/>
            <w:right w:val="none" w:sz="0" w:space="0" w:color="auto"/>
          </w:divBdr>
          <w:divsChild>
            <w:div w:id="1034309245">
              <w:marLeft w:val="0"/>
              <w:marRight w:val="0"/>
              <w:marTop w:val="0"/>
              <w:marBottom w:val="0"/>
              <w:divBdr>
                <w:top w:val="none" w:sz="0" w:space="0" w:color="auto"/>
                <w:left w:val="none" w:sz="0" w:space="0" w:color="auto"/>
                <w:bottom w:val="none" w:sz="0" w:space="0" w:color="auto"/>
                <w:right w:val="none" w:sz="0" w:space="0" w:color="auto"/>
              </w:divBdr>
            </w:div>
            <w:div w:id="1317341155">
              <w:marLeft w:val="0"/>
              <w:marRight w:val="0"/>
              <w:marTop w:val="0"/>
              <w:marBottom w:val="0"/>
              <w:divBdr>
                <w:top w:val="none" w:sz="0" w:space="0" w:color="auto"/>
                <w:left w:val="none" w:sz="0" w:space="0" w:color="auto"/>
                <w:bottom w:val="none" w:sz="0" w:space="0" w:color="auto"/>
                <w:right w:val="none" w:sz="0" w:space="0" w:color="auto"/>
              </w:divBdr>
              <w:divsChild>
                <w:div w:id="1168910584">
                  <w:marLeft w:val="336"/>
                  <w:marRight w:val="0"/>
                  <w:marTop w:val="120"/>
                  <w:marBottom w:val="312"/>
                  <w:divBdr>
                    <w:top w:val="none" w:sz="0" w:space="0" w:color="auto"/>
                    <w:left w:val="none" w:sz="0" w:space="0" w:color="auto"/>
                    <w:bottom w:val="none" w:sz="0" w:space="0" w:color="auto"/>
                    <w:right w:val="none" w:sz="0" w:space="0" w:color="auto"/>
                  </w:divBdr>
                  <w:divsChild>
                    <w:div w:id="614943067">
                      <w:marLeft w:val="0"/>
                      <w:marRight w:val="0"/>
                      <w:marTop w:val="0"/>
                      <w:marBottom w:val="0"/>
                      <w:divBdr>
                        <w:top w:val="single" w:sz="6" w:space="0" w:color="CCCCCC"/>
                        <w:left w:val="single" w:sz="6" w:space="0" w:color="CCCCCC"/>
                        <w:bottom w:val="single" w:sz="6" w:space="0" w:color="CCCCCC"/>
                        <w:right w:val="single" w:sz="6" w:space="0" w:color="CCCCCC"/>
                      </w:divBdr>
                      <w:divsChild>
                        <w:div w:id="8176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en.wikipedia.org/wiki/Baltimore,_Maryland" TargetMode="External"/><Relationship Id="rId21" Type="http://schemas.openxmlformats.org/officeDocument/2006/relationships/hyperlink" Target="http://en.wikipedia.org/wiki/February_9%E2%80%9310,_2010_North_American_blizzard" TargetMode="External"/><Relationship Id="rId22" Type="http://schemas.openxmlformats.org/officeDocument/2006/relationships/hyperlink" Target="http://en.wikipedia.org/wiki/February_25%E2%80%9327,_2010_North_American_blizzard" TargetMode="External"/><Relationship Id="rId23" Type="http://schemas.openxmlformats.org/officeDocument/2006/relationships/hyperlink" Target="http://en.wikipedia.org/wiki/Arctic_oscillation" TargetMode="External"/><Relationship Id="rId24" Type="http://schemas.openxmlformats.org/officeDocument/2006/relationships/hyperlink" Target="http://en.wikipedia.org/wiki/Arctic_oscillation" TargetMode="External"/><Relationship Id="rId25" Type="http://schemas.openxmlformats.org/officeDocument/2006/relationships/hyperlink" Target="http://en.wikipedia.org/wiki/Wikipedia:No_original_research"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Edward_Lorenz" TargetMode="External"/><Relationship Id="rId11" Type="http://schemas.openxmlformats.org/officeDocument/2006/relationships/hyperlink" Target="http://en.wikipedia.org/wiki/Arctic_oscillation" TargetMode="External"/><Relationship Id="rId12" Type="http://schemas.openxmlformats.org/officeDocument/2006/relationships/hyperlink" Target="http://en.wikipedia.org/wiki/John_Michael_Wallace" TargetMode="External"/><Relationship Id="rId13" Type="http://schemas.openxmlformats.org/officeDocument/2006/relationships/hyperlink" Target="http://en.wikipedia.org/wiki/Arctic_oscillation" TargetMode="External"/><Relationship Id="rId14" Type="http://schemas.openxmlformats.org/officeDocument/2006/relationships/hyperlink" Target="http://en.wikipedia.org/wiki/North_Atlantic_oscillation" TargetMode="External"/><Relationship Id="rId15" Type="http://schemas.openxmlformats.org/officeDocument/2006/relationships/hyperlink" Target="http://en.wikipedia.org/wiki/Arctic_oscillation" TargetMode="External"/><Relationship Id="rId16" Type="http://schemas.openxmlformats.org/officeDocument/2006/relationships/hyperlink" Target="http://en.wikipedia.org/wiki/Arctic_oscillation" TargetMode="External"/><Relationship Id="rId17" Type="http://schemas.openxmlformats.org/officeDocument/2006/relationships/hyperlink" Target="http://en.wikipedia.org/wiki/Arctic_oscillation" TargetMode="External"/><Relationship Id="rId18" Type="http://schemas.openxmlformats.org/officeDocument/2006/relationships/hyperlink" Target="http://en.wikipedia.org/wiki/Wikipedia:Citation_needed" TargetMode="External"/><Relationship Id="rId19" Type="http://schemas.openxmlformats.org/officeDocument/2006/relationships/hyperlink" Target="http://en.wikipedia.org/wiki/February_5%E2%80%936,_2010_North_American_blizzard"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Sea-level_pressure" TargetMode="External"/><Relationship Id="rId6" Type="http://schemas.openxmlformats.org/officeDocument/2006/relationships/hyperlink" Target="http://en.wikipedia.org/wiki/Arctic_oscillation" TargetMode="External"/><Relationship Id="rId7" Type="http://schemas.openxmlformats.org/officeDocument/2006/relationships/hyperlink" Target="http://en.wikipedia.org/wiki/File:Arctic_Oscillation-01.jp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1271</Words>
  <Characters>7250</Characters>
  <Application>Microsoft Macintosh Word</Application>
  <DocSecurity>0</DocSecurity>
  <Lines>60</Lines>
  <Paragraphs>17</Paragraphs>
  <ScaleCrop>false</ScaleCrop>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3</cp:revision>
  <dcterms:created xsi:type="dcterms:W3CDTF">2012-01-17T00:40:00Z</dcterms:created>
  <dcterms:modified xsi:type="dcterms:W3CDTF">2012-01-17T00:52:00Z</dcterms:modified>
</cp:coreProperties>
</file>