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D62" w:rsidRDefault="002A5175">
      <w:r>
        <w:t xml:space="preserve">The New York Times printed an article this month entitled, “Why Bilinguals are Smarter”. This short piece reviews some of the mounting evidence that knowing more than one language has deep cognitive benefits that, on the surface, seem to have very little to do with language. </w:t>
      </w:r>
      <w:bookmarkStart w:id="0" w:name="_GoBack"/>
      <w:bookmarkEnd w:id="0"/>
    </w:p>
    <w:sectPr w:rsidR="00452D62"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75"/>
    <w:rsid w:val="001E5348"/>
    <w:rsid w:val="002A5175"/>
    <w:rsid w:val="00304B2F"/>
    <w:rsid w:val="00452D62"/>
    <w:rsid w:val="008614F8"/>
    <w:rsid w:val="008B2B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13F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236</Characters>
  <Application>Microsoft Macintosh Word</Application>
  <DocSecurity>0</DocSecurity>
  <Lines>1</Lines>
  <Paragraphs>1</Paragraphs>
  <ScaleCrop>false</ScaleCrop>
  <Company/>
  <LinksUpToDate>false</LinksUpToDate>
  <CharactersWithSpaces>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1</cp:revision>
  <dcterms:created xsi:type="dcterms:W3CDTF">2012-03-19T18:08:00Z</dcterms:created>
  <dcterms:modified xsi:type="dcterms:W3CDTF">2012-03-19T18:10:00Z</dcterms:modified>
</cp:coreProperties>
</file>