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A"/>
        <w:jc w:val="center"/>
        <w:rPr>
          <w:rFonts w:ascii="Times New Roman" w:hAnsi="Times New Roman" w:eastAsia="Times New Roman" w:cs="Times New Roman"/>
        </w:rPr>
      </w:pPr>
      <w:bookmarkStart w:id="0" w:name="_GoBack"/>
      <w:bookmarkEnd w:id="0"/>
      <w:r>
        <w:rPr>
          <w:rFonts w:ascii="Times New Roman" w:hAnsi="Times New Roman"/>
        </w:rPr>
        <w:t xml:space="preserve">Paleontological Society Special Publications </w:t>
      </w:r>
    </w:p>
    <w:p>
      <w:pPr>
        <w:pStyle w:val="BodyA"/>
        <w:jc w:val="center"/>
        <w:rPr>
          <w:rFonts w:ascii="Times New Roman" w:hAnsi="Times New Roman" w:eastAsia="Times New Roman" w:cs="Times New Roman"/>
          <w:caps/>
        </w:rPr>
      </w:pPr>
      <w:r>
        <w:rPr>
          <w:rFonts w:ascii="Times New Roman" w:hAnsi="Times New Roman"/>
        </w:rPr>
        <w:t>Author Instructions</w:t>
      </w:r>
    </w:p>
    <w:p>
      <w:pPr>
        <w:pStyle w:val="BodyA"/>
        <w:jc w:val="center"/>
        <w:rPr>
          <w:rFonts w:ascii="Times New Roman" w:hAnsi="Times New Roman" w:eastAsia="Times New Roman" w:cs="Times New Roman"/>
          <w:caps/>
        </w:rPr>
      </w:pPr>
      <w:r>
        <w:rPr>
          <w:rFonts w:eastAsia="Times New Roman" w:cs="Times New Roman" w:ascii="Times New Roman" w:hAnsi="Times New Roman"/>
          <w:caps/>
        </w:rPr>
      </w:r>
    </w:p>
    <w:p>
      <w:pPr>
        <w:pStyle w:val="FreeFormAA"/>
        <w:rPr>
          <w:rFonts w:ascii="Times New Roman" w:hAnsi="Times New Roman" w:eastAsia="Times New Roman" w:cs="Times New Roman"/>
          <w:b/>
          <w:b/>
          <w:bCs/>
        </w:rPr>
      </w:pPr>
      <w:r>
        <w:rPr>
          <w:rFonts w:ascii="Times New Roman" w:hAnsi="Times New Roman"/>
          <w:b/>
          <w:bCs/>
        </w:rPr>
        <w:t xml:space="preserve">General conventions and style </w:t>
      </w:r>
    </w:p>
    <w:p>
      <w:pPr>
        <w:pStyle w:val="FreeForm"/>
        <w:ind w:right="720" w:hanging="0"/>
        <w:rPr>
          <w:rFonts w:ascii="Times" w:hAnsi="Times" w:eastAsia="Times" w:cs="Times"/>
          <w:sz w:val="24"/>
          <w:szCs w:val="24"/>
          <w:u w:val="none" w:color="000000"/>
        </w:rPr>
      </w:pPr>
      <w:r>
        <w:rPr>
          <w:rFonts w:ascii="Times" w:hAnsi="Times"/>
          <w:sz w:val="24"/>
          <w:szCs w:val="24"/>
          <w:u w:val="none" w:color="000000"/>
        </w:rPr>
        <w:t>Special Publications generally conforms to Chicago Manual of Style, 16</w:t>
      </w:r>
      <w:r>
        <w:rPr>
          <w:rFonts w:ascii="Times" w:hAnsi="Times"/>
          <w:sz w:val="24"/>
          <w:szCs w:val="24"/>
          <w:u w:val="none" w:color="000000"/>
          <w:vertAlign w:val="superscript"/>
        </w:rPr>
        <w:t>th</w:t>
      </w:r>
      <w:r>
        <w:rPr>
          <w:rFonts w:ascii="Times" w:hAnsi="Times"/>
          <w:sz w:val="24"/>
          <w:szCs w:val="24"/>
          <w:u w:val="none" w:color="000000"/>
        </w:rPr>
        <w:t xml:space="preserve"> edition (2010). </w:t>
      </w:r>
    </w:p>
    <w:p>
      <w:pPr>
        <w:pStyle w:val="FreeForm"/>
        <w:ind w:right="720" w:hanging="0"/>
        <w:rPr>
          <w:rFonts w:ascii="Times" w:hAnsi="Times" w:eastAsia="Times" w:cs="Times"/>
          <w:sz w:val="24"/>
          <w:szCs w:val="24"/>
          <w:u w:val="none" w:color="000000"/>
        </w:rPr>
      </w:pPr>
      <w:r>
        <w:rPr>
          <w:rFonts w:ascii="Times" w:hAnsi="Times"/>
          <w:sz w:val="24"/>
          <w:szCs w:val="24"/>
          <w:u w:val="none" w:color="000000"/>
        </w:rPr>
        <w:t>For geologic terms, use the following resources:</w:t>
      </w:r>
    </w:p>
    <w:p>
      <w:pPr>
        <w:pStyle w:val="FreeForm"/>
        <w:ind w:right="720" w:hanging="0"/>
        <w:rPr>
          <w:rFonts w:ascii="Times" w:hAnsi="Times" w:eastAsia="Times" w:cs="Times"/>
          <w:sz w:val="24"/>
          <w:szCs w:val="24"/>
          <w:u w:val="none" w:color="000000"/>
        </w:rPr>
      </w:pPr>
      <w:r>
        <w:rPr>
          <w:rFonts w:ascii="Times" w:hAnsi="Times"/>
          <w:sz w:val="24"/>
          <w:szCs w:val="24"/>
          <w:u w:val="none" w:color="000000"/>
        </w:rPr>
        <w:t xml:space="preserve">Glossary of Geology, 5th edition (revised) </w:t>
      </w:r>
    </w:p>
    <w:p>
      <w:pPr>
        <w:pStyle w:val="FreeForm"/>
        <w:ind w:right="720" w:hanging="0"/>
        <w:rPr/>
      </w:pPr>
      <w:hyperlink r:id="rId2">
        <w:r>
          <w:rPr>
            <w:rStyle w:val="ListLabel1"/>
            <w:rFonts w:ascii="Times" w:hAnsi="Times"/>
            <w:sz w:val="24"/>
            <w:szCs w:val="24"/>
            <w:u w:val="none" w:color="000000"/>
          </w:rPr>
          <w:t>http://www.agiweb.org/pubs/pubdetail.html?item=300156</w:t>
        </w:r>
      </w:hyperlink>
    </w:p>
    <w:p>
      <w:pPr>
        <w:pStyle w:val="FreeForm"/>
        <w:ind w:right="720" w:hanging="0"/>
        <w:rPr>
          <w:rFonts w:ascii="Times" w:hAnsi="Times" w:eastAsia="Times" w:cs="Times"/>
          <w:sz w:val="24"/>
          <w:szCs w:val="24"/>
          <w:u w:val="none" w:color="000000"/>
        </w:rPr>
      </w:pPr>
      <w:r>
        <w:rPr>
          <w:rFonts w:ascii="Times" w:hAnsi="Times"/>
          <w:sz w:val="24"/>
          <w:szCs w:val="24"/>
          <w:u w:val="none" w:color="000000"/>
        </w:rPr>
        <w:t xml:space="preserve">Currently accepted time unit names: International Commission on Stratigraphy time chart (current version </w:t>
      </w:r>
      <w:r>
        <w:rPr>
          <w:rFonts w:ascii="Times" w:hAnsi="Times"/>
          <w:color w:val="323232"/>
          <w:sz w:val="24"/>
          <w:szCs w:val="24"/>
          <w:u w:val="none" w:color="000000"/>
        </w:rPr>
        <w:t>v.2015/01)</w:t>
      </w:r>
      <w:r>
        <w:rPr>
          <w:rFonts w:ascii="Times" w:hAnsi="Times"/>
          <w:sz w:val="24"/>
          <w:szCs w:val="24"/>
          <w:u w:val="none" w:color="000000"/>
        </w:rPr>
        <w:t xml:space="preserve"> </w:t>
      </w:r>
    </w:p>
    <w:p>
      <w:pPr>
        <w:pStyle w:val="FreeForm"/>
        <w:ind w:right="720" w:hanging="0"/>
        <w:rPr/>
      </w:pPr>
      <w:hyperlink r:id="rId3">
        <w:r>
          <w:rPr>
            <w:rStyle w:val="ListLabel1"/>
            <w:rFonts w:ascii="Times" w:hAnsi="Times"/>
            <w:sz w:val="24"/>
            <w:szCs w:val="24"/>
            <w:u w:val="none" w:color="000000"/>
          </w:rPr>
          <w:t>http://www.stratigraphy.org/index.php/ics-chart-timescale</w:t>
        </w:r>
      </w:hyperlink>
    </w:p>
    <w:p>
      <w:pPr>
        <w:pStyle w:val="FreeForm"/>
        <w:tabs>
          <w:tab w:val="center" w:pos="4680" w:leader="none"/>
        </w:tabs>
        <w:ind w:right="720" w:hanging="0"/>
        <w:rPr>
          <w:rFonts w:ascii="Times" w:hAnsi="Times" w:eastAsia="Times" w:cs="Times"/>
          <w:sz w:val="24"/>
          <w:szCs w:val="24"/>
          <w:u w:val="none" w:color="000000"/>
        </w:rPr>
      </w:pPr>
      <w:r>
        <w:rPr>
          <w:rFonts w:ascii="Times" w:hAnsi="Times"/>
          <w:sz w:val="24"/>
          <w:szCs w:val="24"/>
          <w:u w:val="none" w:color="000000"/>
        </w:rPr>
        <w:t>Conventions for stratigraphic terms: International Commission on Stratigraphy Guide</w:t>
      </w:r>
    </w:p>
    <w:p>
      <w:pPr>
        <w:pStyle w:val="FreeForm"/>
        <w:ind w:right="720" w:hanging="0"/>
        <w:rPr/>
      </w:pPr>
      <w:hyperlink r:id="rId4">
        <w:r>
          <w:rPr>
            <w:rStyle w:val="ListLabel1"/>
            <w:rFonts w:ascii="Times" w:hAnsi="Times"/>
            <w:sz w:val="24"/>
            <w:szCs w:val="24"/>
            <w:u w:val="none" w:color="000000"/>
          </w:rPr>
          <w:t>http://www.stratigraphy.org/index.php/ics-stratigraphicguide</w:t>
        </w:r>
      </w:hyperlink>
    </w:p>
    <w:p>
      <w:pPr>
        <w:pStyle w:val="FreeFormAA"/>
        <w:rPr>
          <w:rFonts w:ascii="Times New Roman" w:hAnsi="Times New Roman" w:eastAsia="Times New Roman" w:cs="Times New Roman"/>
        </w:rPr>
      </w:pPr>
      <w:r>
        <w:rPr>
          <w:rFonts w:ascii="Times New Roman" w:hAnsi="Times New Roman"/>
        </w:rPr>
        <w:t>Be concise.</w:t>
      </w:r>
    </w:p>
    <w:p>
      <w:pPr>
        <w:pStyle w:val="FreeFormAA"/>
        <w:rPr>
          <w:rFonts w:ascii="Times New Roman" w:hAnsi="Times New Roman" w:eastAsia="Times New Roman" w:cs="Times New Roman"/>
        </w:rPr>
      </w:pPr>
      <w:r>
        <w:rPr>
          <w:rFonts w:ascii="Times New Roman" w:hAnsi="Times New Roman"/>
        </w:rPr>
        <w:t xml:space="preserve">Use first person sparingly.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Use American English spelling.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Please use proper diacritical marks in foreign words or names when possible.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Define acronyms upon first use.</w:t>
      </w:r>
    </w:p>
    <w:p>
      <w:pPr>
        <w:pStyle w:val="FreeForm"/>
        <w:ind w:right="720" w:hanging="0"/>
        <w:rPr>
          <w:rFonts w:eastAsia="Times New Roman" w:cs="Times New Roman"/>
          <w:caps/>
          <w:sz w:val="24"/>
          <w:szCs w:val="24"/>
          <w:u w:val="none" w:color="000000"/>
        </w:rPr>
      </w:pPr>
      <w:r>
        <w:rPr>
          <w:rFonts w:eastAsia="Times New Roman" w:cs="Times New Roman"/>
          <w:caps/>
          <w:sz w:val="24"/>
          <w:szCs w:val="24"/>
          <w:u w:val="none" w:color="000000"/>
        </w:rPr>
      </w:r>
    </w:p>
    <w:p>
      <w:pPr>
        <w:pStyle w:val="BodyA"/>
        <w:rPr>
          <w:rFonts w:ascii="Times New Roman" w:hAnsi="Times New Roman" w:eastAsia="Times New Roman" w:cs="Times New Roman"/>
          <w:b/>
          <w:b/>
          <w:bCs/>
        </w:rPr>
      </w:pPr>
      <w:r>
        <w:rPr>
          <w:rFonts w:ascii="Times New Roman" w:hAnsi="Times New Roman"/>
          <w:b/>
          <w:bCs/>
        </w:rPr>
        <w:t>Manuscript formatting conventions</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Use Times or Times New Roman 12-point font for all text.</w:t>
      </w:r>
    </w:p>
    <w:p>
      <w:pPr>
        <w:pStyle w:val="FreeFormAA"/>
        <w:tabs>
          <w:tab w:val="right" w:pos="90" w:leader="none"/>
        </w:tabs>
        <w:ind w:left="0" w:hanging="0"/>
        <w:rPr>
          <w:rFonts w:ascii="Times New Roman" w:hAnsi="Times New Roman" w:eastAsia="Times New Roman" w:cs="Times New Roman"/>
        </w:rPr>
      </w:pPr>
      <w:r>
        <w:rPr>
          <w:rFonts w:ascii="Times New Roman" w:hAnsi="Times New Roman"/>
        </w:rPr>
        <w:t xml:space="preserve">Double-space the entire manuscript, including the abstract, text, references, table and figure captions, and any text appendices.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All text should be in a single-column format with 1” margins,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All text should be left-justified except for first-order headings.</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Single space after punctuation marks in text: period, comma, semicolon, colon).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Do not hyphenate to break words at the right margin.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Do not use footnotes. </w:t>
      </w:r>
    </w:p>
    <w:p>
      <w:pPr>
        <w:pStyle w:val="FreeFormAA"/>
        <w:tabs>
          <w:tab w:val="left" w:pos="90" w:leader="none"/>
        </w:tabs>
        <w:ind w:left="0" w:hanging="0"/>
        <w:rPr>
          <w:rFonts w:ascii="Times New Roman" w:hAnsi="Times New Roman" w:eastAsia="Times New Roman" w:cs="Times New Roman"/>
        </w:rPr>
      </w:pPr>
      <w:r>
        <w:rPr>
          <w:rFonts w:ascii="Times New Roman" w:hAnsi="Times New Roman"/>
        </w:rPr>
        <w:t xml:space="preserve">Figures and tables must be cited in consecutive order in the text. </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File formats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Please submit your manuscript as a .doc or .docx file.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Do not embed figures, tables, etc. in the manuscript text file.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Each table, figure, appendix, etc. should be submitted as a separate file.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Tables should be in .doc, .docx, .xls, or xlsx. format. Do not submit tables as image files.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Image files for review ONLY will be accepted in any of the following formats: TIFF (.tif), EPS (.eps), JPEG (uncompressed), or Adobe Photoshop (.psd) for review. See Figure Guidelines for more details.</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jc w:val="center"/>
        <w:rPr>
          <w:rFonts w:ascii="Times New Roman" w:hAnsi="Times New Roman" w:eastAsia="Times New Roman" w:cs="Times New Roman"/>
          <w:b/>
          <w:b/>
          <w:bCs/>
        </w:rPr>
      </w:pPr>
      <w:r>
        <w:rPr>
          <w:rFonts w:ascii="Times New Roman" w:hAnsi="Times New Roman"/>
          <w:b/>
          <w:bCs/>
        </w:rPr>
        <w:t>First page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Do not use a separate title page.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Provide the following in order as formatted in example below:</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Right Running Header (RRH), Title, Author list, Author addresses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Permanent e-mail addresses should be given for each author within “greater than” and “less than” symbols (e.g., &lt;yourname@yourschool.edu&gt;).</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Example:</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&lt;RRH: Author last name, et al.: Short title&gt;</w:t>
      </w:r>
    </w:p>
    <w:p>
      <w:pPr>
        <w:pStyle w:val="FreeFormAA"/>
        <w:tabs>
          <w:tab w:val="left" w:pos="720" w:leader="none"/>
        </w:tabs>
        <w:ind w:left="0" w:hanging="0"/>
        <w:jc w:val="center"/>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720" w:leader="none"/>
        </w:tabs>
        <w:ind w:left="0" w:hanging="0"/>
        <w:jc w:val="center"/>
        <w:rPr>
          <w:rFonts w:ascii="Times New Roman" w:hAnsi="Times New Roman" w:eastAsia="Times New Roman" w:cs="Times New Roman"/>
        </w:rPr>
      </w:pPr>
      <w:r>
        <w:rPr>
          <w:rFonts w:ascii="Times New Roman" w:hAnsi="Times New Roman"/>
          <w:b/>
          <w:bCs/>
        </w:rPr>
        <w:t>TITLE</w:t>
      </w:r>
    </w:p>
    <w:p>
      <w:pPr>
        <w:pStyle w:val="FreeFormAA"/>
        <w:tabs>
          <w:tab w:val="left" w:pos="720" w:leader="none"/>
        </w:tabs>
        <w:ind w:left="0" w:hanging="0"/>
        <w:jc w:val="center"/>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720" w:leader="none"/>
        </w:tabs>
        <w:ind w:left="0" w:hanging="0"/>
        <w:jc w:val="center"/>
        <w:rPr>
          <w:rFonts w:ascii="Times New Roman" w:hAnsi="Times New Roman" w:eastAsia="Times New Roman" w:cs="Times New Roman"/>
        </w:rPr>
      </w:pPr>
      <w:r>
        <w:rPr>
          <w:rFonts w:ascii="Times New Roman" w:hAnsi="Times New Roman"/>
        </w:rPr>
        <w:t>Author Name</w:t>
      </w:r>
      <w:r>
        <w:rPr>
          <w:rFonts w:ascii="Times New Roman" w:hAnsi="Times New Roman"/>
          <w:vertAlign w:val="superscript"/>
        </w:rPr>
        <w:t xml:space="preserve">1 </w:t>
      </w:r>
      <w:r>
        <w:rPr>
          <w:rFonts w:ascii="Times New Roman" w:hAnsi="Times New Roman"/>
        </w:rPr>
        <w:t>and Author Othername</w:t>
      </w:r>
      <w:r>
        <w:rPr>
          <w:rFonts w:ascii="Times New Roman" w:hAnsi="Times New Roman"/>
          <w:vertAlign w:val="superscript"/>
        </w:rPr>
        <w:t>2</w:t>
      </w:r>
    </w:p>
    <w:p>
      <w:pPr>
        <w:pStyle w:val="FreeFormAA"/>
        <w:tabs>
          <w:tab w:val="left" w:pos="720" w:leader="none"/>
        </w:tabs>
        <w:ind w:left="0" w:hanging="0"/>
        <w:jc w:val="center"/>
        <w:rPr>
          <w:rFonts w:ascii="Times New Roman" w:hAnsi="Times New Roman" w:eastAsia="Times New Roman" w:cs="Times New Roman"/>
        </w:rPr>
      </w:pPr>
      <w:r>
        <w:rPr>
          <w:rFonts w:ascii="Times New Roman" w:hAnsi="Times New Roman"/>
          <w:vertAlign w:val="superscript"/>
        </w:rPr>
        <w:t>1</w:t>
      </w:r>
      <w:r>
        <w:rPr>
          <w:rFonts w:ascii="Times New Roman" w:hAnsi="Times New Roman"/>
        </w:rPr>
        <w:t>Author Addresses, School, Department, Street Address, Anytown, OK 00001 USA &lt;yourname@yourschool.edu&gt;</w:t>
      </w:r>
    </w:p>
    <w:p>
      <w:pPr>
        <w:pStyle w:val="FreeFormAA"/>
        <w:tabs>
          <w:tab w:val="left" w:pos="720" w:leader="none"/>
        </w:tabs>
        <w:ind w:left="0" w:hanging="0"/>
        <w:jc w:val="center"/>
        <w:rPr>
          <w:rFonts w:ascii="Times New Roman" w:hAnsi="Times New Roman" w:eastAsia="Times New Roman" w:cs="Times New Roman"/>
        </w:rPr>
      </w:pPr>
      <w:r>
        <w:rPr>
          <w:rFonts w:ascii="Times New Roman" w:hAnsi="Times New Roman"/>
          <w:vertAlign w:val="superscript"/>
        </w:rPr>
        <w:t>2</w:t>
      </w:r>
      <w:r>
        <w:rPr>
          <w:rFonts w:ascii="Times New Roman" w:hAnsi="Times New Roman"/>
        </w:rPr>
        <w:t>Author Address Address, School, Department, Street Address, Othertown, OR 00002 USA &lt;othername@yourschool.edu&gt;</w:t>
      </w:r>
    </w:p>
    <w:p>
      <w:pPr>
        <w:pStyle w:val="BodyA"/>
        <w:rPr>
          <w:rFonts w:ascii="Times New Roman" w:hAnsi="Times New Roman" w:eastAsia="Times New Roman" w:cs="Times New Roman"/>
        </w:rPr>
      </w:pPr>
      <w:r>
        <w:rPr>
          <w:rFonts w:eastAsia="Times New Roman" w:cs="Times New Roman" w:ascii="Times New Roman" w:hAnsi="Times New Roman"/>
        </w:rPr>
      </w:r>
    </w:p>
    <w:p>
      <w:pPr>
        <w:pStyle w:val="FreeFormAA"/>
        <w:ind w:left="0" w:hanging="0"/>
        <w:rPr>
          <w:rFonts w:ascii="Times New Roman" w:hAnsi="Times New Roman" w:eastAsia="Times New Roman" w:cs="Times New Roman"/>
          <w:b/>
          <w:b/>
          <w:bCs/>
        </w:rPr>
      </w:pPr>
      <w:r>
        <w:rPr>
          <w:rFonts w:ascii="Times New Roman" w:hAnsi="Times New Roman"/>
          <w:b/>
          <w:bCs/>
        </w:rPr>
        <w:t>Abstract</w:t>
      </w:r>
    </w:p>
    <w:p>
      <w:pPr>
        <w:pStyle w:val="BodyA"/>
        <w:rPr>
          <w:rFonts w:ascii="Times New Roman" w:hAnsi="Times New Roman" w:eastAsia="Times New Roman" w:cs="Times New Roman"/>
        </w:rPr>
      </w:pPr>
      <w:r>
        <w:rPr>
          <w:rFonts w:ascii="Times New Roman" w:hAnsi="Times New Roman"/>
        </w:rPr>
        <w:t>Follow title and author information with an ABSTRACT</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Abstract length should be commensurate with the length and scope of the manuscript and should not exceed ~250 words.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After title and address, the abstract should be indicated by: </w:t>
      </w:r>
    </w:p>
    <w:p>
      <w:pPr>
        <w:pStyle w:val="FreeFormAA"/>
        <w:tabs>
          <w:tab w:val="left" w:pos="360" w:leader="none"/>
        </w:tabs>
        <w:ind w:left="0" w:hanging="0"/>
        <w:rPr>
          <w:rFonts w:ascii="Times New Roman" w:hAnsi="Times New Roman" w:eastAsia="Times New Roman" w:cs="Times New Roman"/>
        </w:rPr>
      </w:pPr>
      <w:r>
        <w:rPr>
          <w:rFonts w:ascii="Times New Roman" w:hAnsi="Times New Roman"/>
        </w:rPr>
        <w:t>ABSTRACT.—</w:t>
      </w:r>
    </w:p>
    <w:p>
      <w:pPr>
        <w:pStyle w:val="BodyA"/>
        <w:rPr>
          <w:rFonts w:ascii="Times New Roman" w:hAnsi="Times New Roman" w:eastAsia="Times New Roman" w:cs="Times New Roman"/>
        </w:rPr>
      </w:pPr>
      <w:r>
        <w:rPr>
          <w:rFonts w:eastAsia="Times New Roman" w:cs="Times New Roman" w:ascii="Times New Roman" w:hAnsi="Times New Roman"/>
        </w:rPr>
      </w:r>
    </w:p>
    <w:p>
      <w:pPr>
        <w:pStyle w:val="BodyA"/>
        <w:rPr>
          <w:rFonts w:ascii="Times New Roman" w:hAnsi="Times New Roman" w:eastAsia="Times New Roman" w:cs="Times New Roman"/>
          <w:b/>
          <w:b/>
          <w:bCs/>
        </w:rPr>
      </w:pPr>
      <w:r>
        <w:rPr>
          <w:rFonts w:ascii="Times New Roman" w:hAnsi="Times New Roman"/>
          <w:b/>
          <w:bCs/>
        </w:rPr>
        <w:t>Text headings formatting</w:t>
      </w:r>
    </w:p>
    <w:p>
      <w:pPr>
        <w:pStyle w:val="BodyA"/>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FreeFormAA"/>
        <w:tabs>
          <w:tab w:val="left" w:pos="360" w:leader="none"/>
        </w:tabs>
        <w:ind w:left="0" w:hanging="0"/>
        <w:jc w:val="center"/>
        <w:rPr>
          <w:rFonts w:ascii="Times New Roman" w:hAnsi="Times New Roman" w:eastAsia="Times New Roman" w:cs="Times New Roman"/>
          <w:b/>
          <w:b/>
          <w:bCs/>
        </w:rPr>
      </w:pPr>
      <w:r>
        <w:rPr>
          <w:rFonts w:ascii="Times New Roman" w:hAnsi="Times New Roman"/>
          <w:b/>
          <w:bCs/>
        </w:rPr>
        <w:t>FIRST-ORDER HEADING EXAMPLE</w:t>
      </w:r>
    </w:p>
    <w:p>
      <w:pPr>
        <w:pStyle w:val="FreeFormAA"/>
        <w:tabs>
          <w:tab w:val="left" w:pos="360" w:leader="none"/>
        </w:tabs>
        <w:ind w:left="0" w:hanging="0"/>
        <w:jc w:val="center"/>
        <w:rPr>
          <w:rFonts w:ascii="Times New Roman" w:hAnsi="Times New Roman" w:eastAsia="Times New Roman" w:cs="Times New Roman"/>
          <w:b/>
          <w:b/>
          <w:bCs/>
        </w:rPr>
      </w:pPr>
      <w:r>
        <w:rPr>
          <w:rFonts w:eastAsia="Times New Roman" w:cs="Times New Roman" w:ascii="Times New Roman" w:hAnsi="Times New Roman"/>
          <w:b/>
          <w:bCs/>
        </w:rPr>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First-order text headings are ALL CAPS, CENTERED, </w:t>
      </w:r>
      <w:r>
        <w:rPr>
          <w:rFonts w:ascii="Times New Roman" w:hAnsi="Times New Roman"/>
          <w:b/>
          <w:bCs/>
        </w:rPr>
        <w:t>BOLD</w:t>
      </w:r>
      <w:r>
        <w:rPr>
          <w:rFonts w:ascii="Times New Roman" w:hAnsi="Times New Roman"/>
        </w:rPr>
        <w:t>, set off above and below by hard returns. No indent for first paragraph.</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360" w:leader="none"/>
        </w:tabs>
        <w:ind w:left="0" w:hanging="0"/>
        <w:rPr>
          <w:rFonts w:ascii="Times New Roman" w:hAnsi="Times New Roman" w:eastAsia="Times New Roman" w:cs="Times New Roman"/>
          <w:b/>
          <w:b/>
          <w:bCs/>
        </w:rPr>
      </w:pPr>
      <w:r>
        <w:rPr>
          <w:rFonts w:ascii="Times New Roman" w:hAnsi="Times New Roman"/>
          <w:b/>
          <w:bCs/>
        </w:rPr>
        <w:t>Second-order heading example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Second-order text headings are Initial capital letter, bold, no indent, hard return above heading. No indent for first paragraph.</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360" w:leader="none"/>
        </w:tabs>
        <w:ind w:left="0" w:hanging="0"/>
        <w:rPr>
          <w:rFonts w:ascii="Times New Roman" w:hAnsi="Times New Roman" w:eastAsia="Times New Roman" w:cs="Times New Roman"/>
        </w:rPr>
      </w:pPr>
      <w:r>
        <w:rPr>
          <w:rFonts w:ascii="Times New Roman" w:hAnsi="Times New Roman"/>
          <w:i/>
          <w:iCs/>
        </w:rPr>
        <w:t>This is a third-order heading example</w:t>
      </w:r>
      <w:r>
        <w:rPr>
          <w:rFonts w:ascii="Times New Roman" w:hAnsi="Times New Roman"/>
        </w:rPr>
        <w:t>.—Third-order text headings are indented, initial capital letter, italics, period, followed by an em-dash. Third-order text begins immediately after the em-dash, with no space between the em-dash and the text.</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360" w:leader="none"/>
        </w:tabs>
        <w:ind w:left="0" w:hanging="0"/>
        <w:rPr>
          <w:rFonts w:ascii="Times New Roman" w:hAnsi="Times New Roman" w:eastAsia="Times New Roman" w:cs="Times New Roman"/>
        </w:rPr>
      </w:pPr>
      <w:r>
        <w:rPr>
          <w:rFonts w:ascii="Times New Roman" w:hAnsi="Times New Roman"/>
        </w:rPr>
        <w:t xml:space="preserve">Use of more than three orders of headings is discouraged. </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360" w:leader="none"/>
        </w:tabs>
        <w:ind w:left="0" w:hanging="0"/>
        <w:rPr>
          <w:rFonts w:ascii="Times New Roman" w:hAnsi="Times New Roman" w:eastAsia="Times New Roman" w:cs="Times New Roman"/>
          <w:b/>
          <w:b/>
          <w:bCs/>
        </w:rPr>
      </w:pPr>
      <w:r>
        <w:rPr>
          <w:rFonts w:ascii="Times New Roman" w:hAnsi="Times New Roman"/>
          <w:b/>
          <w:bCs/>
        </w:rPr>
        <w:t>Scientific conventions</w:t>
      </w:r>
    </w:p>
    <w:p>
      <w:pPr>
        <w:pStyle w:val="FreeFormAA"/>
        <w:tabs>
          <w:tab w:val="left" w:pos="360" w:leader="none"/>
        </w:tabs>
        <w:ind w:left="0" w:hanging="0"/>
        <w:rPr>
          <w:rFonts w:ascii="Times New Roman" w:hAnsi="Times New Roman" w:eastAsia="Times New Roman" w:cs="Times New Roman"/>
        </w:rPr>
      </w:pPr>
      <w:r>
        <w:rPr>
          <w:rFonts w:ascii="Times New Roman" w:hAnsi="Times New Roman"/>
        </w:rPr>
        <w:t xml:space="preserve">Genus and species names are always italicized, even in an italicized heading or quote.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Formally proposed and accepted time and time-rock designations (e.g., Middle Ordovician, Upper Cretaceous) are capitalized, whereas informal designations (e.g., late Paleozoic, middle Cretaceous, upper Aptian) are not capitalized, except when used as the first word in a sentence.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720" w:leader="none"/>
        </w:tabs>
        <w:ind w:left="0" w:hanging="0"/>
        <w:rPr>
          <w:rFonts w:ascii="Times New Roman" w:hAnsi="Times New Roman" w:eastAsia="Times New Roman" w:cs="Times New Roman"/>
        </w:rPr>
      </w:pPr>
      <w:r>
        <w:rPr>
          <w:rFonts w:ascii="Times New Roman" w:hAnsi="Times New Roman"/>
          <w:b/>
          <w:bCs/>
        </w:rPr>
        <w:t>Numbers</w:t>
      </w:r>
      <w:r>
        <w:rPr>
          <w:rFonts w:ascii="Times New Roman" w:hAnsi="Times New Roman"/>
        </w:rPr>
        <w:t xml:space="preserv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Spell out numbers beginning a sentence, ordinal numbers (e.g., twentieth century), and whole numbers zero through nine (except when associated with an abbreviated unit of measurement; e.g., 5 mm).</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numerals for numbers 10 and greater unless at the beginning of a sentence.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Spell out measurement units when not accompanied by a numeral.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Convert Roman numerals to Arabic numerals (e.g., in reference to plates in other papers).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Numbers in numerical ranges (e.g., shell thickness 5–13 mm in group one) should be separated by an en-dash (–). “From” and “between” generally take sentence form (e.g., “size varies from 5 to 13 mm”; “size ranges between 5 and 13 mm”).</w:t>
      </w:r>
      <w:r>
        <w:rPr>
          <w:rFonts w:ascii="Arial Unicode MS" w:hAnsi="Arial Unicode MS"/>
        </w:rPr>
        <w:br/>
      </w:r>
    </w:p>
    <w:p>
      <w:pPr>
        <w:pStyle w:val="FreeFormAA"/>
        <w:tabs>
          <w:tab w:val="left" w:pos="720" w:leader="none"/>
        </w:tabs>
        <w:ind w:left="0" w:hanging="0"/>
        <w:rPr>
          <w:rFonts w:ascii="Times New Roman" w:hAnsi="Times New Roman" w:eastAsia="Times New Roman" w:cs="Times New Roman"/>
        </w:rPr>
      </w:pPr>
      <w:r>
        <w:rPr>
          <w:rFonts w:ascii="Times New Roman" w:hAnsi="Times New Roman"/>
          <w:b/>
          <w:bCs/>
        </w:rPr>
        <w:t>Symbols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 ‰, °, etc. symbols rather than spelling out terms.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 and circa (ca.) to express approximately when in front of a numerical measurement and age, respectively. </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720" w:leader="none"/>
        </w:tabs>
        <w:ind w:left="0" w:hanging="0"/>
        <w:rPr>
          <w:rFonts w:ascii="Times New Roman" w:hAnsi="Times New Roman" w:eastAsia="Times New Roman" w:cs="Times New Roman"/>
          <w:b/>
          <w:b/>
          <w:bCs/>
        </w:rPr>
      </w:pPr>
      <w:r>
        <w:rPr>
          <w:rFonts w:ascii="Times New Roman" w:hAnsi="Times New Roman"/>
          <w:b/>
          <w:bCs/>
        </w:rPr>
        <w:t>Measurements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Provide all measurements in metric units.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If metric equivalents of English units need to be calculated, please keep significant figures consistent after conversion. </w:t>
      </w:r>
    </w:p>
    <w:p>
      <w:pPr>
        <w:pStyle w:val="FreeFormAA"/>
        <w:tabs>
          <w:tab w:val="left" w:pos="720" w:leader="none"/>
        </w:tabs>
        <w:ind w:left="0" w:hanging="0"/>
        <w:rPr>
          <w:rFonts w:ascii="Times New Roman" w:hAnsi="Times New Roman" w:eastAsia="Times New Roman" w:cs="Times New Roman"/>
        </w:rPr>
      </w:pPr>
      <w:r>
        <mc:AlternateContent>
          <mc:Choice Requires="wps">
            <w:drawing>
              <wp:anchor behindDoc="0" distT="152400" distB="152400" distL="152400" distR="152400" simplePos="0" locked="0" layoutInCell="1" allowOverlap="1" relativeHeight="4" wp14:anchorId="23F06ECB">
                <wp:simplePos x="0" y="0"/>
                <wp:positionH relativeFrom="page">
                  <wp:posOffset>5558790</wp:posOffset>
                </wp:positionH>
                <wp:positionV relativeFrom="page">
                  <wp:posOffset>3807460</wp:posOffset>
                </wp:positionV>
                <wp:extent cx="572135" cy="622935"/>
                <wp:effectExtent l="0" t="0" r="0" b="0"/>
                <wp:wrapThrough wrapText="bothSides">
                  <wp:wrapPolygon edited="0">
                    <wp:start x="10784" y="-223"/>
                    <wp:lineTo x="10764" y="-220"/>
                    <wp:lineTo x="10735" y="-215"/>
                    <wp:lineTo x="10708" y="-206"/>
                    <wp:lineTo x="10682" y="-194"/>
                    <wp:lineTo x="10657" y="-179"/>
                    <wp:lineTo x="10635" y="-162"/>
                    <wp:lineTo x="10616" y="-142"/>
                    <wp:lineTo x="10598" y="-120"/>
                    <wp:lineTo x="10584" y="-96"/>
                    <wp:lineTo x="-216" y="21504"/>
                    <wp:lineTo x="-225" y="21524"/>
                    <wp:lineTo x="-233" y="21545"/>
                    <wp:lineTo x="-238" y="21566"/>
                    <wp:lineTo x="-241" y="21587"/>
                    <wp:lineTo x="-241" y="21608"/>
                    <wp:lineTo x="-239" y="21629"/>
                    <wp:lineTo x="-236" y="21649"/>
                    <wp:lineTo x="-230" y="21669"/>
                    <wp:lineTo x="-222" y="21688"/>
                    <wp:lineTo x="-212" y="21707"/>
                    <wp:lineTo x="-200" y="21724"/>
                    <wp:lineTo x="-186" y="21741"/>
                    <wp:lineTo x="-170" y="21756"/>
                    <wp:lineTo x="-152" y="21770"/>
                    <wp:lineTo x="-132" y="21782"/>
                    <wp:lineTo x="-111" y="21793"/>
                    <wp:lineTo x="-99" y="21798"/>
                    <wp:lineTo x="-86" y="21803"/>
                    <wp:lineTo x="-73" y="21807"/>
                    <wp:lineTo x="-60" y="21812"/>
                    <wp:lineTo x="-46" y="21815"/>
                    <wp:lineTo x="-32" y="21818"/>
                    <wp:lineTo x="-19" y="21820"/>
                    <wp:lineTo x="-6" y="21820"/>
                    <wp:lineTo x="21594" y="21820"/>
                    <wp:lineTo x="21619" y="21820"/>
                    <wp:lineTo x="21643" y="21818"/>
                    <wp:lineTo x="21667" y="21814"/>
                    <wp:lineTo x="21689" y="21807"/>
                    <wp:lineTo x="21711" y="21799"/>
                    <wp:lineTo x="21732" y="21789"/>
                    <wp:lineTo x="21751" y="21778"/>
                    <wp:lineTo x="21769" y="21764"/>
                    <wp:lineTo x="21786" y="21750"/>
                    <wp:lineTo x="21801" y="21734"/>
                    <wp:lineTo x="21815" y="21717"/>
                    <wp:lineTo x="21826" y="21698"/>
                    <wp:lineTo x="21835" y="21678"/>
                    <wp:lineTo x="21842" y="21658"/>
                    <wp:lineTo x="21847" y="21636"/>
                    <wp:lineTo x="21849" y="21614"/>
                    <wp:lineTo x="21849" y="21600"/>
                    <wp:lineTo x="21848" y="21586"/>
                    <wp:lineTo x="21845" y="21572"/>
                    <wp:lineTo x="21841" y="21557"/>
                    <wp:lineTo x="21837" y="21543"/>
                    <wp:lineTo x="21831" y="21529"/>
                    <wp:lineTo x="21826" y="21516"/>
                    <wp:lineTo x="21819" y="21504"/>
                    <wp:lineTo x="11019" y="-96"/>
                    <wp:lineTo x="11010" y="-113"/>
                    <wp:lineTo x="11000" y="-128"/>
                    <wp:lineTo x="10988" y="-142"/>
                    <wp:lineTo x="10975" y="-155"/>
                    <wp:lineTo x="10961" y="-168"/>
                    <wp:lineTo x="10946" y="-179"/>
                    <wp:lineTo x="10931" y="-189"/>
                    <wp:lineTo x="10914" y="-198"/>
                    <wp:lineTo x="10897" y="-205"/>
                    <wp:lineTo x="10879" y="-211"/>
                    <wp:lineTo x="10861" y="-216"/>
                    <wp:lineTo x="10842" y="-220"/>
                    <wp:lineTo x="10823" y="-222"/>
                    <wp:lineTo x="10804" y="-223"/>
                    <wp:lineTo x="10784" y="-223"/>
                    <wp:lineTo x="10764" y="-220"/>
                    <wp:lineTo x="10784" y="-223"/>
                  </wp:wrapPolygon>
                </wp:wrapThrough>
                <wp:docPr id="1" name="officeArt object"/>
                <a:graphic xmlns:a="http://schemas.openxmlformats.org/drawingml/2006/main">
                  <a:graphicData uri="http://schemas.microsoft.com/office/word/2010/wordprocessingShape">
                    <wps:wsp>
                      <wps:cNvSpPr/>
                      <wps:spPr>
                        <a:xfrm>
                          <a:off x="0" y="0"/>
                          <a:ext cx="571680" cy="622440"/>
                        </a:xfrm>
                        <a:prstGeom prst="triangle">
                          <a:avLst>
                            <a:gd name="adj" fmla="val 50000"/>
                          </a:avLst>
                        </a:prstGeom>
                        <a:solidFill>
                          <a:srgbClr val="58596b"/>
                        </a:solidFill>
                        <a:ln w="12600">
                          <a:solidFill>
                            <a:srgbClr val="000000"/>
                          </a:solidFill>
                          <a:round/>
                        </a:ln>
                        <a:effectLst>
                          <a:outerShdw blurRad="114300" dir="2700000" dist="152399" rotWithShape="0">
                            <a:srgbClr val="929292">
                              <a:alpha val="75000"/>
                            </a:srgbClr>
                          </a:outerShdw>
                        </a:effectLst>
                      </wps:spPr>
                      <wps:style>
                        <a:lnRef idx="0"/>
                        <a:fillRef idx="0"/>
                        <a:effectRef idx="0"/>
                        <a:fontRef idx="minor"/>
                      </wps:style>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officeArt object" fillcolor="#58596b" stroked="t" style="position:absolute;margin-left:437.7pt;margin-top:299.8pt;width:44.95pt;height:48.95pt;mso-position-horizontal-relative:page;mso-position-vertical-relative:page" wp14:anchorId="23F06ECB" type="shapetype_5">
                <w10:wrap type="none"/>
                <v:fill o:detectmouseclick="t" type="solid" color2="#a7a694"/>
                <v:stroke color="black" weight="12600" joinstyle="round" endcap="flat"/>
                <v:shadow on="t" obscured="f" color="#929292"/>
              </v:shape>
            </w:pict>
          </mc:Fallback>
        </mc:AlternateContent>
        <mc:AlternateContent>
          <mc:Choice Requires="wps">
            <w:drawing>
              <wp:anchor behindDoc="0" distT="152583" distB="152583" distL="152578" distR="152578" simplePos="0" locked="0" layoutInCell="1" allowOverlap="1" relativeHeight="5" wp14:anchorId="30358541">
                <wp:simplePos x="0" y="0"/>
                <wp:positionH relativeFrom="page">
                  <wp:posOffset>6409690</wp:posOffset>
                </wp:positionH>
                <wp:positionV relativeFrom="page">
                  <wp:posOffset>3825240</wp:posOffset>
                </wp:positionV>
                <wp:extent cx="572135" cy="622935"/>
                <wp:effectExtent l="81737" t="92527" r="81737" b="92527"/>
                <wp:wrapThrough wrapText="bothSides">
                  <wp:wrapPolygon edited="0">
                    <wp:start x="10784" y="-223"/>
                    <wp:lineTo x="10764" y="-220"/>
                    <wp:lineTo x="10735" y="-215"/>
                    <wp:lineTo x="10708" y="-206"/>
                    <wp:lineTo x="10682" y="-194"/>
                    <wp:lineTo x="10657" y="-179"/>
                    <wp:lineTo x="10635" y="-162"/>
                    <wp:lineTo x="10616" y="-142"/>
                    <wp:lineTo x="10598" y="-120"/>
                    <wp:lineTo x="10584" y="-96"/>
                    <wp:lineTo x="-216" y="21504"/>
                    <wp:lineTo x="-225" y="21524"/>
                    <wp:lineTo x="-233" y="21545"/>
                    <wp:lineTo x="-238" y="21566"/>
                    <wp:lineTo x="-241" y="21587"/>
                    <wp:lineTo x="-241" y="21608"/>
                    <wp:lineTo x="-239" y="21629"/>
                    <wp:lineTo x="-236" y="21649"/>
                    <wp:lineTo x="-230" y="21669"/>
                    <wp:lineTo x="-222" y="21688"/>
                    <wp:lineTo x="-212" y="21707"/>
                    <wp:lineTo x="-200" y="21724"/>
                    <wp:lineTo x="-186" y="21741"/>
                    <wp:lineTo x="-170" y="21756"/>
                    <wp:lineTo x="-152" y="21770"/>
                    <wp:lineTo x="-132" y="21782"/>
                    <wp:lineTo x="-111" y="21793"/>
                    <wp:lineTo x="-99" y="21798"/>
                    <wp:lineTo x="-86" y="21803"/>
                    <wp:lineTo x="-73" y="21807"/>
                    <wp:lineTo x="-60" y="21812"/>
                    <wp:lineTo x="-46" y="21815"/>
                    <wp:lineTo x="-32" y="21818"/>
                    <wp:lineTo x="-19" y="21820"/>
                    <wp:lineTo x="-6" y="21820"/>
                    <wp:lineTo x="21594" y="21820"/>
                    <wp:lineTo x="21619" y="21820"/>
                    <wp:lineTo x="21643" y="21818"/>
                    <wp:lineTo x="21666" y="21814"/>
                    <wp:lineTo x="21689" y="21807"/>
                    <wp:lineTo x="21711" y="21799"/>
                    <wp:lineTo x="21732" y="21789"/>
                    <wp:lineTo x="21751" y="21778"/>
                    <wp:lineTo x="21769" y="21764"/>
                    <wp:lineTo x="21786" y="21750"/>
                    <wp:lineTo x="21801" y="21734"/>
                    <wp:lineTo x="21814" y="21717"/>
                    <wp:lineTo x="21826" y="21698"/>
                    <wp:lineTo x="21835" y="21678"/>
                    <wp:lineTo x="21842" y="21658"/>
                    <wp:lineTo x="21847" y="21636"/>
                    <wp:lineTo x="21849" y="21614"/>
                    <wp:lineTo x="21849" y="21600"/>
                    <wp:lineTo x="21848" y="21586"/>
                    <wp:lineTo x="21845" y="21572"/>
                    <wp:lineTo x="21841" y="21557"/>
                    <wp:lineTo x="21837" y="21543"/>
                    <wp:lineTo x="21831" y="21529"/>
                    <wp:lineTo x="21826" y="21516"/>
                    <wp:lineTo x="21819" y="21504"/>
                    <wp:lineTo x="11019" y="-96"/>
                    <wp:lineTo x="11010" y="-113"/>
                    <wp:lineTo x="11000" y="-128"/>
                    <wp:lineTo x="10988" y="-142"/>
                    <wp:lineTo x="10975" y="-155"/>
                    <wp:lineTo x="10961" y="-168"/>
                    <wp:lineTo x="10946" y="-179"/>
                    <wp:lineTo x="10931" y="-189"/>
                    <wp:lineTo x="10914" y="-198"/>
                    <wp:lineTo x="10897" y="-205"/>
                    <wp:lineTo x="10879" y="-211"/>
                    <wp:lineTo x="10861" y="-216"/>
                    <wp:lineTo x="10842" y="-220"/>
                    <wp:lineTo x="10823" y="-222"/>
                    <wp:lineTo x="10804" y="-223"/>
                    <wp:lineTo x="10784" y="-223"/>
                    <wp:lineTo x="10764" y="-220"/>
                    <wp:lineTo x="10784" y="-223"/>
                  </wp:wrapPolygon>
                </wp:wrapThrough>
                <wp:docPr id="2" name="officeArt object"/>
                <a:graphic xmlns:a="http://schemas.openxmlformats.org/drawingml/2006/main">
                  <a:graphicData uri="http://schemas.microsoft.com/office/word/2010/wordprocessingShape">
                    <wps:wsp>
                      <wps:cNvSpPr/>
                      <wps:spPr>
                        <a:xfrm rot="4140000">
                          <a:off x="0" y="0"/>
                          <a:ext cx="571680" cy="622440"/>
                        </a:xfrm>
                        <a:prstGeom prst="triangle">
                          <a:avLst>
                            <a:gd name="adj" fmla="val 50000"/>
                          </a:avLst>
                        </a:prstGeom>
                        <a:solidFill>
                          <a:srgbClr val="58596b"/>
                        </a:solidFill>
                        <a:ln w="12600">
                          <a:solidFill>
                            <a:srgbClr val="000000"/>
                          </a:solidFill>
                          <a:round/>
                        </a:ln>
                        <a:effectLst>
                          <a:outerShdw blurRad="114300" dir="2700000" dist="152399" rotWithShape="0">
                            <a:srgbClr val="929292">
                              <a:alpha val="75000"/>
                            </a:srgbClr>
                          </a:outerShdw>
                        </a:effectLst>
                      </wps:spPr>
                      <wps:style>
                        <a:lnRef idx="0"/>
                        <a:fillRef idx="0"/>
                        <a:effectRef idx="0"/>
                        <a:fontRef idx="minor"/>
                      </wps:style>
                      <wps:bodyPr/>
                    </wps:wsp>
                  </a:graphicData>
                </a:graphic>
              </wp:anchor>
            </w:drawing>
          </mc:Choice>
          <mc:Fallback>
            <w:pict>
              <v:shape id="shape_0" ID="officeArt object" fillcolor="#58596b" stroked="t" style="position:absolute;margin-left:504.7pt;margin-top:301.2pt;width:44.95pt;height:48.95pt;rotation:69;mso-position-horizontal-relative:page;mso-position-vertical-relative:page" wp14:anchorId="30358541" type="shapetype_5">
                <w10:wrap type="none"/>
                <v:fill o:detectmouseclick="t" type="solid" color2="#a7a694"/>
                <v:stroke color="black" weight="12600" joinstyle="round" endcap="flat"/>
                <v:shadow on="t" obscured="f" color="#929292"/>
              </v:shape>
            </w:pict>
          </mc:Fallback>
        </mc:AlternateContent>
        <mc:AlternateContent>
          <mc:Choice Requires="wps">
            <w:drawing>
              <wp:anchor behindDoc="0" distT="152400" distB="152400" distL="152400" distR="152400" simplePos="0" locked="0" layoutInCell="1" allowOverlap="1" relativeHeight="6" wp14:anchorId="615025B6">
                <wp:simplePos x="0" y="0"/>
                <wp:positionH relativeFrom="page">
                  <wp:posOffset>5981700</wp:posOffset>
                </wp:positionH>
                <wp:positionV relativeFrom="page">
                  <wp:posOffset>4520565</wp:posOffset>
                </wp:positionV>
                <wp:extent cx="241935" cy="178435"/>
                <wp:effectExtent l="0" t="0" r="0" b="0"/>
                <wp:wrapThrough wrapText="bothSides">
                  <wp:wrapPolygon edited="0">
                    <wp:start x="0" y="0"/>
                    <wp:lineTo x="21600" y="0"/>
                    <wp:lineTo x="21600" y="21600"/>
                    <wp:lineTo x="0" y="21600"/>
                    <wp:lineTo x="0" y="0"/>
                  </wp:wrapPolygon>
                </wp:wrapThrough>
                <wp:docPr id="3" name="officeArt object"/>
                <a:graphic xmlns:a="http://schemas.openxmlformats.org/drawingml/2006/main">
                  <a:graphicData uri="http://schemas.microsoft.com/office/word/2010/wordprocessingShape">
                    <wps:wsp>
                      <wps:cNvSpPr/>
                      <wps:spPr>
                        <a:xfrm>
                          <a:off x="0" y="0"/>
                          <a:ext cx="241200" cy="177840"/>
                        </a:xfrm>
                        <a:prstGeom prst="rect">
                          <a:avLst/>
                        </a:prstGeom>
                        <a:noFill/>
                        <a:ln w="12600">
                          <a:noFill/>
                        </a:ln>
                      </wps:spPr>
                      <wps:style>
                        <a:lnRef idx="0"/>
                        <a:fillRef idx="0"/>
                        <a:effectRef idx="0"/>
                        <a:fontRef idx="minor"/>
                      </wps:style>
                      <wps:txbx>
                        <w:txbxContent>
                          <w:p>
                            <w:pPr>
                              <w:pStyle w:val="FreeFormAA"/>
                              <w:rPr>
                                <w:color w:val="auto"/>
                              </w:rPr>
                            </w:pPr>
                            <w:r>
                              <w:rPr>
                                <w:color w:val="auto"/>
                              </w:rPr>
                              <w:t>A</w:t>
                            </w:r>
                          </w:p>
                        </w:txbxContent>
                      </wps:txbx>
                      <wps:bodyPr lIns="0" rIns="0" tIns="0" bIns="0">
                        <a:noAutofit/>
                      </wps:bodyPr>
                    </wps:wsp>
                  </a:graphicData>
                </a:graphic>
              </wp:anchor>
            </w:drawing>
          </mc:Choice>
          <mc:Fallback>
            <w:pict>
              <v:rect id="shape_0" ID="officeArt object" stroked="f" style="position:absolute;margin-left:471pt;margin-top:355.95pt;width:18.95pt;height:13.95pt;mso-position-horizontal-relative:page;mso-position-vertical-relative:page" wp14:anchorId="615025B6">
                <w10:wrap type="square"/>
                <v:fill o:detectmouseclick="t" on="false"/>
                <v:stroke color="#3465a4" weight="12600" joinstyle="round" endcap="flat"/>
                <v:textbox>
                  <w:txbxContent>
                    <w:p>
                      <w:pPr>
                        <w:pStyle w:val="FreeFormAA"/>
                        <w:rPr>
                          <w:color w:val="auto"/>
                        </w:rPr>
                      </w:pPr>
                      <w:r>
                        <w:rPr>
                          <w:color w:val="auto"/>
                        </w:rPr>
                        <w:t>A</w:t>
                      </w:r>
                    </w:p>
                  </w:txbxContent>
                </v:textbox>
              </v:rect>
            </w:pict>
          </mc:Fallback>
        </mc:AlternateContent>
        <mc:AlternateContent>
          <mc:Choice Requires="wps">
            <w:drawing>
              <wp:anchor behindDoc="0" distT="152400" distB="152400" distL="152400" distR="152400" simplePos="0" locked="0" layoutInCell="1" allowOverlap="1" relativeHeight="7" wp14:anchorId="202BE42C">
                <wp:simplePos x="0" y="0"/>
                <wp:positionH relativeFrom="page">
                  <wp:posOffset>6712585</wp:posOffset>
                </wp:positionH>
                <wp:positionV relativeFrom="page">
                  <wp:posOffset>4520565</wp:posOffset>
                </wp:positionV>
                <wp:extent cx="241935" cy="178435"/>
                <wp:effectExtent l="0" t="0" r="0" b="0"/>
                <wp:wrapThrough wrapText="bothSides">
                  <wp:wrapPolygon edited="0">
                    <wp:start x="0" y="0"/>
                    <wp:lineTo x="21600" y="0"/>
                    <wp:lineTo x="21600" y="21600"/>
                    <wp:lineTo x="0" y="21600"/>
                    <wp:lineTo x="0" y="0"/>
                  </wp:wrapPolygon>
                </wp:wrapThrough>
                <wp:docPr id="5" name="officeArt object"/>
                <a:graphic xmlns:a="http://schemas.openxmlformats.org/drawingml/2006/main">
                  <a:graphicData uri="http://schemas.microsoft.com/office/word/2010/wordprocessingShape">
                    <wps:wsp>
                      <wps:cNvSpPr/>
                      <wps:spPr>
                        <a:xfrm>
                          <a:off x="0" y="0"/>
                          <a:ext cx="241200" cy="177840"/>
                        </a:xfrm>
                        <a:prstGeom prst="rect">
                          <a:avLst/>
                        </a:prstGeom>
                        <a:noFill/>
                        <a:ln w="12600">
                          <a:noFill/>
                        </a:ln>
                      </wps:spPr>
                      <wps:style>
                        <a:lnRef idx="0"/>
                        <a:fillRef idx="0"/>
                        <a:effectRef idx="0"/>
                        <a:fontRef idx="minor"/>
                      </wps:style>
                      <wps:txbx>
                        <w:txbxContent>
                          <w:p>
                            <w:pPr>
                              <w:pStyle w:val="FreeFormAA"/>
                              <w:rPr>
                                <w:color w:val="auto"/>
                              </w:rPr>
                            </w:pPr>
                            <w:r>
                              <w:rPr>
                                <w:color w:val="auto"/>
                              </w:rPr>
                              <w:t>B</w:t>
                            </w:r>
                          </w:p>
                        </w:txbxContent>
                      </wps:txbx>
                      <wps:bodyPr lIns="0" rIns="0" tIns="0" bIns="0">
                        <a:noAutofit/>
                      </wps:bodyPr>
                    </wps:wsp>
                  </a:graphicData>
                </a:graphic>
              </wp:anchor>
            </w:drawing>
          </mc:Choice>
          <mc:Fallback>
            <w:pict>
              <v:rect id="shape_0" ID="officeArt object" stroked="f" style="position:absolute;margin-left:528.55pt;margin-top:355.95pt;width:18.95pt;height:13.95pt;mso-position-horizontal-relative:page;mso-position-vertical-relative:page" wp14:anchorId="202BE42C">
                <w10:wrap type="square"/>
                <v:fill o:detectmouseclick="t" on="false"/>
                <v:stroke color="#3465a4" weight="12600" joinstyle="round" endcap="flat"/>
                <v:textbox>
                  <w:txbxContent>
                    <w:p>
                      <w:pPr>
                        <w:pStyle w:val="FreeFormAA"/>
                        <w:rPr>
                          <w:color w:val="auto"/>
                        </w:rPr>
                      </w:pPr>
                      <w:r>
                        <w:rPr>
                          <w:color w:val="auto"/>
                        </w:rPr>
                        <w:t>B</w:t>
                      </w:r>
                    </w:p>
                  </w:txbxContent>
                </v:textbox>
              </v:rect>
            </w:pict>
          </mc:Fallback>
        </mc:AlternateContent>
        <mc:AlternateContent>
          <mc:Choice Requires="wps">
            <w:drawing>
              <wp:anchor behindDoc="0" distT="152400" distB="152400" distL="152400" distR="152400" simplePos="0" locked="0" layoutInCell="1" allowOverlap="1" relativeHeight="8" wp14:anchorId="1634AAB6">
                <wp:simplePos x="0" y="0"/>
                <wp:positionH relativeFrom="page">
                  <wp:posOffset>5760085</wp:posOffset>
                </wp:positionH>
                <wp:positionV relativeFrom="page">
                  <wp:posOffset>5600065</wp:posOffset>
                </wp:positionV>
                <wp:extent cx="572135" cy="622935"/>
                <wp:effectExtent l="0" t="0" r="0" b="0"/>
                <wp:wrapThrough wrapText="bothSides">
                  <wp:wrapPolygon edited="0">
                    <wp:start x="10784" y="-223"/>
                    <wp:lineTo x="10764" y="-220"/>
                    <wp:lineTo x="10735" y="-215"/>
                    <wp:lineTo x="10708" y="-206"/>
                    <wp:lineTo x="10682" y="-194"/>
                    <wp:lineTo x="10657" y="-179"/>
                    <wp:lineTo x="10635" y="-162"/>
                    <wp:lineTo x="10616" y="-142"/>
                    <wp:lineTo x="10598" y="-120"/>
                    <wp:lineTo x="10584" y="-96"/>
                    <wp:lineTo x="-216" y="21504"/>
                    <wp:lineTo x="-225" y="21524"/>
                    <wp:lineTo x="-233" y="21545"/>
                    <wp:lineTo x="-238" y="21566"/>
                    <wp:lineTo x="-241" y="21587"/>
                    <wp:lineTo x="-241" y="21608"/>
                    <wp:lineTo x="-239" y="21629"/>
                    <wp:lineTo x="-236" y="21649"/>
                    <wp:lineTo x="-230" y="21669"/>
                    <wp:lineTo x="-222" y="21688"/>
                    <wp:lineTo x="-212" y="21707"/>
                    <wp:lineTo x="-200" y="21724"/>
                    <wp:lineTo x="-186" y="21741"/>
                    <wp:lineTo x="-170" y="21756"/>
                    <wp:lineTo x="-152" y="21770"/>
                    <wp:lineTo x="-132" y="21782"/>
                    <wp:lineTo x="-111" y="21793"/>
                    <wp:lineTo x="-99" y="21798"/>
                    <wp:lineTo x="-86" y="21803"/>
                    <wp:lineTo x="-73" y="21807"/>
                    <wp:lineTo x="-60" y="21812"/>
                    <wp:lineTo x="-46" y="21815"/>
                    <wp:lineTo x="-32" y="21818"/>
                    <wp:lineTo x="-19" y="21820"/>
                    <wp:lineTo x="-6" y="21820"/>
                    <wp:lineTo x="21594" y="21820"/>
                    <wp:lineTo x="21619" y="21820"/>
                    <wp:lineTo x="21643" y="21818"/>
                    <wp:lineTo x="21667" y="21814"/>
                    <wp:lineTo x="21689" y="21807"/>
                    <wp:lineTo x="21711" y="21799"/>
                    <wp:lineTo x="21732" y="21789"/>
                    <wp:lineTo x="21751" y="21778"/>
                    <wp:lineTo x="21769" y="21764"/>
                    <wp:lineTo x="21786" y="21750"/>
                    <wp:lineTo x="21801" y="21734"/>
                    <wp:lineTo x="21815" y="21717"/>
                    <wp:lineTo x="21826" y="21698"/>
                    <wp:lineTo x="21835" y="21678"/>
                    <wp:lineTo x="21842" y="21658"/>
                    <wp:lineTo x="21847" y="21636"/>
                    <wp:lineTo x="21849" y="21614"/>
                    <wp:lineTo x="21849" y="21600"/>
                    <wp:lineTo x="21848" y="21586"/>
                    <wp:lineTo x="21845" y="21572"/>
                    <wp:lineTo x="21841" y="21557"/>
                    <wp:lineTo x="21837" y="21543"/>
                    <wp:lineTo x="21831" y="21529"/>
                    <wp:lineTo x="21826" y="21516"/>
                    <wp:lineTo x="21819" y="21504"/>
                    <wp:lineTo x="11019" y="-96"/>
                    <wp:lineTo x="11010" y="-113"/>
                    <wp:lineTo x="11000" y="-128"/>
                    <wp:lineTo x="10988" y="-142"/>
                    <wp:lineTo x="10975" y="-155"/>
                    <wp:lineTo x="10961" y="-168"/>
                    <wp:lineTo x="10946" y="-179"/>
                    <wp:lineTo x="10931" y="-189"/>
                    <wp:lineTo x="10914" y="-198"/>
                    <wp:lineTo x="10897" y="-205"/>
                    <wp:lineTo x="10879" y="-211"/>
                    <wp:lineTo x="10861" y="-216"/>
                    <wp:lineTo x="10842" y="-220"/>
                    <wp:lineTo x="10823" y="-222"/>
                    <wp:lineTo x="10804" y="-223"/>
                    <wp:lineTo x="10784" y="-223"/>
                    <wp:lineTo x="10764" y="-220"/>
                    <wp:lineTo x="10784" y="-223"/>
                  </wp:wrapPolygon>
                </wp:wrapThrough>
                <wp:docPr id="7" name="officeArt object"/>
                <a:graphic xmlns:a="http://schemas.openxmlformats.org/drawingml/2006/main">
                  <a:graphicData uri="http://schemas.microsoft.com/office/word/2010/wordprocessingShape">
                    <wps:wsp>
                      <wps:cNvSpPr/>
                      <wps:spPr>
                        <a:xfrm>
                          <a:off x="0" y="0"/>
                          <a:ext cx="571680" cy="622440"/>
                        </a:xfrm>
                        <a:prstGeom prst="triangle">
                          <a:avLst>
                            <a:gd name="adj" fmla="val 50000"/>
                          </a:avLst>
                        </a:prstGeom>
                        <a:solidFill>
                          <a:srgbClr val="58596b"/>
                        </a:solidFill>
                        <a:ln w="12600">
                          <a:solidFill>
                            <a:srgbClr val="000000"/>
                          </a:solidFill>
                          <a:round/>
                        </a:ln>
                        <a:effectLst>
                          <a:outerShdw blurRad="114300" dir="13248499" dist="152399" rotWithShape="0">
                            <a:srgbClr val="929292">
                              <a:alpha val="75000"/>
                            </a:srgbClr>
                          </a:outerShdw>
                        </a:effectLst>
                      </wps:spPr>
                      <wps:style>
                        <a:lnRef idx="0"/>
                        <a:fillRef idx="0"/>
                        <a:effectRef idx="0"/>
                        <a:fontRef idx="minor"/>
                      </wps:style>
                      <wps:bodyPr/>
                    </wps:wsp>
                  </a:graphicData>
                </a:graphic>
              </wp:anchor>
            </w:drawing>
          </mc:Choice>
          <mc:Fallback>
            <w:pict>
              <v:shape id="shape_0" ID="officeArt object" fillcolor="#58596b" stroked="t" style="position:absolute;margin-left:453.55pt;margin-top:440.95pt;width:44.95pt;height:48.95pt;mso-position-horizontal-relative:page;mso-position-vertical-relative:page" wp14:anchorId="1634AAB6" type="shapetype_5">
                <w10:wrap type="none"/>
                <v:fill o:detectmouseclick="t" type="solid" color2="#a7a694"/>
                <v:stroke color="black" weight="12600" joinstyle="round" endcap="flat"/>
                <v:shadow on="t" obscured="f" color="#929292"/>
              </v:shape>
            </w:pict>
          </mc:Fallback>
        </mc:AlternateContent>
        <mc:AlternateContent>
          <mc:Choice Requires="wps">
            <w:drawing>
              <wp:anchor behindDoc="0" distT="152224" distB="152224" distL="152389" distR="152389" simplePos="0" locked="0" layoutInCell="1" allowOverlap="1" relativeHeight="9" wp14:anchorId="10912FD7">
                <wp:simplePos x="0" y="0"/>
                <wp:positionH relativeFrom="page">
                  <wp:posOffset>6772275</wp:posOffset>
                </wp:positionH>
                <wp:positionV relativeFrom="page">
                  <wp:posOffset>5633085</wp:posOffset>
                </wp:positionV>
                <wp:extent cx="572135" cy="622935"/>
                <wp:effectExtent l="95261" t="109396" r="95261" b="109396"/>
                <wp:wrapThrough wrapText="bothSides">
                  <wp:wrapPolygon edited="0">
                    <wp:start x="10784" y="-223"/>
                    <wp:lineTo x="10764" y="-220"/>
                    <wp:lineTo x="10735" y="-215"/>
                    <wp:lineTo x="10708" y="-206"/>
                    <wp:lineTo x="10682" y="-194"/>
                    <wp:lineTo x="10657" y="-179"/>
                    <wp:lineTo x="10635" y="-162"/>
                    <wp:lineTo x="10616" y="-142"/>
                    <wp:lineTo x="10598" y="-120"/>
                    <wp:lineTo x="10584" y="-96"/>
                    <wp:lineTo x="-216" y="21504"/>
                    <wp:lineTo x="-225" y="21524"/>
                    <wp:lineTo x="-233" y="21545"/>
                    <wp:lineTo x="-238" y="21566"/>
                    <wp:lineTo x="-241" y="21587"/>
                    <wp:lineTo x="-241" y="21608"/>
                    <wp:lineTo x="-239" y="21629"/>
                    <wp:lineTo x="-236" y="21649"/>
                    <wp:lineTo x="-230" y="21669"/>
                    <wp:lineTo x="-222" y="21688"/>
                    <wp:lineTo x="-212" y="21707"/>
                    <wp:lineTo x="-200" y="21724"/>
                    <wp:lineTo x="-186" y="21741"/>
                    <wp:lineTo x="-170" y="21756"/>
                    <wp:lineTo x="-152" y="21770"/>
                    <wp:lineTo x="-132" y="21782"/>
                    <wp:lineTo x="-111" y="21793"/>
                    <wp:lineTo x="-99" y="21798"/>
                    <wp:lineTo x="-86" y="21803"/>
                    <wp:lineTo x="-73" y="21807"/>
                    <wp:lineTo x="-60" y="21812"/>
                    <wp:lineTo x="-46" y="21815"/>
                    <wp:lineTo x="-32" y="21818"/>
                    <wp:lineTo x="-19" y="21820"/>
                    <wp:lineTo x="-6" y="21820"/>
                    <wp:lineTo x="21594" y="21820"/>
                    <wp:lineTo x="21619" y="21820"/>
                    <wp:lineTo x="21643" y="21818"/>
                    <wp:lineTo x="21667" y="21814"/>
                    <wp:lineTo x="21689" y="21807"/>
                    <wp:lineTo x="21711" y="21799"/>
                    <wp:lineTo x="21732" y="21789"/>
                    <wp:lineTo x="21751" y="21778"/>
                    <wp:lineTo x="21769" y="21764"/>
                    <wp:lineTo x="21786" y="21750"/>
                    <wp:lineTo x="21801" y="21734"/>
                    <wp:lineTo x="21815" y="21717"/>
                    <wp:lineTo x="21826" y="21698"/>
                    <wp:lineTo x="21835" y="21678"/>
                    <wp:lineTo x="21842" y="21658"/>
                    <wp:lineTo x="21847" y="21636"/>
                    <wp:lineTo x="21849" y="21614"/>
                    <wp:lineTo x="21849" y="21600"/>
                    <wp:lineTo x="21848" y="21586"/>
                    <wp:lineTo x="21845" y="21572"/>
                    <wp:lineTo x="21841" y="21557"/>
                    <wp:lineTo x="21837" y="21543"/>
                    <wp:lineTo x="21831" y="21529"/>
                    <wp:lineTo x="21826" y="21516"/>
                    <wp:lineTo x="21819" y="21504"/>
                    <wp:lineTo x="11019" y="-96"/>
                    <wp:lineTo x="11010" y="-113"/>
                    <wp:lineTo x="11000" y="-128"/>
                    <wp:lineTo x="10988" y="-142"/>
                    <wp:lineTo x="10975" y="-155"/>
                    <wp:lineTo x="10961" y="-168"/>
                    <wp:lineTo x="10946" y="-179"/>
                    <wp:lineTo x="10931" y="-189"/>
                    <wp:lineTo x="10914" y="-198"/>
                    <wp:lineTo x="10897" y="-205"/>
                    <wp:lineTo x="10879" y="-211"/>
                    <wp:lineTo x="10861" y="-216"/>
                    <wp:lineTo x="10842" y="-220"/>
                    <wp:lineTo x="10823" y="-222"/>
                    <wp:lineTo x="10804" y="-223"/>
                    <wp:lineTo x="10784" y="-223"/>
                    <wp:lineTo x="10764" y="-220"/>
                    <wp:lineTo x="10784" y="-223"/>
                  </wp:wrapPolygon>
                </wp:wrapThrough>
                <wp:docPr id="8" name="officeArt object"/>
                <a:graphic xmlns:a="http://schemas.openxmlformats.org/drawingml/2006/main">
                  <a:graphicData uri="http://schemas.microsoft.com/office/word/2010/wordprocessingShape">
                    <wps:wsp>
                      <wps:cNvSpPr/>
                      <wps:spPr>
                        <a:xfrm rot="3796200">
                          <a:off x="0" y="0"/>
                          <a:ext cx="571680" cy="622440"/>
                        </a:xfrm>
                        <a:prstGeom prst="triangle">
                          <a:avLst>
                            <a:gd name="adj" fmla="val 50000"/>
                          </a:avLst>
                        </a:prstGeom>
                        <a:solidFill>
                          <a:srgbClr val="58596b"/>
                        </a:solidFill>
                        <a:ln w="12600">
                          <a:solidFill>
                            <a:srgbClr val="000000"/>
                          </a:solidFill>
                          <a:round/>
                        </a:ln>
                        <a:effectLst>
                          <a:outerShdw blurRad="114300" dir="12341479" dist="152399" rotWithShape="0">
                            <a:srgbClr val="929292">
                              <a:alpha val="75000"/>
                            </a:srgbClr>
                          </a:outerShdw>
                        </a:effectLst>
                      </wps:spPr>
                      <wps:style>
                        <a:lnRef idx="0"/>
                        <a:fillRef idx="0"/>
                        <a:effectRef idx="0"/>
                        <a:fontRef idx="minor"/>
                      </wps:style>
                      <wps:bodyPr/>
                    </wps:wsp>
                  </a:graphicData>
                </a:graphic>
              </wp:anchor>
            </w:drawing>
          </mc:Choice>
          <mc:Fallback>
            <w:pict>
              <v:shape id="shape_0" ID="officeArt object" fillcolor="#58596b" stroked="t" style="position:absolute;margin-left:533.25pt;margin-top:443.55pt;width:44.95pt;height:48.95pt;rotation:63;mso-position-horizontal-relative:page;mso-position-vertical-relative:page" wp14:anchorId="10912FD7" type="shapetype_5">
                <w10:wrap type="none"/>
                <v:fill o:detectmouseclick="t" type="solid" color2="#a7a694"/>
                <v:stroke color="black" weight="12600" joinstyle="round" endcap="flat"/>
                <v:shadow on="t" obscured="f" color="#929292"/>
              </v:shape>
            </w:pict>
          </mc:Fallback>
        </mc:AlternateContent>
        <mc:AlternateContent>
          <mc:Choice Requires="wps">
            <w:drawing>
              <wp:anchor behindDoc="0" distT="152400" distB="152400" distL="152400" distR="152400" simplePos="0" locked="0" layoutInCell="1" allowOverlap="1" relativeHeight="11" wp14:anchorId="6812EB48">
                <wp:simplePos x="0" y="0"/>
                <wp:positionH relativeFrom="page">
                  <wp:posOffset>5925185</wp:posOffset>
                </wp:positionH>
                <wp:positionV relativeFrom="page">
                  <wp:posOffset>6554470</wp:posOffset>
                </wp:positionV>
                <wp:extent cx="241935" cy="178435"/>
                <wp:effectExtent l="0" t="0" r="0" b="0"/>
                <wp:wrapThrough wrapText="bothSides">
                  <wp:wrapPolygon edited="0">
                    <wp:start x="0" y="0"/>
                    <wp:lineTo x="21600" y="0"/>
                    <wp:lineTo x="21600" y="21600"/>
                    <wp:lineTo x="0" y="21600"/>
                    <wp:lineTo x="0" y="0"/>
                  </wp:wrapPolygon>
                </wp:wrapThrough>
                <wp:docPr id="9" name="officeArt object"/>
                <a:graphic xmlns:a="http://schemas.openxmlformats.org/drawingml/2006/main">
                  <a:graphicData uri="http://schemas.microsoft.com/office/word/2010/wordprocessingShape">
                    <wps:wsp>
                      <wps:cNvSpPr/>
                      <wps:spPr>
                        <a:xfrm>
                          <a:off x="0" y="0"/>
                          <a:ext cx="241200" cy="177840"/>
                        </a:xfrm>
                        <a:prstGeom prst="rect">
                          <a:avLst/>
                        </a:prstGeom>
                        <a:noFill/>
                        <a:ln w="12600">
                          <a:noFill/>
                        </a:ln>
                      </wps:spPr>
                      <wps:style>
                        <a:lnRef idx="0"/>
                        <a:fillRef idx="0"/>
                        <a:effectRef idx="0"/>
                        <a:fontRef idx="minor"/>
                      </wps:style>
                      <wps:txbx>
                        <w:txbxContent>
                          <w:p>
                            <w:pPr>
                              <w:pStyle w:val="FreeFormAA"/>
                              <w:rPr>
                                <w:color w:val="auto"/>
                              </w:rPr>
                            </w:pPr>
                            <w:r>
                              <w:rPr>
                                <w:color w:val="auto"/>
                              </w:rPr>
                              <w:t>1</w:t>
                            </w:r>
                          </w:p>
                        </w:txbxContent>
                      </wps:txbx>
                      <wps:bodyPr lIns="0" rIns="0" tIns="0" bIns="0">
                        <a:noAutofit/>
                      </wps:bodyPr>
                    </wps:wsp>
                  </a:graphicData>
                </a:graphic>
              </wp:anchor>
            </w:drawing>
          </mc:Choice>
          <mc:Fallback>
            <w:pict>
              <v:rect id="shape_0" ID="officeArt object" stroked="f" style="position:absolute;margin-left:466.55pt;margin-top:516.1pt;width:18.95pt;height:13.95pt;mso-position-horizontal-relative:page;mso-position-vertical-relative:page" wp14:anchorId="6812EB48">
                <w10:wrap type="square"/>
                <v:fill o:detectmouseclick="t" on="false"/>
                <v:stroke color="#3465a4" weight="12600" joinstyle="round" endcap="flat"/>
                <v:textbox>
                  <w:txbxContent>
                    <w:p>
                      <w:pPr>
                        <w:pStyle w:val="FreeFormAA"/>
                        <w:rPr>
                          <w:color w:val="auto"/>
                        </w:rPr>
                      </w:pPr>
                      <w:r>
                        <w:rPr>
                          <w:color w:val="auto"/>
                        </w:rPr>
                        <w:t>1</w:t>
                      </w:r>
                    </w:p>
                  </w:txbxContent>
                </v:textbox>
              </v:rect>
            </w:pict>
          </mc:Fallback>
        </mc:AlternateContent>
        <mc:AlternateContent>
          <mc:Choice Requires="wps">
            <w:drawing>
              <wp:anchor behindDoc="0" distT="152400" distB="152400" distL="152400" distR="152400" simplePos="0" locked="0" layoutInCell="1" allowOverlap="1" relativeHeight="12" wp14:anchorId="7B8ADD51">
                <wp:simplePos x="0" y="0"/>
                <wp:positionH relativeFrom="page">
                  <wp:posOffset>6525260</wp:posOffset>
                </wp:positionH>
                <wp:positionV relativeFrom="page">
                  <wp:posOffset>6589395</wp:posOffset>
                </wp:positionV>
                <wp:extent cx="241935" cy="178435"/>
                <wp:effectExtent l="0" t="0" r="0" b="0"/>
                <wp:wrapThrough wrapText="bothSides">
                  <wp:wrapPolygon edited="0">
                    <wp:start x="0" y="0"/>
                    <wp:lineTo x="21600" y="0"/>
                    <wp:lineTo x="21600" y="21600"/>
                    <wp:lineTo x="0" y="21600"/>
                    <wp:lineTo x="0" y="0"/>
                  </wp:wrapPolygon>
                </wp:wrapThrough>
                <wp:docPr id="11" name="officeArt object"/>
                <a:graphic xmlns:a="http://schemas.openxmlformats.org/drawingml/2006/main">
                  <a:graphicData uri="http://schemas.microsoft.com/office/word/2010/wordprocessingShape">
                    <wps:wsp>
                      <wps:cNvSpPr/>
                      <wps:spPr>
                        <a:xfrm>
                          <a:off x="0" y="0"/>
                          <a:ext cx="241200" cy="177840"/>
                        </a:xfrm>
                        <a:prstGeom prst="rect">
                          <a:avLst/>
                        </a:prstGeom>
                        <a:noFill/>
                        <a:ln w="12600">
                          <a:noFill/>
                        </a:ln>
                      </wps:spPr>
                      <wps:style>
                        <a:lnRef idx="0"/>
                        <a:fillRef idx="0"/>
                        <a:effectRef idx="0"/>
                        <a:fontRef idx="minor"/>
                      </wps:style>
                      <wps:txbx>
                        <w:txbxContent>
                          <w:p>
                            <w:pPr>
                              <w:pStyle w:val="FreeFormAA"/>
                              <w:rPr>
                                <w:color w:val="auto"/>
                              </w:rPr>
                            </w:pPr>
                            <w:r>
                              <w:rPr>
                                <w:color w:val="auto"/>
                              </w:rPr>
                              <w:t>1B</w:t>
                            </w:r>
                          </w:p>
                        </w:txbxContent>
                      </wps:txbx>
                      <wps:bodyPr lIns="0" rIns="0" tIns="0" bIns="0">
                        <a:noAutofit/>
                      </wps:bodyPr>
                    </wps:wsp>
                  </a:graphicData>
                </a:graphic>
              </wp:anchor>
            </w:drawing>
          </mc:Choice>
          <mc:Fallback>
            <w:pict>
              <v:rect id="shape_0" ID="officeArt object" stroked="f" style="position:absolute;margin-left:513.8pt;margin-top:518.85pt;width:18.95pt;height:13.95pt;mso-position-horizontal-relative:page;mso-position-vertical-relative:page" wp14:anchorId="7B8ADD51">
                <w10:wrap type="square"/>
                <v:fill o:detectmouseclick="t" on="false"/>
                <v:stroke color="#3465a4" weight="12600" joinstyle="round" endcap="flat"/>
                <v:textbox>
                  <w:txbxContent>
                    <w:p>
                      <w:pPr>
                        <w:pStyle w:val="FreeFormAA"/>
                        <w:rPr>
                          <w:color w:val="auto"/>
                        </w:rPr>
                      </w:pPr>
                      <w:r>
                        <w:rPr>
                          <w:color w:val="auto"/>
                        </w:rPr>
                        <w:t>1B</w:t>
                      </w:r>
                    </w:p>
                  </w:txbxContent>
                </v:textbox>
              </v:rect>
            </w:pict>
          </mc:Fallback>
        </mc:AlternateContent>
      </w:r>
      <w:r>
        <w:rPr>
          <w:rFonts w:ascii="Times New Roman" w:hAnsi="Times New Roman"/>
        </w:rPr>
        <w:t xml:space="preserve">Put a space between a numeral and unit of measurement (e.g., 5 mm).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“N” to designate sample size (e.g., N = 516). </w:t>
      </w:r>
    </w:p>
    <w:p>
      <w:pPr>
        <w:pStyle w:val="FreeForm"/>
        <w:ind w:right="720" w:hanging="0"/>
        <w:rPr>
          <w:rFonts w:eastAsia="Times New Roman" w:cs="Times New Roman"/>
          <w:sz w:val="24"/>
          <w:szCs w:val="24"/>
          <w:u w:val="none" w:color="000000"/>
        </w:rPr>
      </w:pPr>
      <w:r>
        <w:rPr>
          <w:rFonts w:eastAsia="Times New Roman" w:cs="Times New Roman"/>
          <w:sz w:val="24"/>
          <w:szCs w:val="24"/>
          <w:u w:val="none" w:color="000000"/>
        </w:rPr>
      </w:r>
    </w:p>
    <w:p>
      <w:pPr>
        <w:pStyle w:val="FreeForm"/>
        <w:ind w:right="720" w:hanging="0"/>
        <w:rPr>
          <w:rFonts w:eastAsia="Times New Roman" w:cs="Times New Roman"/>
          <w:sz w:val="24"/>
          <w:szCs w:val="24"/>
          <w:u w:val="none" w:color="000000"/>
        </w:rPr>
      </w:pPr>
      <w:r>
        <w:rPr>
          <w:b/>
          <w:bCs/>
          <w:sz w:val="24"/>
          <w:szCs w:val="24"/>
          <w:u w:val="none" w:color="000000"/>
        </w:rPr>
        <w:t>Time</w:t>
      </w:r>
    </w:p>
    <w:p>
      <w:pPr>
        <w:pStyle w:val="FreeForm"/>
        <w:ind w:right="720" w:hanging="0"/>
        <w:rPr>
          <w:rFonts w:eastAsia="Times New Roman" w:cs="Times New Roman"/>
          <w:sz w:val="24"/>
          <w:szCs w:val="24"/>
          <w:u w:val="none" w:color="000000"/>
        </w:rPr>
      </w:pPr>
      <w:r>
        <w:rPr>
          <w:sz w:val="24"/>
          <w:szCs w:val="24"/>
          <w:u w:val="none" w:color="000000"/>
        </w:rPr>
        <w:t>s   m</w:t>
      </w:r>
    </w:p>
    <w:p>
      <w:pPr>
        <w:pStyle w:val="FreeForm"/>
        <w:ind w:right="720" w:hanging="0"/>
        <w:rPr>
          <w:rFonts w:eastAsia="Times New Roman" w:cs="Times New Roman"/>
          <w:sz w:val="24"/>
          <w:szCs w:val="24"/>
          <w:u w:val="none" w:color="000000"/>
        </w:rPr>
      </w:pPr>
      <w:r>
        <w:rPr>
          <w:sz w:val="24"/>
          <w:szCs w:val="24"/>
          <w:u w:val="none" w:color="000000"/>
        </w:rPr>
        <w:t>Gyr  (duration of time)</w:t>
        <w:tab/>
        <w:t>Ga (billions of years ago)</w:t>
      </w:r>
    </w:p>
    <w:p>
      <w:pPr>
        <w:pStyle w:val="FreeForm"/>
        <w:ind w:right="720" w:hanging="0"/>
        <w:rPr>
          <w:rFonts w:eastAsia="Times New Roman" w:cs="Times New Roman"/>
          <w:sz w:val="24"/>
          <w:szCs w:val="24"/>
          <w:u w:val="none" w:color="000000"/>
        </w:rPr>
      </w:pPr>
      <w:r>
        <w:rPr>
          <w:sz w:val="24"/>
          <w:szCs w:val="24"/>
          <w:u w:val="none" w:color="000000"/>
        </w:rPr>
        <w:t>Myr</w:t>
        <w:tab/>
        <w:t xml:space="preserve"> </w:t>
        <w:tab/>
        <w:tab/>
        <w:tab/>
        <w:t>Ma (millions of years ago)</w:t>
      </w:r>
    </w:p>
    <w:p>
      <w:pPr>
        <w:pStyle w:val="FreeForm"/>
        <w:ind w:right="720" w:hanging="0"/>
        <w:rPr>
          <w:rFonts w:eastAsia="Times New Roman" w:cs="Times New Roman"/>
          <w:sz w:val="24"/>
          <w:szCs w:val="24"/>
          <w:u w:val="none" w:color="000000"/>
        </w:rPr>
      </w:pPr>
      <w:r>
        <w:rPr>
          <w:sz w:val="24"/>
          <w:szCs w:val="24"/>
          <w:u w:val="none" w:color="000000"/>
        </w:rPr>
        <w:t>Kyr</w:t>
        <w:tab/>
        <w:t xml:space="preserve"> </w:t>
        <w:tab/>
        <w:tab/>
        <w:tab/>
        <w:t>Ka (thousands of years ago)</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
        <w:ind w:right="720" w:hanging="0"/>
        <w:rPr>
          <w:rFonts w:eastAsia="Times New Roman" w:cs="Times New Roman"/>
          <w:sz w:val="24"/>
          <w:szCs w:val="24"/>
          <w:u w:val="none" w:color="000000"/>
        </w:rPr>
      </w:pPr>
      <w:r>
        <w:rPr>
          <w:rFonts w:eastAsia="Times New Roman" w:cs="Times New Roman"/>
          <w:sz w:val="24"/>
          <w:szCs w:val="24"/>
          <w:u w:val="none" w:color="000000"/>
        </w:rPr>
      </w:r>
    </w:p>
    <w:p>
      <w:pPr>
        <w:pStyle w:val="FreeFormAA"/>
        <w:rPr>
          <w:rFonts w:ascii="Times New Roman" w:hAnsi="Times New Roman" w:eastAsia="Times New Roman" w:cs="Times New Roman"/>
          <w:b/>
          <w:b/>
          <w:bCs/>
        </w:rPr>
      </w:pPr>
      <w:r>
        <w:rPr>
          <w:rFonts w:ascii="Times New Roman" w:hAnsi="Times New Roman"/>
          <w:b/>
          <w:bCs/>
        </w:rPr>
        <w:t>In-text citation styles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double quotation marks to delineate quotes (provide page numbers, author, year, and a full reference in the citation list), and to flag a new term or the unconventional use of a known term.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past tense for discussing published works [e.g., Jones (1986) noted that...].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One author: (Smith, 1973).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Use initials only if different authors have the same surname [e.g., (A. A. Smith, 1973; B. M. Smith, 1984)]. Or: Smith (1973) noted in her paper….</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Two authors: (Smith and Jones, 1973); do not use an ampersand (&amp;). Or: Smith and Jones (1973) noted in their paper...</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More than two authors: (Smith et al., 1973). Smith et al. (1973) noted in their paper...</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All direct quotes need a page number given in the text reference; e.g., “Crinoids were found on Mars by the Viking mission.” (Smith, 1982, p. 16).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Multiple citations by same author are listed chronologically as years, oldest to newest work, separated by a comma (Smith 1973a, b, 1982).</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Multiple citations are listed chronologically oldest to newwest, NOT alphabetically; separated by a semicolon (Smith, 1973; Walker, 1982, 2015; Adams, 1997, Joy, 2014).</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Papers cited as “in press” include only those that are accepted for publication (Smith, in press).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Do not use citations of “in prep,” “to be submitted”, etc. Change to “personal comm.”</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If personal communication is cited (e.g., Smith, pers. comm., 1973), the year of the actual communication should be included. Avoid use of pers. comm or pers. observ. as much as possible because material or data are inaccessible to the reader.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(Smith </w:t>
      </w:r>
      <w:r>
        <w:rPr>
          <w:rFonts w:ascii="Times New Roman" w:hAnsi="Times New Roman"/>
          <w:i/>
          <w:iCs/>
        </w:rPr>
        <w:t>in</w:t>
      </w:r>
      <w:r>
        <w:rPr>
          <w:rFonts w:ascii="Times New Roman" w:hAnsi="Times New Roman"/>
        </w:rPr>
        <w:t xml:space="preserve"> Jones, 1973) This citation identifies a portion of the text written by Smith.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(Smith, cited in Jones, 1973) This citation identifies a communication to Jones by Smith. As noted above, this is best avoided.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Citing a website within text</w:t>
      </w:r>
    </w:p>
    <w:p>
      <w:pPr>
        <w:pStyle w:val="FreeFormAA"/>
        <w:rPr>
          <w:rFonts w:ascii="Times New Roman" w:hAnsi="Times New Roman" w:eastAsia="Times New Roman" w:cs="Times New Roman"/>
        </w:rPr>
      </w:pPr>
      <w:r>
        <w:rPr>
          <w:rFonts w:ascii="Times New Roman" w:hAnsi="Times New Roman"/>
        </w:rPr>
        <w:t>Use title or author of site and year (e.g., Paleobiology Database, 2014). Give full URL and access date in reference list.</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Citing Figures, Tables, Appendices, etc. within text</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Spell out Figure or Figures if it begins a sentence.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After the first use of Figure, abbreviate and capitalize references in text to your illustrative material (e.g., Fig. 1A; Fig. 2A, C; Figs. 4–6; Fig. 4A–C, F).</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Reference illustrations from other publications in lower case (e.g., Smith, 1990, fig. 4.3; pl. 2.1, fig. 4b).</w:t>
      </w:r>
    </w:p>
    <w:p>
      <w:pPr>
        <w:pStyle w:val="FreeFormAA"/>
        <w:tabs>
          <w:tab w:val="left" w:pos="720" w:leader="none"/>
        </w:tabs>
        <w:ind w:left="0" w:hanging="0"/>
        <w:rPr>
          <w:rFonts w:ascii="Times New Roman" w:hAnsi="Times New Roman" w:eastAsia="Times New Roman" w:cs="Times New Roman"/>
          <w:b/>
          <w:b/>
          <w:bCs/>
        </w:rPr>
      </w:pPr>
      <w:r>
        <w:rPr>
          <w:rFonts w:eastAsia="Times New Roman" w:cs="Times New Roman" w:ascii="Times New Roman" w:hAnsi="Times New Roman"/>
          <w:b/>
          <w:bCs/>
        </w:rPr>
      </w:r>
    </w:p>
    <w:p>
      <w:pPr>
        <w:pStyle w:val="FreeFormAA"/>
        <w:tabs>
          <w:tab w:val="left" w:pos="720" w:leader="none"/>
        </w:tabs>
        <w:ind w:left="0" w:hanging="0"/>
        <w:rPr>
          <w:rFonts w:ascii="Times New Roman" w:hAnsi="Times New Roman" w:eastAsia="Times New Roman" w:cs="Times New Roman"/>
          <w:b/>
          <w:b/>
          <w:bCs/>
        </w:rPr>
      </w:pPr>
      <w:r>
        <w:rPr>
          <w:rFonts w:ascii="Times New Roman" w:hAnsi="Times New Roman"/>
          <w:b/>
          <w:bCs/>
        </w:rPr>
        <w:t>Lists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When listing entries in a sentence, follow: 1)…; 2)…; and 3)….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Use serial commas.</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Figure content formatting</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Do not put boxes around figures.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Do not put the word Figure in the illustration</w:t>
      </w:r>
    </w:p>
    <w:p>
      <w:pPr>
        <w:pStyle w:val="FreeFormAA"/>
        <w:tabs>
          <w:tab w:val="left" w:pos="720" w:leader="none"/>
        </w:tabs>
        <w:ind w:left="0" w:hanging="0"/>
        <w:rPr>
          <w:rFonts w:ascii="Times New Roman" w:hAnsi="Times New Roman" w:eastAsia="Times New Roman" w:cs="Times New Roman"/>
        </w:rPr>
      </w:pPr>
      <w:r>
        <mc:AlternateContent>
          <mc:Choice Requires="wps">
            <w:drawing>
              <wp:anchor behindDoc="0" distT="152400" distB="152400" distL="152400" distR="152400" simplePos="0" locked="0" layoutInCell="1" allowOverlap="1" relativeHeight="2" wp14:anchorId="18301CA6">
                <wp:simplePos x="0" y="0"/>
                <wp:positionH relativeFrom="margin">
                  <wp:posOffset>5197475</wp:posOffset>
                </wp:positionH>
                <wp:positionV relativeFrom="line">
                  <wp:posOffset>260350</wp:posOffset>
                </wp:positionV>
                <wp:extent cx="553085" cy="273685"/>
                <wp:effectExtent l="0" t="0" r="0" b="0"/>
                <wp:wrapThrough wrapText="bothSides">
                  <wp:wrapPolygon edited="0">
                    <wp:start x="0" y="0"/>
                    <wp:lineTo x="21600" y="0"/>
                    <wp:lineTo x="21600" y="21600"/>
                    <wp:lineTo x="0" y="21600"/>
                    <wp:lineTo x="0" y="0"/>
                  </wp:wrapPolygon>
                </wp:wrapThrough>
                <wp:docPr id="13" name="officeArt object"/>
                <a:graphic xmlns:a="http://schemas.openxmlformats.org/drawingml/2006/main">
                  <a:graphicData uri="http://schemas.microsoft.com/office/word/2010/wordprocessingShape">
                    <wps:wsp>
                      <wps:cNvSpPr/>
                      <wps:spPr>
                        <a:xfrm>
                          <a:off x="0" y="0"/>
                          <a:ext cx="552600" cy="272880"/>
                        </a:xfrm>
                        <a:prstGeom prst="rect">
                          <a:avLst/>
                        </a:prstGeom>
                        <a:noFill/>
                        <a:ln w="12600">
                          <a:noFill/>
                        </a:ln>
                      </wps:spPr>
                      <wps:style>
                        <a:lnRef idx="0"/>
                        <a:fillRef idx="0"/>
                        <a:effectRef idx="0"/>
                        <a:fontRef idx="minor"/>
                      </wps:style>
                      <wps:txbx>
                        <w:txbxContent>
                          <w:p>
                            <w:pPr>
                              <w:pStyle w:val="FreeForm"/>
                              <w:rPr>
                                <w:color w:val="auto"/>
                              </w:rPr>
                            </w:pPr>
                            <w:r>
                              <w:rPr>
                                <w:b/>
                                <w:bCs/>
                                <w:color w:val="auto"/>
                              </w:rPr>
                              <w:t>Correct</w:t>
                            </w:r>
                          </w:p>
                        </w:txbxContent>
                      </wps:txbx>
                      <wps:bodyPr lIns="50760" rIns="50760" tIns="50760" bIns="50760">
                        <a:noAutofit/>
                      </wps:bodyPr>
                    </wps:wsp>
                  </a:graphicData>
                </a:graphic>
              </wp:anchor>
            </w:drawing>
          </mc:Choice>
          <mc:Fallback>
            <w:pict>
              <v:rect id="shape_0" ID="officeArt object" stroked="f" style="position:absolute;margin-left:409.25pt;margin-top:20.5pt;width:43.45pt;height:21.45pt;mso-position-horizontal-relative:margin" wp14:anchorId="18301CA6">
                <w10:wrap type="square"/>
                <v:fill o:detectmouseclick="t" on="false"/>
                <v:stroke color="#3465a4" weight="12600" joinstyle="miter" endcap="flat"/>
                <v:textbox>
                  <w:txbxContent>
                    <w:p>
                      <w:pPr>
                        <w:pStyle w:val="FreeForm"/>
                        <w:rPr>
                          <w:color w:val="auto"/>
                        </w:rPr>
                      </w:pPr>
                      <w:r>
                        <w:rPr>
                          <w:b/>
                          <w:bCs/>
                          <w:color w:val="auto"/>
                        </w:rPr>
                        <w:t>Correct</w:t>
                      </w:r>
                    </w:p>
                  </w:txbxContent>
                </v:textbox>
              </v:rect>
            </w:pict>
          </mc:Fallback>
        </mc:AlternateContent>
      </w:r>
      <w:r>
        <w:rPr>
          <w:rFonts w:ascii="Times New Roman" w:hAnsi="Times New Roman"/>
        </w:rPr>
        <w:t xml:space="preserve">Author(s) are responsible for additional costs of color figure production in print.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Color figures will be used in the electronic versions of manuscripts for free if provided. </w:t>
      </w:r>
    </w:p>
    <w:p>
      <w:pPr>
        <w:pStyle w:val="FreeFormAA"/>
        <w:tabs>
          <w:tab w:val="left" w:pos="720" w:leader="none"/>
        </w:tabs>
        <w:ind w:left="0" w:hanging="0"/>
        <w:rPr>
          <w:rFonts w:ascii="Times New Roman" w:hAnsi="Times New Roman" w:eastAsia="Times New Roman" w:cs="Times New Roman"/>
        </w:rPr>
      </w:pPr>
      <w:r>
        <mc:AlternateContent>
          <mc:Choice Requires="wps">
            <w:drawing>
              <wp:anchor behindDoc="0" distT="152400" distB="152400" distL="152400" distR="152400" simplePos="0" locked="0" layoutInCell="1" allowOverlap="1" relativeHeight="3" wp14:anchorId="754E2835">
                <wp:simplePos x="0" y="0"/>
                <wp:positionH relativeFrom="margin">
                  <wp:posOffset>4705985</wp:posOffset>
                </wp:positionH>
                <wp:positionV relativeFrom="line">
                  <wp:posOffset>209550</wp:posOffset>
                </wp:positionV>
                <wp:extent cx="1789430" cy="1381125"/>
                <wp:effectExtent l="0" t="0" r="0" b="0"/>
                <wp:wrapThrough wrapText="bothSides">
                  <wp:wrapPolygon edited="0">
                    <wp:start x="-14" y="-99"/>
                    <wp:lineTo x="-28" y="-94"/>
                    <wp:lineTo x="-40" y="-87"/>
                    <wp:lineTo x="-50" y="-77"/>
                    <wp:lineTo x="-60" y="-64"/>
                    <wp:lineTo x="-67" y="-50"/>
                    <wp:lineTo x="-72" y="-35"/>
                    <wp:lineTo x="-76" y="-18"/>
                    <wp:lineTo x="-77" y="0"/>
                    <wp:lineTo x="-77" y="21598"/>
                    <wp:lineTo x="-75" y="21618"/>
                    <wp:lineTo x="-71" y="21637"/>
                    <wp:lineTo x="-64" y="21653"/>
                    <wp:lineTo x="-54" y="21668"/>
                    <wp:lineTo x="-43" y="21680"/>
                    <wp:lineTo x="-30" y="21689"/>
                    <wp:lineTo x="-15" y="21695"/>
                    <wp:lineTo x="0" y="21697"/>
                    <wp:lineTo x="21601" y="21697"/>
                    <wp:lineTo x="21616" y="21695"/>
                    <wp:lineTo x="21631" y="21689"/>
                    <wp:lineTo x="21644" y="21680"/>
                    <wp:lineTo x="21655" y="21668"/>
                    <wp:lineTo x="21664" y="21653"/>
                    <wp:lineTo x="21671" y="21637"/>
                    <wp:lineTo x="21676" y="21618"/>
                    <wp:lineTo x="21677" y="21598"/>
                    <wp:lineTo x="21677" y="0"/>
                    <wp:lineTo x="21676" y="-20"/>
                    <wp:lineTo x="21671" y="-39"/>
                    <wp:lineTo x="21664" y="-56"/>
                    <wp:lineTo x="21655" y="-70"/>
                    <wp:lineTo x="21644" y="-82"/>
                    <wp:lineTo x="21631" y="-92"/>
                    <wp:lineTo x="21616" y="-97"/>
                    <wp:lineTo x="21601" y="-99"/>
                    <wp:lineTo x="0" y="-99"/>
                    <wp:lineTo x="-14" y="-99"/>
                  </wp:wrapPolygon>
                </wp:wrapThrough>
                <wp:docPr id="15" name="officeArt object"/>
                <a:graphic xmlns:a="http://schemas.openxmlformats.org/drawingml/2006/main">
                  <a:graphicData uri="http://schemas.microsoft.com/office/word/2010/wordprocessingShape">
                    <wps:wsp>
                      <wps:cNvSpPr/>
                      <wps:spPr>
                        <a:xfrm>
                          <a:off x="0" y="0"/>
                          <a:ext cx="1788840" cy="1380600"/>
                        </a:xfrm>
                        <a:prstGeom prst="rect">
                          <a:avLst/>
                        </a:prstGeom>
                        <a:noFill/>
                        <a:ln w="12600">
                          <a:solidFill>
                            <a:srgbClr val="000000"/>
                          </a:solidFill>
                          <a:round/>
                        </a:ln>
                      </wps:spPr>
                      <wps:style>
                        <a:lnRef idx="0"/>
                        <a:fillRef idx="0"/>
                        <a:effectRef idx="0"/>
                        <a:fontRef idx="minor"/>
                      </wps:style>
                      <wps:bodyPr/>
                    </wps:wsp>
                  </a:graphicData>
                </a:graphic>
              </wp:anchor>
            </w:drawing>
          </mc:Choice>
          <mc:Fallback>
            <w:pict>
              <v:rect id="shape_0" ID="officeArt object" stroked="t" style="position:absolute;margin-left:370.55pt;margin-top:16.5pt;width:140.8pt;height:108.65pt;mso-position-horizontal-relative:margin" wp14:anchorId="754E2835">
                <w10:wrap type="none"/>
                <v:fill o:detectmouseclick="t" on="false"/>
                <v:stroke color="black" weight="12600" joinstyle="round" endcap="flat"/>
              </v:rect>
            </w:pict>
          </mc:Fallback>
        </mc:AlternateContent>
      </w:r>
      <w:r>
        <w:rPr>
          <w:rFonts w:ascii="Times New Roman" w:hAnsi="Times New Roman"/>
        </w:rPr>
        <w:t>U</w:t>
      </w:r>
      <w:r>
        <w:rPr>
          <w:rFonts w:ascii="Times New Roman" w:hAnsi="Times New Roman"/>
        </w:rPr>
        <w:t xml:space="preserve">se sans-serif lettering (Arial or Helvetica).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Use bold lettering sparingly.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Figures should be numbered consecutively in the order that each is referred to in the text.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Each illustration within a figure is lettered consecutively from A.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Submit all figures close to final dimensions. </w:t>
      </w:r>
    </w:p>
    <w:p>
      <w:pPr>
        <w:pStyle w:val="FreeFormAA"/>
        <w:tabs>
          <w:tab w:val="left" w:pos="720" w:leader="none"/>
        </w:tabs>
        <w:ind w:left="0" w:hanging="0"/>
        <w:rPr>
          <w:rFonts w:ascii="Times New Roman" w:hAnsi="Times New Roman" w:eastAsia="Times New Roman" w:cs="Times New Roman"/>
        </w:rPr>
      </w:pPr>
      <w:r>
        <mc:AlternateContent>
          <mc:Choice Requires="wps">
            <w:drawing>
              <wp:anchor behindDoc="0" distT="152400" distB="152400" distL="152400" distR="152400" simplePos="0" locked="0" layoutInCell="1" allowOverlap="1" relativeHeight="10" wp14:anchorId="7BB4634E">
                <wp:simplePos x="0" y="0"/>
                <wp:positionH relativeFrom="margin">
                  <wp:posOffset>5436235</wp:posOffset>
                </wp:positionH>
                <wp:positionV relativeFrom="line">
                  <wp:posOffset>262255</wp:posOffset>
                </wp:positionV>
                <wp:extent cx="637540" cy="273685"/>
                <wp:effectExtent l="0" t="0" r="0" b="0"/>
                <wp:wrapThrough wrapText="bothSides">
                  <wp:wrapPolygon edited="0">
                    <wp:start x="0" y="0"/>
                    <wp:lineTo x="21600" y="0"/>
                    <wp:lineTo x="21600" y="21600"/>
                    <wp:lineTo x="0" y="21600"/>
                    <wp:lineTo x="0" y="0"/>
                  </wp:wrapPolygon>
                </wp:wrapThrough>
                <wp:docPr id="16" name="officeArt object"/>
                <a:graphic xmlns:a="http://schemas.openxmlformats.org/drawingml/2006/main">
                  <a:graphicData uri="http://schemas.microsoft.com/office/word/2010/wordprocessingShape">
                    <wps:wsp>
                      <wps:cNvSpPr/>
                      <wps:spPr>
                        <a:xfrm>
                          <a:off x="0" y="0"/>
                          <a:ext cx="636840" cy="272880"/>
                        </a:xfrm>
                        <a:prstGeom prst="rect">
                          <a:avLst/>
                        </a:prstGeom>
                        <a:noFill/>
                        <a:ln w="12600">
                          <a:noFill/>
                        </a:ln>
                      </wps:spPr>
                      <wps:style>
                        <a:lnRef idx="0"/>
                        <a:fillRef idx="0"/>
                        <a:effectRef idx="0"/>
                        <a:fontRef idx="minor"/>
                      </wps:style>
                      <wps:txbx>
                        <w:txbxContent>
                          <w:p>
                            <w:pPr>
                              <w:pStyle w:val="FreeForm"/>
                              <w:rPr>
                                <w:color w:val="auto"/>
                              </w:rPr>
                            </w:pPr>
                            <w:r>
                              <w:rPr>
                                <w:b/>
                                <w:bCs/>
                                <w:color w:val="auto"/>
                              </w:rPr>
                              <w:t>Incorrect</w:t>
                            </w:r>
                          </w:p>
                        </w:txbxContent>
                      </wps:txbx>
                      <wps:bodyPr lIns="50760" rIns="50760" tIns="50760" bIns="50760">
                        <a:noAutofit/>
                      </wps:bodyPr>
                    </wps:wsp>
                  </a:graphicData>
                </a:graphic>
              </wp:anchor>
            </w:drawing>
          </mc:Choice>
          <mc:Fallback>
            <w:pict>
              <v:rect id="shape_0" ID="officeArt object" stroked="f" style="position:absolute;margin-left:428.05pt;margin-top:20.65pt;width:50.1pt;height:21.45pt;mso-position-horizontal-relative:margin" wp14:anchorId="7BB4634E">
                <w10:wrap type="square"/>
                <v:fill o:detectmouseclick="t" on="false"/>
                <v:stroke color="#3465a4" weight="12600" joinstyle="miter" endcap="flat"/>
                <v:textbox>
                  <w:txbxContent>
                    <w:p>
                      <w:pPr>
                        <w:pStyle w:val="FreeForm"/>
                        <w:rPr>
                          <w:color w:val="auto"/>
                        </w:rPr>
                      </w:pPr>
                      <w:r>
                        <w:rPr>
                          <w:b/>
                          <w:bCs/>
                          <w:color w:val="auto"/>
                        </w:rPr>
                        <w:t>Incorrect</w:t>
                      </w:r>
                    </w:p>
                  </w:txbxContent>
                </v:textbox>
              </v:rect>
            </w:pict>
          </mc:Fallback>
        </mc:AlternateContent>
        <mc:AlternateContent>
          <mc:Choice Requires="wps">
            <w:drawing>
              <wp:anchor behindDoc="0" distT="152400" distB="152400" distL="152400" distR="152400" simplePos="0" locked="0" layoutInCell="1" allowOverlap="1" relativeHeight="13" wp14:anchorId="344E24B4">
                <wp:simplePos x="0" y="0"/>
                <wp:positionH relativeFrom="margin">
                  <wp:posOffset>5905500</wp:posOffset>
                </wp:positionH>
                <wp:positionV relativeFrom="line">
                  <wp:posOffset>255270</wp:posOffset>
                </wp:positionV>
                <wp:extent cx="589915" cy="248285"/>
                <wp:effectExtent l="0" t="0" r="0" b="0"/>
                <wp:wrapNone/>
                <wp:docPr id="18" name="officeArt object"/>
                <a:graphic xmlns:a="http://schemas.openxmlformats.org/drawingml/2006/main">
                  <a:graphicData uri="http://schemas.microsoft.com/office/word/2010/wordprocessingShape">
                    <wps:wsp>
                      <wps:cNvSpPr/>
                      <wps:spPr>
                        <a:xfrm>
                          <a:off x="0" y="0"/>
                          <a:ext cx="589320" cy="247680"/>
                        </a:xfrm>
                        <a:prstGeom prst="rect">
                          <a:avLst/>
                        </a:prstGeom>
                        <a:noFill/>
                        <a:ln w="12600">
                          <a:noFill/>
                        </a:ln>
                      </wps:spPr>
                      <wps:style>
                        <a:lnRef idx="0"/>
                        <a:fillRef idx="0"/>
                        <a:effectRef idx="0"/>
                        <a:fontRef idx="minor"/>
                      </wps:style>
                      <wps:txbx>
                        <w:txbxContent>
                          <w:p>
                            <w:pPr>
                              <w:pStyle w:val="FreeForm"/>
                              <w:rPr>
                                <w:color w:val="auto"/>
                              </w:rPr>
                            </w:pPr>
                            <w:r>
                              <w:rPr>
                                <w:b/>
                                <w:bCs/>
                                <w:color w:val="auto"/>
                              </w:rPr>
                              <w:t>Figure 1</w:t>
                            </w:r>
                          </w:p>
                        </w:txbxContent>
                      </wps:txbx>
                      <wps:bodyPr lIns="50760" rIns="50760" tIns="50760" bIns="50760">
                        <a:noAutofit/>
                      </wps:bodyPr>
                    </wps:wsp>
                  </a:graphicData>
                </a:graphic>
              </wp:anchor>
            </w:drawing>
          </mc:Choice>
          <mc:Fallback>
            <w:pict>
              <v:rect id="shape_0" ID="officeArt object" stroked="f" style="position:absolute;margin-left:465pt;margin-top:20.1pt;width:46.35pt;height:19.45pt;mso-position-horizontal-relative:margin" wp14:anchorId="344E24B4">
                <w10:wrap type="square"/>
                <v:fill o:detectmouseclick="t" on="false"/>
                <v:stroke color="#3465a4" weight="12600" joinstyle="miter" endcap="flat"/>
                <v:textbox>
                  <w:txbxContent>
                    <w:p>
                      <w:pPr>
                        <w:pStyle w:val="FreeForm"/>
                        <w:rPr>
                          <w:color w:val="auto"/>
                        </w:rPr>
                      </w:pPr>
                      <w:r>
                        <w:rPr>
                          <w:b/>
                          <w:bCs/>
                          <w:color w:val="auto"/>
                        </w:rPr>
                        <w:t>Figure 1</w:t>
                      </w:r>
                    </w:p>
                  </w:txbxContent>
                </v:textbox>
              </v:rect>
            </w:pict>
          </mc:Fallback>
        </mc:AlternateContent>
      </w:r>
      <w:r>
        <w:rPr>
          <w:rFonts w:ascii="Times New Roman" w:hAnsi="Times New Roman"/>
        </w:rPr>
        <w:t xml:space="preserve">Figure dimensions (maximum): </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tab/>
        <w:t xml:space="preserve">Full page ~18 cm in width x 23 cm in height </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tab/>
        <w:t xml:space="preserve">Double column ~18 cm in width </w:t>
      </w:r>
    </w:p>
    <w:p>
      <w:pPr>
        <w:pStyle w:val="FreeFormAA"/>
        <w:tabs>
          <w:tab w:val="left" w:pos="360" w:leader="none"/>
        </w:tabs>
        <w:ind w:left="0" w:hanging="0"/>
        <w:rPr>
          <w:rFonts w:ascii="Times New Roman" w:hAnsi="Times New Roman" w:eastAsia="Times New Roman" w:cs="Times New Roman"/>
        </w:rPr>
      </w:pPr>
      <w:r>
        <w:rPr>
          <w:rFonts w:eastAsia="Times New Roman" w:cs="Times New Roman" w:ascii="Times New Roman" w:hAnsi="Times New Roman"/>
        </w:rPr>
        <w:tab/>
        <w:t>Single column ~9 cm in width</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Specimens photographed under reflected light should appear illuminated obliquely from the upper left. Adjust tone and contrast so that images are uniform in these aspects; altered images are not permissible. Orientation of specimen photographs should follow standard practice for the taxonomic group. Size (i.e., magnification) should be appropriate for identification of key features.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Crop unneeded background.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Background can be either white or black, depending on which best suits the images and what is standard practice for the fossil group.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rPr>
      </w:pPr>
      <w:r>
        <w:rPr>
          <w:rFonts w:ascii="Times New Roman" w:hAnsi="Times New Roman"/>
          <w:b/>
          <w:bCs/>
        </w:rPr>
        <w:t>Table/Appendix formatting</w:t>
      </w:r>
      <w:r>
        <w:rPr>
          <w:rFonts w:ascii="Times New Roman" w:hAnsi="Times New Roman"/>
        </w:rPr>
        <w:t xml:space="preserv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Wherever possible, large tables should be prepared for online supplemental data archiving.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Larger tables can be made into Appendices if appropriate.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Each table or Appendix must be submitted as a separate file.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Use vertical lines sparingly, if at all, within a table.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Table or Appendix caption should be given as text above the table. Do not include the table caption within the table body.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Tables should not take up more than one text page. </w:t>
      </w:r>
    </w:p>
    <w:p>
      <w:pPr>
        <w:pStyle w:val="FreeFormAA"/>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ind w:left="0" w:hanging="0"/>
        <w:rPr>
          <w:rFonts w:ascii="Times New Roman" w:hAnsi="Times New Roman" w:eastAsia="Times New Roman" w:cs="Times New Roman"/>
          <w:b/>
          <w:b/>
          <w:bCs/>
        </w:rPr>
      </w:pPr>
      <w:r>
        <w:rPr>
          <w:rFonts w:ascii="Times New Roman" w:hAnsi="Times New Roman"/>
          <w:b/>
          <w:bCs/>
        </w:rPr>
        <w:t>Reference style</w:t>
      </w:r>
    </w:p>
    <w:p>
      <w:pPr>
        <w:pStyle w:val="FreeFormAA"/>
        <w:ind w:left="0" w:hanging="0"/>
        <w:rPr>
          <w:rFonts w:ascii="Times New Roman" w:hAnsi="Times New Roman" w:eastAsia="Times New Roman" w:cs="Times New Roman"/>
          <w:b/>
          <w:b/>
          <w:bCs/>
        </w:rPr>
      </w:pPr>
      <w:r>
        <w:rPr>
          <w:rFonts w:ascii="Times New Roman" w:hAnsi="Times New Roman"/>
          <w:b/>
          <w:bCs/>
        </w:rPr>
        <w:t>Use GSA reference style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Make sure all citations are complete before submitting manuscripts.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All works cited must be in the References. all References must be cited.</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Cite complete, unabbreviated journal names and do not italicize journal titles.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Author(s), year, and article title are separated by a period and one space.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Put a space between author initials.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Second and successive author names appear with initials before the last name.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Spell out author names in successive citations (no dash or ibid).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Capitalize titles of books, but use lower case for titles of articles within them. Do not italicize titles.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Do not use “v.” or “vol.” for volume numbers of journals. Use the volume number itself, followed directly by a colon and the appropriate page range (e.g., Journal of Paleontology, 55:3–7.).</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For pagination, use “p.” not “pp.” and separate first from last page numbers with an en-dash, not a hyphen.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Avoid citing ‘gray’ (non-peer-reviewed) literature (e.g., conference abstracts, dissertations and theses, some field guides) where possible.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Include the digital object identifier (doi) designation where possible.</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Spell out all author names in multi-authored publications. Do not use “et al.”</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tabs>
          <w:tab w:val="left" w:pos="720" w:leader="none"/>
        </w:tabs>
        <w:ind w:left="0" w:hanging="0"/>
        <w:rPr>
          <w:rFonts w:ascii="Times New Roman" w:hAnsi="Times New Roman" w:eastAsia="Times New Roman" w:cs="Times New Roman"/>
          <w:b/>
          <w:b/>
          <w:bCs/>
        </w:rPr>
      </w:pPr>
      <w:r>
        <w:rPr>
          <w:rFonts w:ascii="Times New Roman" w:hAnsi="Times New Roman"/>
          <w:b/>
          <w:bCs/>
        </w:rPr>
        <w:t>Reference examples</w:t>
      </w:r>
    </w:p>
    <w:p>
      <w:pPr>
        <w:pStyle w:val="FreeFormAA"/>
        <w:tabs>
          <w:tab w:val="left" w:pos="720" w:leader="none"/>
        </w:tabs>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Journal articles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Give issue number only if each issue in a volume is paginated separately from p. 1.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Give series number if necessary.</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Spell out all author names in multi-authored publications. Do not use “et al.”</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Cite fill journal title.</w:t>
      </w:r>
    </w:p>
    <w:p>
      <w:pPr>
        <w:pStyle w:val="FreeFormAA"/>
        <w:tabs>
          <w:tab w:val="left" w:pos="720" w:leader="none"/>
        </w:tabs>
        <w:ind w:left="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t xml:space="preserve">Kammer, T. W. 1985. Aerosol filtration theory applied to Mississippian deltaic crinoids. Journal of Paleontology, 59:551–560. </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t>Berkman, M. B., J. S. Pacheco, and E. Plutzer. 2008. Evolution and creationism in America's classrooms: a national portrait. PLoS Biology 6(5):e124. doi:10.1371/journal.pbio.0060124</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Article in press: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Check to see if citations are published prior to publication and update if possible. </w:t>
      </w:r>
    </w:p>
    <w:p>
      <w:pPr>
        <w:pStyle w:val="FreeFormAA"/>
        <w:rPr>
          <w:rFonts w:ascii="Times New Roman" w:hAnsi="Times New Roman" w:eastAsia="Times New Roman" w:cs="Times New Roman"/>
        </w:rPr>
      </w:pPr>
      <w:r>
        <w:rPr>
          <w:rFonts w:ascii="Times New Roman" w:hAnsi="Times New Roman"/>
        </w:rPr>
        <w:t xml:space="preserve">Brower, J. C. In press. Dendrocrinid crinoids from the Ordovician of northern Iowa and southern Minnesota. Journal of Paleontology.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Article in an edited book:</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Pages are cited after title of article, separated by comma. Put a period after pages.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Capitalize and italicize “In.”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All editors are listed with given name initials before surname. Designate editor as (ed.) and editors as (eds.). Follow both with comma before title of book.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rPr>
      </w:pPr>
      <w:r>
        <w:rPr>
          <w:rFonts w:ascii="Times New Roman" w:hAnsi="Times New Roman"/>
        </w:rPr>
        <w:t xml:space="preserve">Eldridge, N., and S. J. Gould. 1972. Punctuated equilibria: An alternative to phyletic gradualism, p. 82–115. </w:t>
      </w:r>
      <w:r>
        <w:rPr>
          <w:rFonts w:ascii="Times New Roman" w:hAnsi="Times New Roman"/>
          <w:i/>
          <w:iCs/>
        </w:rPr>
        <w:t>In</w:t>
      </w:r>
      <w:r>
        <w:rPr>
          <w:rFonts w:ascii="Times New Roman" w:hAnsi="Times New Roman"/>
        </w:rPr>
        <w:t xml:space="preserve"> T. J. M. Schopf (ed.), Models in Paleobiology. Freeman, Cooper, San Francisco. </w:t>
      </w:r>
    </w:p>
    <w:p>
      <w:pPr>
        <w:pStyle w:val="FreeFormAA"/>
        <w:rPr>
          <w:rFonts w:ascii="Times New Roman" w:hAnsi="Times New Roman" w:eastAsia="Times New Roman" w:cs="Times New Roman"/>
        </w:rPr>
      </w:pPr>
      <w:r>
        <w:rPr>
          <w:rFonts w:ascii="Times New Roman" w:hAnsi="Times New Roman"/>
        </w:rPr>
        <w:t xml:space="preserve">Feldmann, R. M., and M. T. Wilson. 1988. Eocene decopod crustaceans from Antarctica, p. 465–488. </w:t>
      </w:r>
      <w:r>
        <w:rPr>
          <w:rFonts w:ascii="Times New Roman" w:hAnsi="Times New Roman"/>
          <w:i/>
          <w:iCs/>
        </w:rPr>
        <w:t>In</w:t>
      </w:r>
      <w:r>
        <w:rPr>
          <w:rFonts w:ascii="Times New Roman" w:hAnsi="Times New Roman"/>
        </w:rPr>
        <w:t xml:space="preserve"> R. M. Feldmann and M. O. Woodburne (eds.), Geology and Paleontology of Seymour Island, Antarctic Peninsula. Geological Society of America Memoir, 169.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 xml:space="preserve">Book; monograph: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If the cited work comprises the entire monograph, then use (e.g.) “393A, 73 p.”</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rPr>
      </w:pPr>
      <w:r>
        <w:rPr>
          <w:rFonts w:ascii="Times New Roman" w:hAnsi="Times New Roman"/>
        </w:rPr>
        <w:t xml:space="preserve">Mayr, E. 1963. Animal Species and Evolution. Harvard University Press, Cambridge, MA, 797 p. </w:t>
      </w:r>
    </w:p>
    <w:p>
      <w:pPr>
        <w:pStyle w:val="FreeFormAA"/>
        <w:rPr>
          <w:rFonts w:ascii="Times New Roman" w:hAnsi="Times New Roman" w:eastAsia="Times New Roman" w:cs="Times New Roman"/>
        </w:rPr>
      </w:pPr>
      <w:r>
        <w:rPr>
          <w:rFonts w:ascii="Times New Roman" w:hAnsi="Times New Roman"/>
        </w:rPr>
        <w:t xml:space="preserve">Draper, N., and H. Smith. 1981. Applied Regression Analysis (2nd edition). John Wiley &amp; Sons, New York, 709 p. </w:t>
      </w:r>
    </w:p>
    <w:p>
      <w:pPr>
        <w:pStyle w:val="FreeFormAA"/>
        <w:rPr>
          <w:rFonts w:ascii="Times New Roman" w:hAnsi="Times New Roman" w:eastAsia="Times New Roman" w:cs="Times New Roman"/>
        </w:rPr>
      </w:pPr>
      <w:r>
        <w:rPr>
          <w:rFonts w:ascii="Times New Roman" w:hAnsi="Times New Roman"/>
        </w:rPr>
        <w:t xml:space="preserve">Pratt, B. R. 1992. Trilobites of the Marjuman and Steptoean Stages (Upper Cambrian), Rabbitkettle Formation, Southern Mackenzie Mountains, Northwest Canada. Palaeontographica Canadiana, No. 9, 179 p. </w:t>
      </w:r>
    </w:p>
    <w:p>
      <w:pPr>
        <w:pStyle w:val="FreeFormAA"/>
        <w:rPr>
          <w:rFonts w:ascii="Times New Roman" w:hAnsi="Times New Roman" w:eastAsia="Times New Roman" w:cs="Times New Roman"/>
        </w:rPr>
      </w:pPr>
      <w:r>
        <w:rPr>
          <w:rFonts w:ascii="Times New Roman" w:hAnsi="Times New Roman"/>
        </w:rPr>
        <w:t xml:space="preserve">Gill, J. R., and W. A. Cobban. 1966. The Red Bird section of the upper Pierre Shale in Wyoming. U.S. Geological Survey Professional Paper, 393A:A1–A73.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Dissertation or thesis:</w:t>
      </w:r>
    </w:p>
    <w:p>
      <w:pPr>
        <w:pStyle w:val="FreeFormAA"/>
        <w:rPr>
          <w:rFonts w:ascii="Times New Roman" w:hAnsi="Times New Roman" w:eastAsia="Times New Roman" w:cs="Times New Roman"/>
        </w:rPr>
      </w:pPr>
      <w:r>
        <w:rPr>
          <w:rFonts w:ascii="Times New Roman" w:hAnsi="Times New Roman"/>
        </w:rPr>
        <w:t xml:space="preserve">Hageman, S. J. 1992. Morphometric approaches to systematics and microevolution: applications from Paleozoic Bryozoa. Unpublished Ph.D. dissertation, University of Illinois at Urbana-Champaign, 247 p.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 xml:space="preserve">Paper presented at meeting: </w:t>
      </w:r>
    </w:p>
    <w:p>
      <w:pPr>
        <w:pStyle w:val="FreeFormAA"/>
        <w:rPr>
          <w:rFonts w:ascii="Times New Roman" w:hAnsi="Times New Roman" w:eastAsia="Times New Roman" w:cs="Times New Roman"/>
        </w:rPr>
      </w:pPr>
      <w:r>
        <w:rPr>
          <w:rFonts w:ascii="Times New Roman" w:hAnsi="Times New Roman"/>
          <w:b/>
          <w:bCs/>
        </w:rPr>
        <w:t>L</w:t>
      </w:r>
      <w:r>
        <w:rPr>
          <w:rFonts w:ascii="Times New Roman" w:hAnsi="Times New Roman"/>
        </w:rPr>
        <w:t xml:space="preserve">ESPÉRANCE, P. J. 1984. Vincular furrows in some Early Silurian Phacopidae (Trilobita) from Canada. 27th International Geological Congress, Moscow, Abstracts 1:283–284. </w:t>
      </w:r>
    </w:p>
    <w:p>
      <w:pPr>
        <w:pStyle w:val="FreeFormAA"/>
        <w:rPr>
          <w:rFonts w:ascii="Times New Roman" w:hAnsi="Times New Roman" w:eastAsia="Times New Roman" w:cs="Times New Roman"/>
        </w:rPr>
      </w:pPr>
      <w:r>
        <w:rPr>
          <w:rFonts w:ascii="Times New Roman" w:hAnsi="Times New Roman"/>
        </w:rPr>
        <w:t xml:space="preserve">Seilacher, A. 1983. Precambrian metazoan extinctions. Geological Society of America Abstracts with Programs, 15(6):683.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ind w:left="0" w:hanging="0"/>
        <w:rPr>
          <w:rFonts w:ascii="Times New Roman" w:hAnsi="Times New Roman" w:eastAsia="Times New Roman" w:cs="Times New Roman"/>
        </w:rPr>
      </w:pPr>
      <w:r>
        <w:rPr>
          <w:rFonts w:ascii="Times New Roman" w:hAnsi="Times New Roman"/>
        </w:rPr>
        <w:t xml:space="preserve">Give issue number if part of a regular series but paginated separately (as above).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Foreign language titles: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Pay attention to diacritical marks in names and words.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Titles in languages using the Roman alphabet are not translated.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Transliterations or translations of titles in non-Roman alphabets are both acceptable, but be consistent.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If the title is translated, then note the language as such in brackets, e.g., [In Chinese] </w:t>
      </w:r>
    </w:p>
    <w:p>
      <w:pPr>
        <w:pStyle w:val="FreeFormAA"/>
        <w:rPr>
          <w:rFonts w:ascii="Times New Roman" w:hAnsi="Times New Roman" w:eastAsia="Times New Roman" w:cs="Times New Roman"/>
        </w:rPr>
      </w:pPr>
      <w:r>
        <w:rPr>
          <w:rFonts w:ascii="Times New Roman" w:hAnsi="Times New Roman"/>
        </w:rPr>
        <w:t xml:space="preserve">Elenkin, A. A. 1938. Monographia algarum Cyanophycearum aquidulcium et terrestrium infinibus URSS inventarum. Pars specialis (Systematica), Fascicle I. Izdetelstvo Akademii Nauk SSSR, Moscow and Leningrad, 984 p. [In Russian]  </w:t>
      </w:r>
    </w:p>
    <w:p>
      <w:pPr>
        <w:pStyle w:val="FreeFormAA"/>
        <w:rPr>
          <w:rFonts w:ascii="Times New Roman" w:hAnsi="Times New Roman" w:eastAsia="Times New Roman" w:cs="Times New Roman"/>
        </w:rPr>
      </w:pPr>
      <w:r>
        <w:rPr>
          <w:rFonts w:ascii="Times New Roman" w:hAnsi="Times New Roman"/>
        </w:rPr>
        <w:t xml:space="preserve">GOROKHOV, I. M., M. A. SEMIKHATOV, AND E. P. DRUBETSKOI. 1991. Rb-Sr i K-Ar vozrast osadochnyh geochronometrov nizhnego rifeya Anabarskogo massiva. Izvestiya Akademii Nauk SSSR, Seriya Geologicheskaya, 7:17–32. [In Russian] </w:t>
      </w:r>
    </w:p>
    <w:p>
      <w:pPr>
        <w:pStyle w:val="FreeFormAA"/>
        <w:ind w:left="0" w:hanging="0"/>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Online material:</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Cite date retrieved.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Cite website; do not underline web address.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t xml:space="preserve">Geological Society of America. 2009. Teaching of Evolution. Retrieved January 6, 2012, </w:t>
      </w:r>
      <w:hyperlink r:id="rId5">
        <w:r>
          <w:rPr>
            <w:rStyle w:val="Hyperlink0"/>
          </w:rPr>
          <w:t>http://geosociety.org/positions/position1.htm</w:t>
        </w:r>
      </w:hyperlink>
      <w:r>
        <w:rPr/>
        <w:t>.</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8860" w:leader="none"/>
        </w:tabs>
        <w:ind w:left="360" w:hanging="360"/>
        <w:rPr/>
      </w:pPr>
      <w:r>
        <w:rPr/>
      </w:r>
    </w:p>
    <w:p>
      <w:pPr>
        <w:pStyle w:val="FreeFormAA"/>
        <w:jc w:val="center"/>
        <w:rPr>
          <w:rFonts w:ascii="Times New Roman" w:hAnsi="Times New Roman" w:eastAsia="Times New Roman" w:cs="Times New Roman"/>
          <w:b/>
          <w:b/>
          <w:bCs/>
        </w:rPr>
      </w:pPr>
      <w:r>
        <w:rPr>
          <w:rFonts w:ascii="Times New Roman" w:hAnsi="Times New Roman"/>
          <w:b/>
          <w:bCs/>
        </w:rPr>
        <w:t>Figure and Table Captions</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 xml:space="preserve">All Figure and Table captions should be in the main document placed after the references. </w:t>
      </w:r>
    </w:p>
    <w:p>
      <w:pPr>
        <w:pStyle w:val="FreeFormAA"/>
        <w:tabs>
          <w:tab w:val="left" w:pos="720" w:leader="none"/>
        </w:tabs>
        <w:ind w:left="0" w:hanging="0"/>
        <w:rPr>
          <w:rFonts w:ascii="Times New Roman" w:hAnsi="Times New Roman" w:eastAsia="Times New Roman" w:cs="Times New Roman"/>
        </w:rPr>
      </w:pPr>
      <w:r>
        <w:rPr>
          <w:rFonts w:ascii="Times New Roman" w:hAnsi="Times New Roman"/>
        </w:rPr>
        <w:t>Figure and Table captions begin with FIGURE or TABLE, number, period, em-dash.</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b/>
          <w:b/>
          <w:bCs/>
        </w:rPr>
      </w:pPr>
      <w:r>
        <w:rPr>
          <w:rFonts w:ascii="Times New Roman" w:hAnsi="Times New Roman"/>
          <w:b/>
          <w:bCs/>
        </w:rPr>
        <w:t xml:space="preserve">Example of Figure and Table captions: </w:t>
      </w:r>
    </w:p>
    <w:p>
      <w:pPr>
        <w:pStyle w:val="FreeFormAA"/>
        <w:rPr>
          <w:rFonts w:ascii="Times New Roman" w:hAnsi="Times New Roman" w:eastAsia="Times New Roman" w:cs="Times New Roman"/>
        </w:rPr>
      </w:pPr>
      <w:r>
        <w:rPr>
          <w:rFonts w:ascii="Times New Roman" w:hAnsi="Times New Roman"/>
        </w:rPr>
        <w:t xml:space="preserve">FIGURE 1.—Photographs of </w:t>
      </w:r>
      <w:r>
        <w:rPr>
          <w:rFonts w:ascii="Times New Roman" w:hAnsi="Times New Roman"/>
          <w:i/>
          <w:iCs/>
        </w:rPr>
        <w:t>Prettyus</w:t>
      </w:r>
      <w:r>
        <w:rPr>
          <w:rFonts w:ascii="Times New Roman" w:hAnsi="Times New Roman"/>
        </w:rPr>
        <w:t xml:space="preserve"> </w:t>
      </w:r>
      <w:r>
        <w:rPr>
          <w:rFonts w:ascii="Times New Roman" w:hAnsi="Times New Roman"/>
          <w:i/>
          <w:iCs/>
        </w:rPr>
        <w:t>triangularis</w:t>
      </w:r>
      <w:r>
        <w:rPr>
          <w:rFonts w:ascii="Times New Roman" w:hAnsi="Times New Roman"/>
        </w:rPr>
        <w:t xml:space="preserve"> (Walcott, 1883), USNM 234567abc, from Walcott-Rust Quarry, Indiana, showing three equal, straight edges, and evenness of form; (A) lateral view; (B) oblique view; ×2.7. </w:t>
      </w:r>
    </w:p>
    <w:p>
      <w:pPr>
        <w:pStyle w:val="FreeFormAA"/>
        <w:rPr>
          <w:rFonts w:ascii="Times New Roman" w:hAnsi="Times New Roman" w:eastAsia="Times New Roman" w:cs="Times New Roman"/>
        </w:rPr>
      </w:pPr>
      <w:r>
        <w:rPr>
          <w:rFonts w:eastAsia="Times New Roman" w:cs="Times New Roman" w:ascii="Times New Roman" w:hAnsi="Times New Roman"/>
        </w:rPr>
      </w:r>
    </w:p>
    <w:p>
      <w:pPr>
        <w:pStyle w:val="FreeFormAA"/>
        <w:rPr>
          <w:rFonts w:ascii="Times New Roman" w:hAnsi="Times New Roman" w:eastAsia="Times New Roman" w:cs="Times New Roman"/>
        </w:rPr>
      </w:pPr>
      <w:r>
        <w:rPr>
          <w:rFonts w:ascii="Times New Roman" w:hAnsi="Times New Roman"/>
        </w:rPr>
        <w:t xml:space="preserve">FIGURE 2.—Drawings of two specimens from Walcott-Rust Quarry, Indiana, showing the range in size and form for the genus </w:t>
      </w:r>
      <w:r>
        <w:rPr>
          <w:rFonts w:ascii="Times New Roman" w:hAnsi="Times New Roman"/>
          <w:i/>
          <w:iCs/>
        </w:rPr>
        <w:t>Madeitupus</w:t>
      </w:r>
      <w:r>
        <w:rPr>
          <w:rFonts w:ascii="Times New Roman" w:hAnsi="Times New Roman"/>
        </w:rPr>
        <w:t xml:space="preserve"> at this locality: (A) </w:t>
      </w:r>
      <w:r>
        <w:rPr>
          <w:rFonts w:ascii="Times New Roman" w:hAnsi="Times New Roman"/>
          <w:i/>
          <w:iCs/>
        </w:rPr>
        <w:t>Madeitupus</w:t>
      </w:r>
      <w:r>
        <w:rPr>
          <w:rFonts w:ascii="Times New Roman" w:hAnsi="Times New Roman"/>
        </w:rPr>
        <w:t xml:space="preserve"> </w:t>
      </w:r>
      <w:r>
        <w:rPr>
          <w:rFonts w:ascii="Times New Roman" w:hAnsi="Times New Roman"/>
          <w:i/>
          <w:iCs/>
        </w:rPr>
        <w:t>stellatus</w:t>
      </w:r>
      <w:r>
        <w:rPr>
          <w:rFonts w:ascii="Times New Roman" w:hAnsi="Times New Roman"/>
        </w:rPr>
        <w:t xml:space="preserve">, specimen USNM 234567abx; upper view, stellate body with consistent angles, ×2.5; (B) </w:t>
      </w:r>
      <w:r>
        <w:rPr>
          <w:rFonts w:ascii="Times New Roman" w:hAnsi="Times New Roman"/>
          <w:i/>
          <w:iCs/>
        </w:rPr>
        <w:t>Madeitupus</w:t>
      </w:r>
      <w:r>
        <w:rPr>
          <w:rFonts w:ascii="Times New Roman" w:hAnsi="Times New Roman"/>
        </w:rPr>
        <w:t xml:space="preserve"> </w:t>
      </w:r>
      <w:r>
        <w:rPr>
          <w:rFonts w:ascii="Times New Roman" w:hAnsi="Times New Roman"/>
          <w:i/>
          <w:iCs/>
        </w:rPr>
        <w:t>roundis</w:t>
      </w:r>
      <w:r>
        <w:rPr>
          <w:rFonts w:ascii="Times New Roman" w:hAnsi="Times New Roman"/>
        </w:rPr>
        <w:t xml:space="preserve">; specimen USNM 234567abd; upper view; circular body with no angles; ×5. </w:t>
      </w:r>
    </w:p>
    <w:p>
      <w:pPr>
        <w:pStyle w:val="FreeFormAA"/>
        <w:rPr/>
      </w:pPr>
      <w:r>
        <w:rPr>
          <w:rFonts w:ascii="Times New Roman" w:hAnsi="Times New Roman"/>
        </w:rPr>
        <w:t>TABLE 1.—There is no table; the cake is a lie; all your base are belong to us.</w:t>
      </w:r>
    </w:p>
    <w:sectPr>
      <w:headerReference w:type="even" r:id="rId6"/>
      <w:headerReference w:type="default" r:id="rId7"/>
      <w:footerReference w:type="even" r:id="rId8"/>
      <w:footerReference w:type="default" r:id="rId9"/>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A"/>
      <w:rPr/>
    </w:pPr>
    <w:r>
      <w:rPr/>
    </w:r>
  </w:p>
</w:hdr>
</file>

<file path=word/settings.xml><?xml version="1.0" encoding="utf-8"?>
<w:settings xmlns:w="http://schemas.openxmlformats.org/wordprocessingml/2006/main">
  <w:zoom w:percent="11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jc w:val="left"/>
    </w:pPr>
    <w:rPr>
      <w:rFonts w:eastAsia="Times New Roman" w:ascii="Times New Roman" w:hAnsi="Times New Roman" w:cs="Times New Roman"/>
      <w:color w:val="000000"/>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nk" w:customStyle="1">
    <w:name w:val="Link"/>
    <w:qFormat/>
    <w:rPr>
      <w:color w:val="000099"/>
      <w:u w:val="single"/>
    </w:rPr>
  </w:style>
  <w:style w:type="character" w:styleId="Hyperlink0" w:customStyle="1">
    <w:name w:val="Hyperlink.0"/>
    <w:basedOn w:val="Link"/>
    <w:qFormat/>
    <w:rPr>
      <w:color w:val="000000"/>
      <w:u w:val="none"/>
    </w:rPr>
  </w:style>
  <w:style w:type="character" w:styleId="ListLabel1">
    <w:name w:val="ListLabel 1"/>
    <w:qFormat/>
    <w:rPr>
      <w:rFonts w:ascii="Times" w:hAnsi="Times"/>
      <w:sz w:val="24"/>
      <w:szCs w:val="24"/>
      <w:u w:val="none" w:color="000000"/>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eeFormA" w:customStyle="1">
    <w:name w:val="Free Form A"/>
    <w:qFormat/>
    <w:pPr>
      <w:widowControl/>
      <w:bidi w:val="0"/>
      <w:jc w:val="left"/>
    </w:pPr>
    <w:rPr>
      <w:rFonts w:cs="Arial Unicode MS" w:ascii="Times New Roman" w:hAnsi="Times New Roman" w:eastAsia="Arial Unicode MS"/>
      <w:color w:val="000000"/>
      <w:kern w:val="0"/>
      <w:sz w:val="24"/>
      <w:szCs w:val="20"/>
      <w:lang w:val="en-US" w:eastAsia="en-US" w:bidi="ar-SA"/>
    </w:rPr>
  </w:style>
  <w:style w:type="paragraph" w:styleId="BodyA" w:customStyle="1">
    <w:name w:val="Body A"/>
    <w:qFormat/>
    <w:pPr>
      <w:widowControl/>
      <w:bidi w:val="0"/>
      <w:jc w:val="left"/>
    </w:pPr>
    <w:rPr>
      <w:rFonts w:ascii="Helvetica" w:hAnsi="Helvetica" w:cs="Arial Unicode MS" w:eastAsia="Arial Unicode MS"/>
      <w:color w:val="000000"/>
      <w:kern w:val="0"/>
      <w:sz w:val="24"/>
      <w:szCs w:val="24"/>
      <w:lang w:val="en-US" w:eastAsia="en-US" w:bidi="ar-SA"/>
    </w:rPr>
  </w:style>
  <w:style w:type="paragraph" w:styleId="FreeFormAA" w:customStyle="1">
    <w:name w:val="Free Form A A"/>
    <w:qFormat/>
    <w:pPr>
      <w:widowControl/>
      <w:bidi w:val="0"/>
      <w:ind w:left="360" w:hanging="360"/>
      <w:jc w:val="left"/>
    </w:pPr>
    <w:rPr>
      <w:rFonts w:ascii="Helvetica" w:hAnsi="Helvetica" w:cs="Arial Unicode MS" w:eastAsia="Arial Unicode MS"/>
      <w:color w:val="000000"/>
      <w:kern w:val="0"/>
      <w:sz w:val="24"/>
      <w:szCs w:val="24"/>
      <w:lang w:val="en-US" w:eastAsia="en-US" w:bidi="ar-SA"/>
    </w:rPr>
  </w:style>
  <w:style w:type="paragraph" w:styleId="FreeForm" w:customStyle="1">
    <w:name w:val="Free Form"/>
    <w:qFormat/>
    <w:pPr>
      <w:widowControl/>
      <w:bidi w:val="0"/>
      <w:jc w:val="left"/>
    </w:pPr>
    <w:rPr>
      <w:rFonts w:cs="Arial Unicode MS" w:ascii="Times New Roman" w:hAnsi="Times New Roman" w:eastAsia="Arial Unicode MS"/>
      <w:color w:val="000000"/>
      <w:kern w:val="0"/>
      <w:sz w:val="24"/>
      <w:szCs w:val="20"/>
      <w:lang w:val="en-US" w:eastAsia="en-US" w:bidi="ar-SA"/>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giweb.org/pubs/pubdetail.html?item=300156" TargetMode="External"/><Relationship Id="rId3" Type="http://schemas.openxmlformats.org/officeDocument/2006/relationships/hyperlink" Target="http://www.stratigraphy.org/index.php/ics-chart-timescale" TargetMode="External"/><Relationship Id="rId4" Type="http://schemas.openxmlformats.org/officeDocument/2006/relationships/hyperlink" Target="http://www.stratigraphy.org/index.php/ics-stratigraphicguide" TargetMode="External"/><Relationship Id="rId5" Type="http://schemas.openxmlformats.org/officeDocument/2006/relationships/hyperlink" Target="http://geosociety.org/positions/position1.ht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LibreOffice/6.0.1.1$Linux_X86_64 LibreOffice_project/00m0$Build-1</Application>
  <Pages>7</Pages>
  <Words>2300</Words>
  <Characters>12864</Characters>
  <CharactersWithSpaces>15071</CharactersWithSpaces>
  <Paragraphs>193</Paragraphs>
  <Company>College of William and Mary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2018-01-05T14:43:00Z</dcterms:created>
  <dc:creator>Lockwood, Rowan</dc:creator>
  <dc:description/>
  <dc:language>en-CA</dc:language>
  <cp:lastModifiedBy>Park Boush, Lisa</cp:lastModifiedBy>
  <cp:lastPrinted>2018-03-01T15:33:39Z</cp:lastPrinted>
  <dcterms:modified xsi:type="dcterms:W3CDTF">2018-01-05T14:43:00Z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College of William and Mary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