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Кнопка “СОВЕТЫ” не осуществляет переход на соответствующую страницу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воспроизведения бага требуется: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Кликнуть кнопку “СОВЕТЫ”.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Ожидаемый результат: Произойдет переход на страницу советов.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Фактический результат: Пользователь остается на изначальной странице, переход не был осуществлен.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Устройство/браузер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ПК под управлением Windows 11, разрешение монитора 1920 x 1080, браузер Google Chrome </w:t>
      </w:r>
      <w:r w:rsidDel="00000000" w:rsidR="00000000" w:rsidRPr="00000000">
        <w:rPr>
          <w:highlight w:val="white"/>
          <w:rtl w:val="0"/>
        </w:rPr>
        <w:t xml:space="preserve">Версия 129.0.6668.60 (Официальная сборка), (64 бит).</w:t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Высокий(Major). Пользователь не сможет получить доступ к странице на сайте.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