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AFD99" w14:textId="0857793A" w:rsidR="00831A8A" w:rsidRPr="00831A8A" w:rsidRDefault="00831A8A" w:rsidP="00C358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Ön egy magyarországi </w:t>
      </w:r>
      <w:r w:rsidR="00C358BF">
        <w:rPr>
          <w:rFonts w:ascii="Times New Roman" w:eastAsia="Times New Roman" w:hAnsi="Times New Roman" w:cs="Times New Roman"/>
          <w:sz w:val="24"/>
          <w:szCs w:val="24"/>
          <w:lang w:eastAsia="hu-HU"/>
        </w:rPr>
        <w:t>KKV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rendszergazdája. A cég három fő telephellyel rendelkezik az országban és most terveznek egy nagyobb átalakítást, fejlesztést. Feladata, hogy a telephelyek IP-címzési rendszerét megtervezze és a szimulációs programmal elkészítse a cég teszthálózatát. Munkáját </w:t>
      </w:r>
      <w:r w:rsidR="00C358BF">
        <w:rPr>
          <w:rFonts w:ascii="Times New Roman" w:eastAsia="Times New Roman" w:hAnsi="Times New Roman" w:cs="Times New Roman"/>
          <w:sz w:val="24"/>
          <w:szCs w:val="24"/>
          <w:lang w:eastAsia="hu-HU"/>
        </w:rPr>
        <w:t>saját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 mentse az Ön által használt program alapértelmezett formátumában!</w:t>
      </w:r>
    </w:p>
    <w:p w14:paraId="3A2FBC2F" w14:textId="4F5514F7" w:rsidR="00831A8A" w:rsidRPr="00104E2A" w:rsidRDefault="001D64EC" w:rsidP="00831A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104E2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T</w:t>
      </w:r>
      <w:r w:rsidR="00831A8A" w:rsidRPr="00104E2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opológi</w:t>
      </w:r>
      <w:r w:rsidRPr="00104E2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a:</w:t>
      </w:r>
    </w:p>
    <w:p w14:paraId="54533C9A" w14:textId="77777777" w:rsidR="00831A8A" w:rsidRPr="00831A8A" w:rsidRDefault="00831A8A" w:rsidP="0083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66DD01B" wp14:editId="3DD54E63">
            <wp:extent cx="5636525" cy="3603009"/>
            <wp:effectExtent l="0" t="0" r="2540" b="0"/>
            <wp:docPr id="28" name="Kép 28" descr="topoló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óg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8" cy="36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BE82" w14:textId="77777777" w:rsidR="00831A8A" w:rsidRPr="008B6A1C" w:rsidRDefault="00831A8A" w:rsidP="00831A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8B6A1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Hálózati címzés</w:t>
      </w:r>
    </w:p>
    <w:p w14:paraId="39C13D8B" w14:textId="5B452558" w:rsidR="00831A8A" w:rsidRPr="008B6A1C" w:rsidRDefault="008B6A1C" w:rsidP="008B6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1.</w:t>
      </w:r>
      <w:r w:rsidR="00831A8A" w:rsidRPr="008B6A1C">
        <w:rPr>
          <w:rFonts w:ascii="Times New Roman" w:eastAsia="Times New Roman" w:hAnsi="Times New Roman" w:cs="Times New Roman"/>
          <w:sz w:val="24"/>
          <w:szCs w:val="24"/>
          <w:lang w:eastAsia="hu-HU"/>
        </w:rPr>
        <w:t>A cég kiépítésre kerülő hálózatában az IP-címek meghatározása lesz az első feladata. A fejlesztési csapat VLSM (változó hosszúságú alhálózati maszkok) használatával kívánja megoldani az IP-címtartományok kiosztását. A fejlesztési csapat meghatározása alapján a 172.20.10.0/24 címtartományból kell a címeket kiosztania az alábbi táblázat alapján.</w:t>
      </w:r>
    </w:p>
    <w:p w14:paraId="4562DFCD" w14:textId="556F0324" w:rsidR="00831A8A" w:rsidRPr="00831A8A" w:rsidRDefault="00104E2A" w:rsidP="0083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1ED8613C" wp14:editId="0EE354D8">
            <wp:extent cx="3187649" cy="1580823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477" cy="16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94F1" w14:textId="77777777" w:rsidR="008B6A1C" w:rsidRDefault="008B6A1C" w:rsidP="00831A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</w:p>
    <w:p w14:paraId="61E80757" w14:textId="77777777" w:rsidR="00831A8A" w:rsidRPr="008B6A1C" w:rsidRDefault="00831A8A" w:rsidP="00831A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r w:rsidRPr="008B6A1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t>Beállítások</w:t>
      </w:r>
    </w:p>
    <w:p w14:paraId="1D6E8659" w14:textId="721A907C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</w:t>
      </w:r>
      <w:r w:rsidR="00C358BF">
        <w:rPr>
          <w:rFonts w:ascii="Times New Roman" w:eastAsia="Times New Roman" w:hAnsi="Times New Roman" w:cs="Times New Roman"/>
          <w:sz w:val="24"/>
          <w:szCs w:val="24"/>
          <w:lang w:eastAsia="hu-HU"/>
        </w:rPr>
        <w:t>Alakítsa ki a hálózatot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szimulációs programba</w:t>
      </w:r>
      <w:r w:rsidR="00C358BF">
        <w:rPr>
          <w:rFonts w:ascii="Times New Roman" w:eastAsia="Times New Roman" w:hAnsi="Times New Roman" w:cs="Times New Roman"/>
          <w:sz w:val="24"/>
          <w:szCs w:val="24"/>
          <w:lang w:eastAsia="hu-HU"/>
        </w:rPr>
        <w:t>n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</w:t>
      </w:r>
    </w:p>
    <w:p w14:paraId="3424D3D5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3. A hálózati eszközökön (kapcsolók, forgalomirányítók) az eszköznév a topológiaábrának megfelelő név legyen (kivéve a WRT300N forgalomirányítón)!</w:t>
      </w:r>
    </w:p>
    <w:p w14:paraId="03DF6182" w14:textId="453543E6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4. Az IP-címtervezésnek megfelelően állítsa be a forgalomirányítók megfelelő csatlakozásainak IP-címeit! Minden hálózatban a forgalomirányító kapja a hálózathoz rendelt IP-címtartományból az első IP-címet!</w:t>
      </w:r>
    </w:p>
    <w:p w14:paraId="2BAC6483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5. Az SC kapcsoló számára felügyeleti célból szintén IP-címet kell beállítani. A kapcsolónak az adott hálózatban kiosztható második IP-címet állítsa be!</w:t>
      </w:r>
    </w:p>
    <w:p w14:paraId="0F98B67B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6. Az RC forgalomirányítónál és az SC kapcsolónál biztosítani kell a távoli – telnet protokollon keresztüli – elérést. A távoli eléréshez használt jelszó VtyTitok123 legyen!</w:t>
      </w:r>
    </w:p>
    <w:p w14:paraId="709D4BB2" w14:textId="62AA2792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7. Az RC forgalomirányítónál és az SC kapcsolónál a privilegizált módot védő jelszó az </w:t>
      </w:r>
      <w:r w:rsidR="00C358BF">
        <w:rPr>
          <w:rFonts w:ascii="Times New Roman" w:eastAsia="Times New Roman" w:hAnsi="Times New Roman" w:cs="Times New Roman"/>
          <w:sz w:val="24"/>
          <w:szCs w:val="24"/>
          <w:lang w:eastAsia="hu-HU"/>
        </w:rPr>
        <w:t>Cisco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123 legyen!</w:t>
      </w:r>
    </w:p>
    <w:p w14:paraId="5D6DE2A6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8. Az </w:t>
      </w:r>
      <w:proofErr w:type="spellStart"/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AdminPC</w:t>
      </w:r>
      <w:proofErr w:type="spellEnd"/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Szerver számára a hálózatban a kiosztható 3. és 5. címet állítsa be (a 5. cím a szerveré legyen)! A teljes céges hálózatban a DNS szerver címe a Szerver címe legyen! (Amennyiben a VLSM címzés helyett a megadott címzést használja, úgy a céges weboldal earl.net DNS névfeloldása nem fog működni.)</w:t>
      </w:r>
    </w:p>
    <w:p w14:paraId="43E7BDFF" w14:textId="1DCCBA0F" w:rsidR="00831A8A" w:rsidRPr="00831A8A" w:rsidRDefault="00D25034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9</w:t>
      </w:r>
      <w:r w:rsidR="00831A8A"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Az RA forgalomirányítón DHCP szerverszolgáltatást kell beállítania mindkét hálózatba! A DHCP szerver a Fa0/0 és a Fa0/1 interfészhez kapcsolódó hálózatba osszon a klienseknek IP-címet! A forgalomirányítón az IP konfigurációs beállításokat a következőképpen végezze el:</w:t>
      </w:r>
    </w:p>
    <w:p w14:paraId="2C70B68E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a. A rendelkezésre álló címtartományokból az első két kiosztható címet tiltsa le a DHCP-vel kiosztható címek közül!</w:t>
      </w:r>
    </w:p>
    <w:p w14:paraId="7B183408" w14:textId="7C021B66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b. A DNS szolgáltatásokat a hálózatban a Szerver biztosítja.</w:t>
      </w:r>
      <w:r w:rsidR="00C0731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Állítsa be a </w:t>
      </w:r>
      <w:proofErr w:type="spellStart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>petrik</w:t>
      </w:r>
      <w:proofErr w:type="spellEnd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proofErr w:type="gramStart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>domaint</w:t>
      </w:r>
      <w:proofErr w:type="spellEnd"/>
      <w:proofErr w:type="gramEnd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 a DNS szerver IP címére mutat! Az index.html oldalra írja be a nevét! Hozzon létre egy petrik.html </w:t>
      </w:r>
      <w:proofErr w:type="gramStart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>oldalt</w:t>
      </w:r>
      <w:proofErr w:type="gramEnd"/>
      <w:r w:rsidR="00E610D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amit a főoldalról tud megnyitni!</w:t>
      </w:r>
    </w:p>
    <w:p w14:paraId="6A911DED" w14:textId="78806AEE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Állítsa be az A telephely számítógépei számára, hogy az IP-címüket automatikusan kapják a DHCP szervertől!</w:t>
      </w:r>
    </w:p>
    <w:p w14:paraId="5C35F339" w14:textId="35E32A68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A B telephely számítógépeinek állítson be statikus IP-címet a rendelkezésre álló IP-címtartományból! (A DNS szerver címét is állítsa be!)</w:t>
      </w:r>
    </w:p>
    <w:p w14:paraId="1CC0C1A7" w14:textId="05379622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cégnél a 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Statikus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irányítóprotokoll használata mellett döntöttek. A forgalomirányítókon állítsa be a forgalomirányítást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D4A6127" w14:textId="1F1173BF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Az irodában egy WRT300N forgalomirányítóval biztosítják a hálózati elérést. Az irodai forgalomirányító az internet interfészén keresztül csatlakozik az RC forgalomirányítóhoz. Csatlakoztassa a leírásnak és a topológiai ábrának megfelelően az Iroda forgalomirányítót, és az </w:t>
      </w:r>
      <w:proofErr w:type="spellStart"/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RC-hez</w:t>
      </w:r>
      <w:proofErr w:type="spellEnd"/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csatlakozó interfészének IP-címét állítsa be statikusan! Az IP-címek megadásakor az RC kapja az első és az Iroda forgalomirányító a második kiosztható címet!</w:t>
      </w:r>
    </w:p>
    <w:p w14:paraId="197DDDED" w14:textId="2EC9070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4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Az Iroda forgalomirányítónak állítsa be a belső hálózaton a 192.168.100.100 IP-címet! Állítsa be a forgalomirányítót DHCP szervernek úgy, hogy az a 192.168.100.200 IP-címtől osszon címeket legfeljebb 10 kliens számára!</w:t>
      </w:r>
    </w:p>
    <w:p w14:paraId="0CB78EE3" w14:textId="5CA4216A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5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Állítsa be az IPC1 számára, hogy az IP-címét automatikusan kapja a DHCP szervertől!</w:t>
      </w:r>
    </w:p>
    <w:p w14:paraId="78F1605F" w14:textId="400C643F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6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Az Iroda WRT300N forgalomirányítón állítsa be a vezeték nélküli hálózatot a következőképpen!</w:t>
      </w:r>
    </w:p>
    <w:p w14:paraId="5F0B0868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a. Az SSID Iroda legyen!</w:t>
      </w:r>
    </w:p>
    <w:p w14:paraId="454E6D33" w14:textId="77777777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b. A hitelesítés WPA2/PSK, a titkosítás AES segítségével történjen! A kulcs Iroda123 legyen!</w:t>
      </w:r>
    </w:p>
    <w:p w14:paraId="20DFDC3A" w14:textId="4CD1D6FC" w:rsidR="00831A8A" w:rsidRPr="00831A8A" w:rsidRDefault="00831A8A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D25034">
        <w:rPr>
          <w:rFonts w:ascii="Times New Roman" w:eastAsia="Times New Roman" w:hAnsi="Times New Roman" w:cs="Times New Roman"/>
          <w:sz w:val="24"/>
          <w:szCs w:val="24"/>
          <w:lang w:eastAsia="hu-HU"/>
        </w:rPr>
        <w:t>7</w:t>
      </w:r>
      <w:r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Csatlakoztassa a Laptop klienst a vezeték nélküli hálózathoz! Állítsa be, hogy az eszköz az IP-címét automatikusan kapja!</w:t>
      </w:r>
    </w:p>
    <w:p w14:paraId="4710642D" w14:textId="7F95F572" w:rsidR="00831A8A" w:rsidRDefault="00D25034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18</w:t>
      </w:r>
      <w:r w:rsidR="00831A8A" w:rsidRPr="00831A8A">
        <w:rPr>
          <w:rFonts w:ascii="Times New Roman" w:eastAsia="Times New Roman" w:hAnsi="Times New Roman" w:cs="Times New Roman"/>
          <w:sz w:val="24"/>
          <w:szCs w:val="24"/>
          <w:lang w:eastAsia="hu-HU"/>
        </w:rPr>
        <w:t>. Az RA, RB, RC és SC eszközön mentse el a konfigurációt, hogy azok az újraindításuk után is megőrizzék a beállításokat!</w:t>
      </w:r>
    </w:p>
    <w:p w14:paraId="36F61D70" w14:textId="68B71C3C" w:rsidR="001D64EC" w:rsidRDefault="001D64EC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19. Az SA1 kapcsolón konfigurálja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Biztosítsa a működést a meglévő IP címekkel úgy, hogy az összes port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20-ban van! (Az összes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20 -hoz kell rendelnie!)</w:t>
      </w:r>
    </w:p>
    <w:p w14:paraId="11BC0776" w14:textId="0CC8A8C8" w:rsidR="001D64EC" w:rsidRDefault="001D64EC" w:rsidP="001D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20. Az SA2 kapcsolón konfigurálja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Biztosítsa a működést a meglévő IP címekkel úgy, hogy az összes port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40-ben van! (Az összes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portot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-hez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kell rendelnie!)</w:t>
      </w:r>
    </w:p>
    <w:p w14:paraId="6532DB02" w14:textId="608119BD" w:rsidR="0038779E" w:rsidRDefault="0038779E" w:rsidP="001D6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21. Bővítse a B telephelyet egy újabb alhálózattal majd </w:t>
      </w:r>
      <w:r w:rsidR="00B25E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 a két </w:t>
      </w:r>
      <w:proofErr w:type="spellStart"/>
      <w:r w:rsidR="00B25ECB">
        <w:rPr>
          <w:rFonts w:ascii="Times New Roman" w:eastAsia="Times New Roman" w:hAnsi="Times New Roman" w:cs="Times New Roman"/>
          <w:sz w:val="24"/>
          <w:szCs w:val="24"/>
          <w:lang w:eastAsia="hu-HU"/>
        </w:rPr>
        <w:t>Switchen</w:t>
      </w:r>
      <w:proofErr w:type="spellEnd"/>
      <w:r w:rsidR="00B25E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kapcsolja ki a STP protokollt majd konfigurálja újra! Kösse össze a két kapcsolót 5db 100Mb/s kapcsolattal, konfigurálja az </w:t>
      </w:r>
      <w:proofErr w:type="spellStart"/>
      <w:r w:rsidR="00B25ECB">
        <w:rPr>
          <w:rFonts w:ascii="Times New Roman" w:eastAsia="Times New Roman" w:hAnsi="Times New Roman" w:cs="Times New Roman"/>
          <w:sz w:val="24"/>
          <w:szCs w:val="24"/>
          <w:lang w:eastAsia="hu-HU"/>
        </w:rPr>
        <w:t>Etherchanel</w:t>
      </w:r>
      <w:proofErr w:type="spellEnd"/>
      <w:r w:rsidR="00B25EC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protokollt! Oldja meg a HSRP protokoll segítségével, hogy 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 Internet elérés fokozott biztonsággal álljon rendelkezésre mind a két alhálózatban!</w:t>
      </w:r>
    </w:p>
    <w:p w14:paraId="6A031E74" w14:textId="57F9CDD5" w:rsidR="00104E2A" w:rsidRDefault="006B6E7B" w:rsidP="00104E2A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="0038779E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6B6E7B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z</w:t>
      </w:r>
      <w:r w:rsidRPr="006B6E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r w:rsidRPr="006B6E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forgalomirányítón állítson be statikus NAT szolgáltatást: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Szerver</w:t>
      </w:r>
      <w:r w:rsidRPr="006B6E7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címéhez rendeleje hozzá a 209.210.211.212 külső címet!</w:t>
      </w:r>
    </w:p>
    <w:p w14:paraId="5C8E96F9" w14:textId="15843451" w:rsidR="00C07319" w:rsidRDefault="006B6E7B" w:rsidP="00104E2A">
      <w:pPr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="0038779E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Dinamikus címfordítás segítségével oldja meg, hogy az 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S0/1/0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 használatával minden egyéb végberendezés kommunikálni tudjon a TESZT szerverrel!</w:t>
      </w:r>
    </w:p>
    <w:p w14:paraId="47AD38E8" w14:textId="1710AA33" w:rsidR="001D64EC" w:rsidRPr="00831A8A" w:rsidRDefault="008B6A1C" w:rsidP="0083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Jó munkát!</w:t>
      </w:r>
    </w:p>
    <w:sectPr w:rsidR="001D64EC" w:rsidRPr="00831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7FE"/>
    <w:multiLevelType w:val="hybridMultilevel"/>
    <w:tmpl w:val="3A6A4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8A"/>
    <w:rsid w:val="000029EE"/>
    <w:rsid w:val="00104E2A"/>
    <w:rsid w:val="001D64EC"/>
    <w:rsid w:val="002A6379"/>
    <w:rsid w:val="0038779E"/>
    <w:rsid w:val="004356AC"/>
    <w:rsid w:val="006B6E7B"/>
    <w:rsid w:val="007A73EF"/>
    <w:rsid w:val="00831A8A"/>
    <w:rsid w:val="008B6A1C"/>
    <w:rsid w:val="009335CE"/>
    <w:rsid w:val="00AE02A4"/>
    <w:rsid w:val="00B25ECB"/>
    <w:rsid w:val="00C07319"/>
    <w:rsid w:val="00C358BF"/>
    <w:rsid w:val="00CA6694"/>
    <w:rsid w:val="00D25034"/>
    <w:rsid w:val="00E6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1486"/>
  <w15:chartTrackingRefBased/>
  <w15:docId w15:val="{66B0666E-0ED8-429F-ADA6-487423D1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31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31A8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3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bekezdes">
    <w:name w:val="bekezdes"/>
    <w:basedOn w:val="Norml"/>
    <w:rsid w:val="0083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B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05F99D195DCEA47B6A5DB999AEB28EE" ma:contentTypeVersion="4" ma:contentTypeDescription="Új dokumentum létrehozása." ma:contentTypeScope="" ma:versionID="7f87fe30bb495ae5aaf59e0c714c465d">
  <xsd:schema xmlns:xsd="http://www.w3.org/2001/XMLSchema" xmlns:xs="http://www.w3.org/2001/XMLSchema" xmlns:p="http://schemas.microsoft.com/office/2006/metadata/properties" xmlns:ns2="4de26523-2451-4b49-9f04-a47da9e7a51e" targetNamespace="http://schemas.microsoft.com/office/2006/metadata/properties" ma:root="true" ma:fieldsID="312e6b593dd7ae01d2face8314f0b4a0" ns2:_="">
    <xsd:import namespace="4de26523-2451-4b49-9f04-a47da9e7a5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26523-2451-4b49-9f04-a47da9e7a5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7DDEA7-0301-41DA-82FB-00447D3678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D2E87A-1CED-4BE9-89B1-C86218D19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26523-2451-4b49-9f04-a47da9e7a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654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Tanuló</cp:lastModifiedBy>
  <cp:revision>6</cp:revision>
  <dcterms:created xsi:type="dcterms:W3CDTF">2023-11-30T13:57:00Z</dcterms:created>
  <dcterms:modified xsi:type="dcterms:W3CDTF">2023-12-04T12:51:00Z</dcterms:modified>
</cp:coreProperties>
</file>