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технічний університет України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«Київський політехнічний інститут  ім. І. Сікорського»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автоматизації проектування енергетичних процесів і систем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Лабораторна робота №1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 дисципліни «Операційні системи»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«Внутрішнє представлення цілочисельних даних в IBM PC»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Варіант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№1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ind w:left="64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Виконав: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1-го курсу, ТЕФ</w:t>
      </w:r>
    </w:p>
    <w:p>
      <w:pPr>
        <w:spacing w:line="240" w:lineRule="auto"/>
        <w:ind w:left="64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групи ТР-15</w:t>
      </w:r>
    </w:p>
    <w:p>
      <w:pPr>
        <w:spacing w:line="240" w:lineRule="auto"/>
        <w:ind w:left="6480" w:firstLine="0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Руденко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В.І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>
      <w:pPr>
        <w:spacing w:line="240" w:lineRule="auto"/>
        <w:ind w:left="6480" w:firstLine="0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Перевірила:</w:t>
      </w:r>
    </w:p>
    <w:p>
      <w:pPr>
        <w:spacing w:line="240" w:lineRule="auto"/>
        <w:ind w:left="64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д.т.н. Левченко Л.О.</w:t>
      </w:r>
    </w:p>
    <w:p>
      <w:pPr>
        <w:spacing w:before="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КИЇВ-2022</w:t>
      </w:r>
    </w:p>
    <w:p>
      <w:pPr>
        <w:spacing w:line="240" w:lineRule="auto"/>
        <w:ind w:right="7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Мета роботи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Виконати переведення чисел, наданих викладачем, з десяткової у двійкову систему числення. Надати їх внутрішньомашинне представлення відповідно до діапазону знакових та беззнакових форматів типів чисел. Машинне представлення даних необхідно надати у двійковій та шістнадцятирічній системі числення.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85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Теор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  <w:lang w:val="uk-UA"/>
        </w:rPr>
        <w:t>е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тична частина </w:t>
      </w:r>
    </w:p>
    <w:p>
      <w:pPr>
        <w:spacing w:line="24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Загальноприйнята форма запису числа являє собою скорочену форму запису розкладання по ступенях основи системи счислення, наприклад: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130678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=1*10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rtl w:val="0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+3*10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rtl w:val="0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+0*10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rtl w:val="0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+6*10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rtl w:val="0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+7*10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rtl w:val="0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+8*10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rtl w:val="0"/>
        </w:rPr>
        <w:t>0</w:t>
      </w:r>
    </w:p>
    <w:p>
      <w:pPr>
        <w:spacing w:line="240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Загальна формула надання чисел у позиційної системі числення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:</w:t>
      </w:r>
    </w:p>
    <w:p>
      <w:pPr>
        <w:widowControl w:val="0"/>
        <w:spacing w:line="24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 = n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>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*m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rtl w:val="0"/>
        </w:rPr>
        <w:t>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+ n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*m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rtl w:val="0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+ n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*m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rtl w:val="0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+. . . + n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>k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*m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rtl w:val="0"/>
        </w:rPr>
        <w:t xml:space="preserve">k    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( 1)</w:t>
      </w:r>
    </w:p>
    <w:p>
      <w:pPr>
        <w:widowControl w:val="0"/>
        <w:spacing w:line="24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 – числове дане</w:t>
      </w:r>
    </w:p>
    <w:p>
      <w:pPr>
        <w:widowControl w:val="0"/>
        <w:spacing w:line="24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n - цифра на позиції і у числі</w:t>
      </w:r>
    </w:p>
    <w:p>
      <w:pPr>
        <w:widowControl w:val="0"/>
        <w:spacing w:line="24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 - основа системи числення (2, 8, 10, 16)</w:t>
      </w:r>
    </w:p>
    <w:p>
      <w:pPr>
        <w:widowControl w:val="0"/>
        <w:spacing w:line="240" w:lineRule="auto"/>
        <w:ind w:left="0" w:firstLine="566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Десяткове представлення позначається d – Decimal,  двійкове – b (Binary), </w:t>
      </w:r>
    </w:p>
    <w:p>
      <w:pPr>
        <w:spacing w:line="240" w:lineRule="auto"/>
        <w:ind w:right="7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80" w:after="280" w:line="240" w:lineRule="auto"/>
        <w:ind w:firstLine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Для переведення чисел з системи счислення з основою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p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у систему счислення з основою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q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з використанням арифметики старої системи счислення з основою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p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потрібно: </w:t>
      </w:r>
    </w:p>
    <w:p>
      <w:pPr>
        <w:numPr>
          <w:ilvl w:val="0"/>
          <w:numId w:val="1"/>
        </w:numPr>
        <w:spacing w:before="280" w:line="240" w:lineRule="auto"/>
        <w:ind w:left="720" w:hanging="360"/>
        <w:jc w:val="both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для переведення цілої частини: </w:t>
      </w:r>
    </w:p>
    <w:p>
      <w:pPr>
        <w:numPr>
          <w:ilvl w:val="1"/>
          <w:numId w:val="1"/>
        </w:numPr>
        <w:spacing w:line="240" w:lineRule="auto"/>
        <w:ind w:left="1440" w:hanging="360"/>
        <w:jc w:val="both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послідовно число, записане в системі з основою p, слід ділити на основу нової системи счислення, виділяючи залишок. Останні (числа залишку), записані в зворотному порядку, будуть утворювати число в новій системі счислення; </w:t>
      </w:r>
    </w:p>
    <w:p>
      <w:pPr>
        <w:numPr>
          <w:ilvl w:val="0"/>
          <w:numId w:val="1"/>
        </w:numPr>
        <w:spacing w:line="240" w:lineRule="auto"/>
        <w:ind w:left="720" w:hanging="360"/>
        <w:jc w:val="both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для переведення дробової частини: </w:t>
      </w:r>
    </w:p>
    <w:p>
      <w:pPr>
        <w:numPr>
          <w:ilvl w:val="1"/>
          <w:numId w:val="1"/>
        </w:numPr>
        <w:spacing w:after="280" w:line="240" w:lineRule="auto"/>
        <w:ind w:left="1440" w:hanging="360"/>
        <w:jc w:val="both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послідовно дробову частину слід множити на основу нової системи счислення, виділяючи цілі частини, які і будуть утворювати запис дробової частини числа в новій системі счислення.</w:t>
      </w:r>
    </w:p>
    <w:p>
      <w:pPr>
        <w:spacing w:after="280" w:line="24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rtl w:val="0"/>
        </w:rPr>
      </w:pPr>
    </w:p>
    <w:p>
      <w:pPr>
        <w:spacing w:line="240" w:lineRule="auto"/>
        <w:ind w:firstLine="0"/>
        <w:jc w:val="both"/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rtl w:val="0"/>
        </w:rPr>
        <w:t>Представлення чисел у десятковій, двійковій, шістнадцятирічній системі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z w:val="28"/>
          <w:szCs w:val="28"/>
          <w:rtl w:val="0"/>
          <w:lang w:val="uk-UA"/>
        </w:rPr>
        <w:t>:</w:t>
      </w:r>
    </w:p>
    <w:p>
      <w:pPr>
        <w:spacing w:line="240" w:lineRule="auto"/>
        <w:ind w:firstLine="720" w:firstLineChars="0"/>
        <w:jc w:val="both"/>
      </w:pPr>
      <w:r>
        <w:drawing>
          <wp:inline distT="0" distB="0" distL="114300" distR="114300">
            <wp:extent cx="4806315" cy="3079115"/>
            <wp:effectExtent l="0" t="0" r="9525" b="1460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20" w:firstLineChars="0"/>
        <w:jc w:val="both"/>
        <w:rPr>
          <w:rtl w:val="0"/>
        </w:rPr>
      </w:pPr>
      <w:r>
        <w:drawing>
          <wp:inline distT="0" distB="0" distL="114300" distR="114300">
            <wp:extent cx="4822190" cy="1087755"/>
            <wp:effectExtent l="0" t="0" r="8890" b="952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rtl w:val="0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rtl w:val="0"/>
        </w:rPr>
        <w:t>Цілочисельні типи даних, їх діапазони значень та кількість пам’яті, яку вони потребують, наведені у таблиці: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rtl w:val="0"/>
        </w:rPr>
      </w:pPr>
      <w:r>
        <w:drawing>
          <wp:inline distT="0" distB="0" distL="114300" distR="114300">
            <wp:extent cx="6116320" cy="1282065"/>
            <wp:effectExtent l="0" t="0" r="1016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i w:val="0"/>
          <w:iCs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bCs/>
          <w:i w:val="0"/>
          <w:iCs/>
          <w:sz w:val="28"/>
          <w:szCs w:val="28"/>
          <w:rtl w:val="0"/>
        </w:rPr>
        <w:t>Директиви асемблера для задання простих типів даних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i w:val="0"/>
          <w:iCs/>
          <w:sz w:val="28"/>
          <w:szCs w:val="28"/>
          <w:rtl w:val="0"/>
        </w:rPr>
      </w:pPr>
      <w:r>
        <w:drawing>
          <wp:inline distT="0" distB="0" distL="114300" distR="114300">
            <wp:extent cx="5505450" cy="1800225"/>
            <wp:effectExtent l="0" t="0" r="11430" b="133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/>
          <w:sz w:val="28"/>
          <w:szCs w:val="28"/>
          <w:rtl w:val="0"/>
        </w:rPr>
      </w:pP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Завдання1.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Перевести задані числа викладачем відповідно свого варіанту у двійкову систему, показавши детально покрокову схему переведення.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Надати внутрішнє представлення заданих чисел у вигляді таблиць. Виконати перевірку, підготувавши програму з використанням компілятора  з мови Асемблер TASM та отримання файлу лістингу.</w:t>
      </w:r>
    </w:p>
    <w:p>
      <w:pPr>
        <w:spacing w:line="240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Варіанти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 цілих чисел:</w:t>
      </w:r>
    </w:p>
    <w:p>
      <w:pPr>
        <w:spacing w:line="240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drawing>
          <wp:inline distT="0" distB="0" distL="114300" distR="114300">
            <wp:extent cx="3309620" cy="2702560"/>
            <wp:effectExtent l="0" t="0" r="12700" b="10160"/>
            <wp:docPr id="3" name="Picture 3" descr="photo_2022-02-02_03-42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2022-02-02_03-42-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240" w:lineRule="auto"/>
        <w:ind w:left="0"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</w:pPr>
      <w:r>
        <w:rPr>
          <w:sz w:val="24"/>
          <w:szCs w:val="32"/>
        </w:rPr>
        <w:t>Номер в</w:t>
      </w:r>
      <w:r>
        <w:rPr>
          <w:rFonts w:hint="default"/>
          <w:sz w:val="24"/>
          <w:szCs w:val="32"/>
          <w:lang w:val="uk-UA"/>
        </w:rPr>
        <w:t xml:space="preserve"> списку</w:t>
      </w:r>
      <w:r>
        <w:rPr>
          <w:sz w:val="24"/>
          <w:szCs w:val="32"/>
        </w:rPr>
        <w:t xml:space="preserve">:  </w:t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SEQ Номер_варіанту:_ \* ARABIC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1</w:t>
      </w:r>
      <w:r>
        <w:rPr>
          <w:sz w:val="24"/>
          <w:szCs w:val="32"/>
        </w:rPr>
        <w:fldChar w:fldCharType="end"/>
      </w:r>
    </w:p>
    <w:p>
      <w:pPr>
        <w:spacing w:line="240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Переведені числа з десяткової у двійкову (або шістнадцятирічну) систему счислення.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drawing>
          <wp:inline distT="0" distB="0" distL="114300" distR="114300">
            <wp:extent cx="5807075" cy="8370570"/>
            <wp:effectExtent l="0" t="0" r="14605" b="11430"/>
            <wp:docPr id="4" name="Picture 4" descr="-2147483648_-217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-2147483648_-2179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837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Внутрішньомашинне представлення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38"/>
        <w:gridCol w:w="1823"/>
        <w:gridCol w:w="2666"/>
        <w:gridCol w:w="1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19" w:type="dxa"/>
            <w:vMerge w:val="restart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DEC</w:t>
            </w:r>
          </w:p>
        </w:tc>
        <w:tc>
          <w:tcPr>
            <w:tcW w:w="3661" w:type="dxa"/>
            <w:gridSpan w:val="2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BYTE</w:t>
            </w:r>
          </w:p>
        </w:tc>
        <w:tc>
          <w:tcPr>
            <w:tcW w:w="4479" w:type="dxa"/>
            <w:gridSpan w:val="2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19" w:type="dxa"/>
            <w:vMerge w:val="continue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838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BIN</w:t>
            </w:r>
          </w:p>
        </w:tc>
        <w:tc>
          <w:tcPr>
            <w:tcW w:w="1823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HEX</w:t>
            </w:r>
          </w:p>
        </w:tc>
        <w:tc>
          <w:tcPr>
            <w:tcW w:w="265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BIN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HEX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19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218</w:t>
            </w:r>
          </w:p>
        </w:tc>
        <w:tc>
          <w:tcPr>
            <w:tcW w:w="1838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1101.1010</w:t>
            </w:r>
          </w:p>
        </w:tc>
        <w:tc>
          <w:tcPr>
            <w:tcW w:w="1823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DA</w:t>
            </w:r>
          </w:p>
        </w:tc>
        <w:tc>
          <w:tcPr>
            <w:tcW w:w="265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0000.0000.1101.1010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00DA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19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216</w:t>
            </w:r>
          </w:p>
        </w:tc>
        <w:tc>
          <w:tcPr>
            <w:tcW w:w="1838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1101.1000</w:t>
            </w:r>
          </w:p>
        </w:tc>
        <w:tc>
          <w:tcPr>
            <w:tcW w:w="1823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D8</w:t>
            </w:r>
          </w:p>
        </w:tc>
        <w:tc>
          <w:tcPr>
            <w:tcW w:w="265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0000.0000.1101.1000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00D8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19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-216</w:t>
            </w:r>
          </w:p>
        </w:tc>
        <w:tc>
          <w:tcPr>
            <w:tcW w:w="1838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823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265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1111.1111.0010.1000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FF28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19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-218</w:t>
            </w:r>
          </w:p>
        </w:tc>
        <w:tc>
          <w:tcPr>
            <w:tcW w:w="1838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823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265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1111.1111.0010.0110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FF26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19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2026</w:t>
            </w:r>
          </w:p>
        </w:tc>
        <w:tc>
          <w:tcPr>
            <w:tcW w:w="1838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823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265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0000.0111.1110.1010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07EA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19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2024</w:t>
            </w:r>
          </w:p>
        </w:tc>
        <w:tc>
          <w:tcPr>
            <w:tcW w:w="1838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23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265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0000.0111.1110.1000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07E8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19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-2024</w:t>
            </w:r>
          </w:p>
        </w:tc>
        <w:tc>
          <w:tcPr>
            <w:tcW w:w="1838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823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265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1111.1000.0001.1000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F818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819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-2026</w:t>
            </w:r>
          </w:p>
        </w:tc>
        <w:tc>
          <w:tcPr>
            <w:tcW w:w="1838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823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2654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1111.1000.0001.0110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F816</w:t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Виконати перевірку та отримати лістинг</w:t>
      </w:r>
    </w:p>
    <w:p>
      <w:pPr>
        <w:spacing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drawing>
          <wp:inline distT="0" distB="0" distL="114300" distR="114300">
            <wp:extent cx="5551805" cy="2271395"/>
            <wp:effectExtent l="0" t="0" r="10795" b="14605"/>
            <wp:docPr id="17" name="Picture 17" descr="Снимок экрана 2022-02-02 03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Снимок экрана 2022-02-02 0314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671185" cy="5869940"/>
            <wp:effectExtent l="0" t="0" r="13335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86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40" w:lineRule="auto"/>
        <w:rPr>
          <w:rFonts w:hint="default" w:ascii="Times New Roman" w:hAnsi="Times New Roman" w:eastAsia="Times New Roman" w:cs="Times New Roman"/>
          <w:b/>
          <w:bCs/>
          <w:sz w:val="52"/>
          <w:szCs w:val="52"/>
          <w:lang w:val="en-US"/>
        </w:rPr>
      </w:pPr>
      <w:r>
        <w:rPr>
          <w:b/>
          <w:bCs/>
          <w:sz w:val="24"/>
          <w:szCs w:val="32"/>
        </w:rPr>
        <w:t xml:space="preserve">Лістинг </w:t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SEQ Лістинг \* ARABIC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</w:rPr>
        <w:fldChar w:fldCharType="end"/>
      </w:r>
    </w:p>
    <w:p>
      <w:pPr>
        <w:pStyle w:val="10"/>
        <w:spacing w:line="240" w:lineRule="auto"/>
      </w:pPr>
      <w:r>
        <w:drawing>
          <wp:inline distT="0" distB="0" distL="114300" distR="114300">
            <wp:extent cx="3883025" cy="5053965"/>
            <wp:effectExtent l="0" t="0" r="3175" b="571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40" w:lineRule="auto"/>
        <w:rPr>
          <w:rFonts w:hint="default" w:ascii="Times New Roman" w:hAnsi="Times New Roman" w:eastAsia="Times New Roman" w:cs="Times New Roman"/>
          <w:b/>
          <w:bCs/>
          <w:sz w:val="40"/>
          <w:szCs w:val="40"/>
          <w:lang w:val="en-US"/>
        </w:rPr>
      </w:pPr>
      <w:r>
        <w:rPr>
          <w:b/>
          <w:bCs/>
          <w:sz w:val="24"/>
          <w:szCs w:val="32"/>
        </w:rPr>
        <w:t xml:space="preserve">Лістинг </w:t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SEQ Лістинг \* ARABIC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</w:rPr>
        <w:fldChar w:fldCharType="end"/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Виділення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 xml:space="preserve"> помилок: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 xml:space="preserve">i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db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0, 255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>i1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>db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>-255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n-US"/>
        </w:rPr>
        <w:t>;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>Вихід за рамки діапазону (-128-127)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ii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db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-128, 127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rv1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db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218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rv2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db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216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>rv3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>db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>-216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n-US"/>
        </w:rPr>
        <w:t>;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>Вихід за рамки діапазону (-128-127)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>rv4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>db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>-218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n-US"/>
        </w:rPr>
        <w:t>;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>Вихід за рамки діапазону (-128-127)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r0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dw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-255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dw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0, 65535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r1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dw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-1, -32768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>r2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>dw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>-65535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en-US"/>
        </w:rPr>
        <w:t>;</w:t>
      </w:r>
      <w:r>
        <w:rPr>
          <w:rFonts w:hint="default" w:ascii="Times New Roman" w:hAnsi="Times New Roman" w:eastAsia="Times New Roman"/>
          <w:b/>
          <w:bCs w:val="0"/>
          <w:sz w:val="28"/>
          <w:szCs w:val="28"/>
          <w:lang w:val="uk-UA"/>
        </w:rPr>
        <w:t>Вихід за рамки діапазону (-32768 – 32767)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r4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dd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-65535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rv5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dw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2026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rv6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dw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2024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 xml:space="preserve"> rv7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dw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-2024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rv8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dw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uk-UA"/>
        </w:rPr>
        <w:t>-2026</w:t>
      </w:r>
    </w:p>
    <w:p>
      <w:pPr>
        <w:spacing w:line="240" w:lineRule="auto"/>
        <w:jc w:val="both"/>
        <w:rPr>
          <w:rFonts w:hint="default" w:ascii="Times New Roman" w:hAnsi="Times New Roman" w:eastAsia="Times New Roman"/>
          <w:b/>
          <w:sz w:val="28"/>
          <w:szCs w:val="28"/>
          <w:lang w:val="uk-UA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Завдання 2.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Створити у Блокноті файл «Повні дані Прізвище» (файл dani.asm). У файлі dani.asm видалити символ коментаря « 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; 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», запустити на трансляцію та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уважно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проаналізувати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внутрішньомашинне представлення різних значень даних та їх типів,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віднайти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дані з невірним типом даних та виділити їх напівжирним накресленням.</w:t>
      </w:r>
    </w:p>
    <w:p>
      <w:pPr>
        <w:spacing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Виконати перевірку та отримати лістинг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: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622290" cy="3839210"/>
            <wp:effectExtent l="0" t="0" r="127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822065" cy="5554345"/>
            <wp:effectExtent l="0" t="0" r="3175" b="825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40" w:lineRule="auto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t xml:space="preserve">Зав2. ЛІстинг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instrText xml:space="preserve"> SEQ Зав2._ЛІстинг \* ARABIC </w:instrTex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t>1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fldChar w:fldCharType="end"/>
      </w:r>
    </w:p>
    <w:p/>
    <w:p>
      <w:pPr>
        <w:rPr>
          <w:rFonts w:hint="default"/>
          <w:lang w:val="uk-UA"/>
        </w:rPr>
      </w:pPr>
      <w:r>
        <w:drawing>
          <wp:inline distT="0" distB="0" distL="114300" distR="114300">
            <wp:extent cx="3827145" cy="2557780"/>
            <wp:effectExtent l="0" t="0" r="13335" b="254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t xml:space="preserve">Зав2. ЛІстинг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instrText xml:space="preserve"> SEQ Зав2._ЛІстинг \* ARABIC </w:instrTex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t>2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fldChar w:fldCharType="end"/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4471670" cy="5927090"/>
            <wp:effectExtent l="0" t="0" r="8890" b="127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59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t xml:space="preserve">Зав2. ЛІстинг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instrText xml:space="preserve"> SEQ Зав2._ЛІстинг \* ARABIC </w:instrTex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t>3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fldChar w:fldCharType="end"/>
      </w:r>
    </w:p>
    <w:p/>
    <w:p>
      <w:pPr>
        <w:rPr>
          <w:rFonts w:hint="default"/>
          <w:lang w:val="uk-UA"/>
        </w:rPr>
      </w:pPr>
      <w:r>
        <w:drawing>
          <wp:inline distT="0" distB="0" distL="114300" distR="114300">
            <wp:extent cx="4485640" cy="2115185"/>
            <wp:effectExtent l="0" t="0" r="10160" b="317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t xml:space="preserve">Зав2. ЛІстинг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instrText xml:space="preserve"> SEQ Зав2._ЛІстинг \* ARABIC </w:instrTex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t>4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32"/>
        </w:rPr>
        <w:fldChar w:fldCharType="end"/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Виділенні помилки: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MODEL tiny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.data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k db -8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db -10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dw -10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db 15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db -15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db 0feh</w:t>
      </w:r>
    </w:p>
    <w:p>
      <w:pPr>
        <w:spacing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db 0b12h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;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>Вихід за межі діапазону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db 01100110b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dw 10001011b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dw 13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dw '0f'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dw 0245h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dw 0101b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dw 0a32h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dw 0f45h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dw 55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dw 0c47h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dw 0afh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dd 4, 8, 0Ah, 0ffh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dw -15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db -16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dw -16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r db 127</w:t>
      </w:r>
    </w:p>
    <w:p>
      <w:pPr>
        <w:spacing w:line="24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q db -127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t1 dw -127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db 128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 db -128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i1 dw -128</w:t>
      </w:r>
    </w:p>
    <w:p>
      <w:pPr>
        <w:spacing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w db -129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;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>Вихід за межі діапазону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 dw -129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db 255</w:t>
      </w:r>
    </w:p>
    <w:p>
      <w:pPr>
        <w:spacing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db -255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;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>Вихід за межі діапазону</w:t>
      </w:r>
    </w:p>
    <w:p>
      <w:pPr>
        <w:spacing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db 256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;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>Вихід за межі діапазону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dw 256</w:t>
      </w:r>
    </w:p>
    <w:p>
      <w:pPr>
        <w:spacing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q dw -32768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;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t>Наіменування змінної вже використане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rr1 df -32768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zz1 dd -32768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j dw 32767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 dw 65535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dw -65535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dd -65535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dd -2147583648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dd 2147583647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dq -2147583648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dq 2147583647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ll dw 10101000b</w:t>
      </w:r>
    </w:p>
    <w:p>
      <w:pPr>
        <w:spacing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ff db 12, "№", 0b12h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;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>Вихід за межі діапазону</w:t>
      </w:r>
    </w:p>
    <w:p>
      <w:pPr>
        <w:spacing w:line="240" w:lineRule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 w:val="0"/>
          <w:sz w:val="28"/>
          <w:szCs w:val="28"/>
          <w:rtl w:val="0"/>
        </w:rPr>
        <w:t>f1 dw 12, "№", 0b12h</w:t>
      </w: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;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>Вихід за межі діапазону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g5 db 0101b</w:t>
      </w:r>
    </w:p>
    <w:p>
      <w:pPr>
        <w:spacing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ss dw 00000101b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;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t>Використана існуюча назва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xx dq 26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c1 dw 0f45h, 55, 66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a1 db -113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a2 dw -113</w:t>
      </w:r>
    </w:p>
    <w:p>
      <w:pPr>
        <w:spacing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ii db -159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;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>Вихід за межі діапазону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i11 dw -159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s1 db -89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ss5 dw -89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s2 db -92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ff2 dw -92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s3 dw -231</w:t>
      </w:r>
    </w:p>
    <w:p>
      <w:pPr>
        <w:spacing w:line="24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a11 db "sigma"</w:t>
      </w:r>
    </w:p>
    <w:p>
      <w:pPr>
        <w:spacing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a22 dw e301h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;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>невистачає символу (0 на початку)</w:t>
      </w:r>
      <w:bookmarkStart w:id="0" w:name="_GoBack"/>
      <w:bookmarkEnd w:id="0"/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a33 db 12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a55 dw offset a11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a66 dw 13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gg dw -123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hh dw -9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End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Висновок: 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  <w:lang w:val="uk-UA"/>
        </w:rPr>
        <w:t>В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uk-UA"/>
        </w:rPr>
        <w:t xml:space="preserve"> ході виконання лабораторної роботи №1 було здобуто представлення чисел, у двійкові, десяткові та шіснадцятирічній системі. Т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акож було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ознайомлено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з діапазонами значень у різних типах данних.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uk-UA"/>
        </w:rPr>
        <w:t xml:space="preserve">За час виконання було здобуто навички використання програмного забезпечення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  <w:t xml:space="preserve">DropBox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uk-UA"/>
        </w:rPr>
        <w:t>та використання його для аналізу, в результаті чого було виявлено і виправлено декілька помилок.</w:t>
      </w:r>
    </w:p>
    <w:sectPr>
      <w:pgSz w:w="11909" w:h="16834"/>
      <w:pgMar w:top="1440" w:right="567" w:bottom="1440" w:left="1134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831F60"/>
    <w:rsid w:val="0A4D24C7"/>
    <w:rsid w:val="0ECD7B49"/>
    <w:rsid w:val="104D3658"/>
    <w:rsid w:val="16795357"/>
    <w:rsid w:val="1E2013A4"/>
    <w:rsid w:val="4FFE35F5"/>
    <w:rsid w:val="63AC46B2"/>
    <w:rsid w:val="68FC6BBD"/>
    <w:rsid w:val="73104F5B"/>
    <w:rsid w:val="78233E89"/>
    <w:rsid w:val="7F1077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2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1"/>
    <w:basedOn w:val="14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2"/>
    <w:basedOn w:val="14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2022-02-01T10:36:00Z</dcterms:created>
  <dc:creator>HeTIc</dc:creator>
  <cp:lastModifiedBy>HeTIc</cp:lastModifiedBy>
  <dcterms:modified xsi:type="dcterms:W3CDTF">2022-02-09T20:01:40Z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E6F2BF9A5D994434A94A5C588677824F</vt:lpwstr>
  </property>
</Properties>
</file>