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Aufgabe 1:  "agentenbasierte und kontinuierliche Simulation"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Allgemein: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 nachfolgenden Histogramme zeigen die Anzahl der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adopters“ bei 100 unabhängigen Läufen. Dabei kann der x- Achse die jeweilige Anzahl zum entsprechenden Zeitüunkt und der y-Achse die Häufigkeit entnommen werden.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 Agenten: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36" w:dyaOrig="2501">
          <v:rect xmlns:o="urn:schemas-microsoft-com:office:office" xmlns:v="urn:schemas-microsoft-com:vml" id="rectole0000000000" style="width:361.800000pt;height:125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07" w:dyaOrig="6944">
          <v:rect xmlns:o="urn:schemas-microsoft-com:office:office" xmlns:v="urn:schemas-microsoft-com:vml" id="rectole0000000001" style="width:540.350000pt;height:347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86" w:dyaOrig="6944">
          <v:rect xmlns:o="urn:schemas-microsoft-com:office:office" xmlns:v="urn:schemas-microsoft-com:vml" id="rectole0000000002" style="width:544.300000pt;height:347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 Agenten: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97" w:dyaOrig="2538">
          <v:rect xmlns:o="urn:schemas-microsoft-com:office:office" xmlns:v="urn:schemas-microsoft-com:vml" id="rectole0000000003" style="width:369.850000pt;height:126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86" w:dyaOrig="6838">
          <v:rect xmlns:o="urn:schemas-microsoft-com:office:office" xmlns:v="urn:schemas-microsoft-com:vml" id="rectole0000000004" style="width:544.300000pt;height:341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86" w:dyaOrig="6968">
          <v:rect xmlns:o="urn:schemas-microsoft-com:office:office" xmlns:v="urn:schemas-microsoft-com:vml" id="rectole0000000005" style="width:544.300000pt;height:348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500 Agenten: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13" w:dyaOrig="2396">
          <v:rect xmlns:o="urn:schemas-microsoft-com:office:office" xmlns:v="urn:schemas-microsoft-com:vml" id="rectole0000000006" style="width:385.650000pt;height:119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86" w:dyaOrig="6939">
          <v:rect xmlns:o="urn:schemas-microsoft-com:office:office" xmlns:v="urn:schemas-microsoft-com:vml" id="rectole0000000007" style="width:544.300000pt;height:346.9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86" w:dyaOrig="6938">
          <v:rect xmlns:o="urn:schemas-microsoft-com:office:office" xmlns:v="urn:schemas-microsoft-com:vml" id="rectole0000000008" style="width:544.300000pt;height:346.9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1000 Agenten: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06" w:dyaOrig="2196">
          <v:rect xmlns:o="urn:schemas-microsoft-com:office:office" xmlns:v="urn:schemas-microsoft-com:vml" id="rectole0000000009" style="width:375.300000pt;height:109.8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86" w:dyaOrig="6889">
          <v:rect xmlns:o="urn:schemas-microsoft-com:office:office" xmlns:v="urn:schemas-microsoft-com:vml" id="rectole0000000010" style="width:544.300000pt;height:344.4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86" w:dyaOrig="7025">
          <v:rect xmlns:o="urn:schemas-microsoft-com:office:office" xmlns:v="urn:schemas-microsoft-com:vml" id="rectole0000000011" style="width:544.300000pt;height:351.2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10000 Agenten: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392">
          <v:rect xmlns:o="urn:schemas-microsoft-com:office:office" xmlns:v="urn:schemas-microsoft-com:vml" id="rectole0000000012" style="width:432.000000pt;height:369.6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771">
          <v:rect xmlns:o="urn:schemas-microsoft-com:office:office" xmlns:v="urn:schemas-microsoft-com:vml" id="rectole0000000013" style="width:432.000000pt;height:288.5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styles.xml" Id="docRId29" Type="http://schemas.openxmlformats.org/officeDocument/2006/relationships/styles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numbering.xml" Id="docRId28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