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1B61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625A3CCA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3ADB0872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7FDFC8F0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472CA2FC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16758ADF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365D4103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3293EC2E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6FD85D40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5A7E5776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14:paraId="3BEE2368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39D128F2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281C8F6D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05689AC5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A0090">
        <w:rPr>
          <w:rFonts w:ascii="Times New Roman" w:hAnsi="Times New Roman" w:cs="Times New Roman"/>
          <w:sz w:val="32"/>
          <w:szCs w:val="32"/>
        </w:rPr>
        <w:t>9</w:t>
      </w: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B71552" w14:textId="3297D239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</w:t>
      </w:r>
      <w:r w:rsidRPr="001A0090">
        <w:rPr>
          <w:rFonts w:ascii="Times New Roman" w:hAnsi="Times New Roman" w:cs="Times New Roman"/>
          <w:sz w:val="32"/>
          <w:szCs w:val="32"/>
        </w:rPr>
        <w:t>Использование библиотек динамической компоновки</w:t>
      </w:r>
      <w:r w:rsidRPr="00D535AB">
        <w:rPr>
          <w:rFonts w:ascii="Times New Roman" w:hAnsi="Times New Roman" w:cs="Times New Roman"/>
          <w:sz w:val="32"/>
          <w:szCs w:val="32"/>
        </w:rPr>
        <w:t>», вариант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0CB9EAFF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5378E3F2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5FCD944D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6CBF428F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00695A12" w14:textId="77777777" w:rsidR="001A0090" w:rsidRPr="00D535AB" w:rsidRDefault="001A0090" w:rsidP="001A0090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64B10A3A" w14:textId="77777777" w:rsidR="001A0090" w:rsidRPr="00D535AB" w:rsidRDefault="001A0090" w:rsidP="001A0090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76E23AEB" w14:textId="77777777" w:rsidR="001A0090" w:rsidRPr="00D535AB" w:rsidRDefault="001A0090" w:rsidP="001A0090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5FFB4E84" w14:textId="77777777" w:rsidR="001A0090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4700159D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694A04F2" w14:textId="77777777" w:rsidR="001A0090" w:rsidRPr="00D535AB" w:rsidRDefault="001A0090" w:rsidP="001A0090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57AC9ABE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3B95B45" w14:textId="77777777" w:rsidR="001A0090" w:rsidRDefault="001A0090" w:rsidP="001A0090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48EF1D4A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84374B4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EE0E88B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bookmarkEnd w:id="0"/>
    <w:p w14:paraId="4545FD74" w14:textId="77777777" w:rsidR="001A0090" w:rsidRPr="00D535AB" w:rsidRDefault="001A0090" w:rsidP="001A0090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291926C8" w14:textId="49DFC205" w:rsidR="001A0090" w:rsidRPr="00FE59C7" w:rsidRDefault="001A0090" w:rsidP="001A0090">
      <w:pPr>
        <w:pStyle w:val="a3"/>
        <w:ind w:left="-567" w:right="-284"/>
        <w:rPr>
          <w:color w:val="000000"/>
          <w:sz w:val="28"/>
          <w:szCs w:val="28"/>
        </w:rPr>
      </w:pPr>
      <w:r w:rsidRPr="001A0090">
        <w:rPr>
          <w:color w:val="000000"/>
          <w:sz w:val="28"/>
          <w:szCs w:val="28"/>
        </w:rPr>
        <w:t xml:space="preserve">Цель задания – Ознакомиться с возможностью и методами использования библиотек динамической компоновки </w:t>
      </w:r>
      <w:proofErr w:type="spellStart"/>
      <w:r w:rsidRPr="001A0090">
        <w:rPr>
          <w:color w:val="000000"/>
          <w:sz w:val="28"/>
          <w:szCs w:val="28"/>
        </w:rPr>
        <w:t>dll</w:t>
      </w:r>
      <w:proofErr w:type="spellEnd"/>
      <w:r w:rsidRPr="001A0090">
        <w:rPr>
          <w:color w:val="000000"/>
          <w:sz w:val="28"/>
          <w:szCs w:val="28"/>
        </w:rPr>
        <w:t xml:space="preserve"> (</w:t>
      </w:r>
      <w:proofErr w:type="spellStart"/>
      <w:r w:rsidRPr="001A0090">
        <w:rPr>
          <w:color w:val="000000"/>
          <w:sz w:val="28"/>
          <w:szCs w:val="28"/>
        </w:rPr>
        <w:t>Dynamic</w:t>
      </w:r>
      <w:proofErr w:type="spellEnd"/>
      <w:r w:rsidRPr="001A0090">
        <w:rPr>
          <w:color w:val="000000"/>
          <w:sz w:val="28"/>
          <w:szCs w:val="28"/>
        </w:rPr>
        <w:t xml:space="preserve"> </w:t>
      </w:r>
      <w:proofErr w:type="spellStart"/>
      <w:r w:rsidRPr="001A0090">
        <w:rPr>
          <w:color w:val="000000"/>
          <w:sz w:val="28"/>
          <w:szCs w:val="28"/>
        </w:rPr>
        <w:t>Linked</w:t>
      </w:r>
      <w:proofErr w:type="spellEnd"/>
      <w:r w:rsidRPr="001A0090">
        <w:rPr>
          <w:color w:val="000000"/>
          <w:sz w:val="28"/>
          <w:szCs w:val="28"/>
        </w:rPr>
        <w:t xml:space="preserve"> </w:t>
      </w:r>
      <w:proofErr w:type="spellStart"/>
      <w:r w:rsidRPr="001A0090">
        <w:rPr>
          <w:color w:val="000000"/>
          <w:sz w:val="28"/>
          <w:szCs w:val="28"/>
        </w:rPr>
        <w:t>Library</w:t>
      </w:r>
      <w:proofErr w:type="spellEnd"/>
      <w:r w:rsidRPr="001A0090">
        <w:rPr>
          <w:color w:val="000000"/>
          <w:sz w:val="28"/>
          <w:szCs w:val="28"/>
        </w:rPr>
        <w:t>).</w:t>
      </w:r>
    </w:p>
    <w:p w14:paraId="44F17FC0" w14:textId="77777777" w:rsidR="001A0090" w:rsidRPr="00D535AB" w:rsidRDefault="001A0090" w:rsidP="001A0090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4EEE1BEC" w14:textId="0DC10F69" w:rsidR="001A0090" w:rsidRDefault="001A0090" w:rsidP="001A0090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1A0090">
        <w:rPr>
          <w:color w:val="000000" w:themeColor="text1"/>
          <w:sz w:val="28"/>
          <w:szCs w:val="28"/>
        </w:rPr>
        <w:t xml:space="preserve">Написать </w:t>
      </w:r>
      <w:proofErr w:type="gramStart"/>
      <w:r w:rsidRPr="001A0090">
        <w:rPr>
          <w:color w:val="000000" w:themeColor="text1"/>
          <w:sz w:val="28"/>
          <w:szCs w:val="28"/>
        </w:rPr>
        <w:t>программу</w:t>
      </w:r>
      <w:proofErr w:type="gramEnd"/>
      <w:r w:rsidRPr="001A0090">
        <w:rPr>
          <w:color w:val="000000" w:themeColor="text1"/>
          <w:sz w:val="28"/>
          <w:szCs w:val="28"/>
        </w:rPr>
        <w:t xml:space="preserve"> в которой для вычисления функции, используется динамически подключенная библиотека </w:t>
      </w:r>
      <w:proofErr w:type="spellStart"/>
      <w:r w:rsidRPr="001A0090">
        <w:rPr>
          <w:color w:val="000000" w:themeColor="text1"/>
          <w:sz w:val="28"/>
          <w:szCs w:val="28"/>
        </w:rPr>
        <w:t>dll</w:t>
      </w:r>
      <w:proofErr w:type="spellEnd"/>
      <w:r w:rsidRPr="001A0090">
        <w:rPr>
          <w:color w:val="000000" w:themeColor="text1"/>
          <w:sz w:val="28"/>
          <w:szCs w:val="28"/>
        </w:rPr>
        <w:t xml:space="preserve">. Вычисление ряда проводить до условия минимизации значения разности двух </w:t>
      </w:r>
      <w:proofErr w:type="gramStart"/>
      <w:r w:rsidRPr="001A0090">
        <w:rPr>
          <w:color w:val="000000" w:themeColor="text1"/>
          <w:sz w:val="28"/>
          <w:szCs w:val="28"/>
        </w:rPr>
        <w:t>соседних членов ряда</w:t>
      </w:r>
      <w:proofErr w:type="gramEnd"/>
      <w:r w:rsidRPr="001A0090">
        <w:rPr>
          <w:color w:val="000000" w:themeColor="text1"/>
          <w:sz w:val="28"/>
          <w:szCs w:val="28"/>
        </w:rPr>
        <w:t xml:space="preserve"> меньше заданного эпсилон. Вычислить значения невязки значений рядной и стандартной </w:t>
      </w:r>
      <w:proofErr w:type="spellStart"/>
      <w:r w:rsidRPr="001A0090">
        <w:rPr>
          <w:color w:val="000000" w:themeColor="text1"/>
          <w:sz w:val="28"/>
          <w:szCs w:val="28"/>
        </w:rPr>
        <w:t>Windows</w:t>
      </w:r>
      <w:proofErr w:type="spellEnd"/>
      <w:r w:rsidRPr="001A0090">
        <w:rPr>
          <w:color w:val="000000" w:themeColor="text1"/>
          <w:sz w:val="28"/>
          <w:szCs w:val="28"/>
        </w:rPr>
        <w:t xml:space="preserve"> ("</w:t>
      </w:r>
      <w:proofErr w:type="spellStart"/>
      <w:r w:rsidRPr="001A0090">
        <w:rPr>
          <w:color w:val="000000" w:themeColor="text1"/>
          <w:sz w:val="28"/>
          <w:szCs w:val="28"/>
        </w:rPr>
        <w:t>math.h</w:t>
      </w:r>
      <w:proofErr w:type="spellEnd"/>
      <w:r w:rsidRPr="001A0090">
        <w:rPr>
          <w:color w:val="000000" w:themeColor="text1"/>
          <w:sz w:val="28"/>
          <w:szCs w:val="28"/>
        </w:rPr>
        <w:t xml:space="preserve">") </w:t>
      </w: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функций </w:t>
      </w:r>
      <m:oMath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δ=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MyFinc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-Function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e>
            </m:d>
          </m:e>
        </m:rad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, </w:t>
      </w:r>
      <w:r w:rsidRPr="001A0090">
        <w:rPr>
          <w:color w:val="000000" w:themeColor="text1"/>
          <w:sz w:val="28"/>
          <w:szCs w:val="28"/>
        </w:rPr>
        <w:t xml:space="preserve"> проанализировать динамику изменения значения невязки в зависимости от количества слагаемых в ряде. Для остановки счета рядов необходимо использовать следующее </w:t>
      </w: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условие: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kern w:val="0"/>
                <w:sz w:val="28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&lt;eps</m:t>
        </m:r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br/>
      </w:r>
    </w:p>
    <w:p w14:paraId="4278EF49" w14:textId="6B8548BF" w:rsidR="001A0090" w:rsidRPr="00082F37" w:rsidRDefault="001A0090" w:rsidP="001A0090">
      <w:pPr>
        <w:pStyle w:val="a3"/>
        <w:ind w:left="-567" w:right="-284"/>
        <w:rPr>
          <w:rFonts w:eastAsiaTheme="minorHAnsi"/>
          <w:i/>
          <w:color w:val="000000" w:themeColor="text1"/>
          <w:kern w:val="0"/>
          <w:sz w:val="28"/>
          <w:szCs w:val="28"/>
          <w:lang w:eastAsia="en-US"/>
        </w:rPr>
      </w:pPr>
      <m:oMathPara>
        <m:oMath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tg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n=0</m:t>
              </m:r>
            </m:sub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sup>
                  </m:s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sup>
                  </m:s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-1)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!</m:t>
                  </m:r>
                </m:den>
              </m:f>
            </m:e>
          </m:nary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2n-1</m:t>
              </m:r>
            </m:sup>
          </m:sSup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, (</m:t>
          </m:r>
          <m:sSup>
            <m:sSup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&lt;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4</m:t>
              </m:r>
            </m:den>
          </m:f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)</m:t>
          </m:r>
        </m:oMath>
      </m:oMathPara>
    </w:p>
    <w:p w14:paraId="76981886" w14:textId="77777777" w:rsidR="00F155FC" w:rsidRDefault="00F155FC" w:rsidP="001A0090">
      <w:pPr>
        <w:pStyle w:val="a3"/>
        <w:ind w:left="-567" w:right="-284"/>
        <w:rPr>
          <w:b/>
          <w:bCs/>
          <w:color w:val="000000"/>
          <w:sz w:val="28"/>
          <w:szCs w:val="28"/>
        </w:rPr>
      </w:pPr>
    </w:p>
    <w:p w14:paraId="2141DE20" w14:textId="68FCCA4A" w:rsidR="00F155FC" w:rsidRDefault="001A0090" w:rsidP="00F155FC">
      <w:pPr>
        <w:pStyle w:val="a3"/>
        <w:ind w:left="-567" w:right="-284"/>
        <w:rPr>
          <w:b/>
          <w:bCs/>
          <w:color w:val="000000"/>
          <w:sz w:val="28"/>
          <w:szCs w:val="28"/>
        </w:rPr>
      </w:pPr>
      <w:r w:rsidRPr="00F155FC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F155FC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44E957E4" w14:textId="3F71B396" w:rsidR="00F155FC" w:rsidRDefault="00F155FC" w:rsidP="00F155FC">
      <w:pPr>
        <w:pStyle w:val="a3"/>
        <w:ind w:left="-567" w:right="-28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Проект</w:t>
      </w:r>
      <w:r w:rsidRPr="00F155F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DllTester</w:t>
      </w:r>
      <w:proofErr w:type="spellEnd"/>
    </w:p>
    <w:p w14:paraId="7832C005" w14:textId="3E6BEB44" w:rsidR="00F155FC" w:rsidRPr="00F155FC" w:rsidRDefault="00F155FC" w:rsidP="00F155FC">
      <w:pPr>
        <w:pStyle w:val="a3"/>
        <w:ind w:left="-567" w:right="-28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Source.cpp:</w:t>
      </w:r>
    </w:p>
    <w:p w14:paraId="2A9B2F1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6AB48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9CDF8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38569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35EFE8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5DC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B67CB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BE42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BA9C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DA87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591C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cin.exceptions</w:t>
      </w:r>
      <w:proofErr w:type="spellEnd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cin.failbit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cin.badbit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6A5B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FFAD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dll_link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"Nepushkin.dll"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75ED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DCF7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*(*</w:t>
      </w:r>
      <w:proofErr w:type="spellStart"/>
      <w:proofErr w:type="gram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E04D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dll_link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D884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2A8A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d2,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epsilon);</w:t>
      </w:r>
    </w:p>
    <w:p w14:paraId="404D98E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dll_link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name());</w:t>
      </w:r>
    </w:p>
    <w:p w14:paraId="7BEF247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6C79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d2);</w:t>
      </w:r>
    </w:p>
    <w:p w14:paraId="3C32D38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nepushkin_math_tg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dll_link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myf_math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9B15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4510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498B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44A6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8012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2036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794A2B8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516C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F80C2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x_start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682D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744B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x_end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3A73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31CE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x_step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7E89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29E4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epsilon = 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EF74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0690ADA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62406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4E52E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CEBEC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9E33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70E5F5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B720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25B0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ABEF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x    |        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myFunction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(x)        |         Function(x)          |   delta 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DA02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666443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 x = x +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3234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E4BD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nepushkin_math_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x, 0);</w:t>
      </w:r>
    </w:p>
    <w:p w14:paraId="642F5AA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x, 0, eps);</w:t>
      </w:r>
    </w:p>
    <w:p w14:paraId="07B5AEA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B264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14:paraId="40F815D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14:paraId="086A746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"%9.2lf | %28.10lf | %28.10lf | %10.20lf\n"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14:paraId="76FF8B9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A542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nepushkin_math_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F9C312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0, eps);</w:t>
      </w:r>
    </w:p>
    <w:p w14:paraId="56170AE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9F01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14:paraId="114CC10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14:paraId="489704F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"%9.2lf | %28.10lf | %28.10lf | %10.20lf\n"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14:paraId="64A71BA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CA2E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62F5A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x_ideal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5D67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156D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C639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66A07C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2760BA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ввода данных"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6BBCD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4F879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220D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eps = 1;</w:t>
      </w:r>
    </w:p>
    <w:p w14:paraId="4983E38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B9EA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2883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epsilon |         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myFunction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(x)        |         Function(x)          |   delta 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0A97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A2A50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A2EDF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eps /= 10;</w:t>
      </w:r>
    </w:p>
    <w:p w14:paraId="3E8FFB7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nepushkin_math_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4ADE84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0, eps);</w:t>
      </w:r>
    </w:p>
    <w:p w14:paraId="0EB5D26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579A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14:paraId="1A2808E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14:paraId="0CE96F1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"%9.7lf | %28.10lf | %28.10lf | %10.20lf\n"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eps,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14:paraId="7257868A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D15D63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54F85F2D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906C3E" w14:textId="576834BC" w:rsidR="001A0090" w:rsidRDefault="00F155FC" w:rsidP="00F155FC">
      <w:pPr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AABF3" w14:textId="67E70185" w:rsidR="00F155FC" w:rsidRDefault="00F155FC" w:rsidP="001A00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32277B" w14:textId="2B1212B3" w:rsidR="00F155FC" w:rsidRDefault="00F155FC" w:rsidP="001A00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Nepushkin</w:t>
      </w:r>
      <w:proofErr w:type="spellEnd"/>
    </w:p>
    <w:p w14:paraId="2A8C0C5B" w14:textId="7A6CE3CB" w:rsidR="00F155FC" w:rsidRDefault="00F155FC" w:rsidP="001A00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dllmain.cpp:</w:t>
      </w:r>
    </w:p>
    <w:p w14:paraId="6EE1313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2A767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22A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DllMain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hModule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0D3B1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ul</w:t>
      </w:r>
      <w:proofErr w:type="gramEnd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_reason_for_call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037C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lpReserved</w:t>
      </w:r>
      <w:proofErr w:type="spellEnd"/>
    </w:p>
    <w:p w14:paraId="798861B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)</w:t>
      </w:r>
    </w:p>
    <w:p w14:paraId="001ACCC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2ED9D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66F38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98762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F98B4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61568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42095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6CDF04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46DE6" w14:textId="77777777" w:rsid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55BFD" w14:textId="06515999" w:rsidR="00F155FC" w:rsidRDefault="00F155FC" w:rsidP="00F155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70903" w14:textId="2F51AE67" w:rsidR="005C60D3" w:rsidRPr="005C60D3" w:rsidRDefault="005C60D3" w:rsidP="00F155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8946EB" w14:textId="07727446" w:rsidR="00F155FC" w:rsidRDefault="00F155FC" w:rsidP="00F155FC">
      <w:pPr>
        <w:rPr>
          <w:rFonts w:ascii="Consolas" w:hAnsi="Consolas" w:cs="Consolas"/>
          <w:color w:val="000000"/>
          <w:sz w:val="19"/>
          <w:szCs w:val="19"/>
        </w:rPr>
      </w:pPr>
    </w:p>
    <w:p w14:paraId="1BAC555C" w14:textId="16E215D9" w:rsidR="00F155FC" w:rsidRDefault="00F155FC" w:rsidP="00F155F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Nepushkin.cpp:</w:t>
      </w:r>
    </w:p>
    <w:p w14:paraId="4772FA0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EDEA8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Nepushkin.h</w:t>
      </w:r>
      <w:proofErr w:type="spellEnd"/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4C1C8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1CEF6A2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8C88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CC1421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bernulliCount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10AFB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calcBernulli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2C18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6FFD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1B01532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0425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5E7D9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((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2 == 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1 ?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5E03FBB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1;</w:t>
      </w:r>
    </w:p>
    <w:p w14:paraId="59DC85B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j &lt;= 2 *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3202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4CA5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 *= j;</w:t>
      </w:r>
    </w:p>
    <w:p w14:paraId="3002329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C527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1;</w:t>
      </w:r>
    </w:p>
    <w:p w14:paraId="73D4066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2 *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77F1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3094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*= j;</w:t>
      </w:r>
    </w:p>
    <w:p w14:paraId="03A852B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7A39D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pow *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] * numerator / denominator;</w:t>
      </w:r>
    </w:p>
    <w:p w14:paraId="4B0963D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470EA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B2D8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1 ?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14:paraId="36DEB21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] = pow * ((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)1 / (2 *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)1 / 2 + res);</w:t>
      </w:r>
    </w:p>
    <w:p w14:paraId="1862131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315D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9098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1F83F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77C1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bernulliCount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006FD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D09F0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calcBernulli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24B8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C84E7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77E01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DC7B3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EE06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425A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44C3F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D1ECE5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4;</w:t>
      </w:r>
    </w:p>
    <w:p w14:paraId="61DEEA3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3FCC67E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0;</w:t>
      </w:r>
    </w:p>
    <w:p w14:paraId="1FBA983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multfact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46DDED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A3FF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457FA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3E68E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delta = 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Bernulli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(n)) * pow * (pow - 1) *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multfact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C4EB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delta;</w:t>
      </w:r>
    </w:p>
    <w:p w14:paraId="2273F38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pow = pow &lt;&lt; 2;</w:t>
      </w:r>
    </w:p>
    <w:p w14:paraId="55518AF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344DA75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multfact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n * (2 * n - 1));</w:t>
      </w:r>
    </w:p>
    <w:p w14:paraId="2219542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(abs(delta) &gt;=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E21B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91FBF72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00561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2F2B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myf_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5375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8993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A84A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00B4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D925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myf_90001(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44BF0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0F65C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81590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0361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</w:t>
      </w:r>
    </w:p>
    <w:p w14:paraId="1CE8D998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054A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myf_90001(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BE8CD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ED66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48775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D835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nepushkin_</w:t>
      </w:r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5B49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DEFAD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939EE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0520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97A5F7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"myf_90001"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6528B" w14:textId="7108E504" w:rsidR="00F155FC" w:rsidRDefault="00F155FC" w:rsidP="00F155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6B154" w14:textId="1C0DCC7E" w:rsidR="00F155FC" w:rsidRDefault="00F155FC" w:rsidP="00F155FC">
      <w:pPr>
        <w:rPr>
          <w:rFonts w:ascii="Consolas" w:hAnsi="Consolas" w:cs="Consolas"/>
          <w:color w:val="000000"/>
          <w:sz w:val="19"/>
          <w:szCs w:val="19"/>
        </w:rPr>
      </w:pPr>
    </w:p>
    <w:p w14:paraId="402CC944" w14:textId="5B8BA266" w:rsidR="00F155FC" w:rsidRDefault="00F155FC" w:rsidP="00F155F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stdafx.cpp:</w:t>
      </w:r>
    </w:p>
    <w:p w14:paraId="46B96E1E" w14:textId="4D2D67BE" w:rsidR="00F155FC" w:rsidRDefault="00F155FC" w:rsidP="00F155F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F1CE45" w14:textId="14831CA3" w:rsidR="00F155FC" w:rsidRDefault="00F155FC" w:rsidP="00F155FC">
      <w:pPr>
        <w:rPr>
          <w:rFonts w:ascii="Consolas" w:hAnsi="Consolas" w:cs="Consolas"/>
          <w:color w:val="A31515"/>
          <w:sz w:val="19"/>
          <w:szCs w:val="19"/>
        </w:rPr>
      </w:pPr>
    </w:p>
    <w:p w14:paraId="04EE5E74" w14:textId="1678D534" w:rsidR="00F155FC" w:rsidRDefault="005C60D3" w:rsidP="00F155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Nepushkin.h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ED019A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D635401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A62C9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myf_</w:t>
      </w:r>
      <w:proofErr w:type="gramStart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CC8A3E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04277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myf_90001(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2B62F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7E42A" w14:textId="50ADF8DF" w:rsidR="005C60D3" w:rsidRDefault="005C60D3" w:rsidP="005C60D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16C70" w14:textId="2C19CDF8" w:rsidR="005C60D3" w:rsidRDefault="005C60D3" w:rsidP="005C60D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F6F4B" w14:textId="67F14276" w:rsidR="005C60D3" w:rsidRDefault="005C60D3" w:rsidP="005C60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stdafx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2FAD5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включаемый файл для стандартных системных включаемых файлов</w:t>
      </w:r>
    </w:p>
    <w:p w14:paraId="7019FB15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или включаемых файлов для конкретного проекта, которые часто используются, но</w:t>
      </w:r>
    </w:p>
    <w:p w14:paraId="2FC2470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нечасто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изменяются</w:t>
      </w:r>
    </w:p>
    <w:p w14:paraId="4B2C58E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</w:p>
    <w:p w14:paraId="7F5C2D19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1058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EEC7FA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A8AA8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targetver.h</w:t>
      </w:r>
      <w:proofErr w:type="spellEnd"/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25F16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BA462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WIN32_LEAN_AND_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MEAN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Исключите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редко используемые компоненты из заголовков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</w:p>
    <w:p w14:paraId="06CE2FE0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заголовков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Windows</w:t>
      </w:r>
    </w:p>
    <w:p w14:paraId="2F0F69E9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5ED8B2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C28B0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1C3DF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43D5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установите здесь ссылки на дополнительные заголовки, требующиеся для программы</w:t>
      </w:r>
    </w:p>
    <w:p w14:paraId="48123235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D17522" w14:textId="6A877F1A" w:rsidR="005C60D3" w:rsidRDefault="005C60D3" w:rsidP="005C60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3FBE8" w14:textId="5DC4E9F3" w:rsidR="005C60D3" w:rsidRPr="005C60D3" w:rsidRDefault="005C60D3" w:rsidP="005C60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targetver</w:t>
      </w:r>
      <w:proofErr w:type="spellEnd"/>
      <w:r w:rsidRPr="005C6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60D3">
        <w:rPr>
          <w:rFonts w:ascii="Times New Roman" w:hAnsi="Times New Roman" w:cs="Times New Roman"/>
          <w:sz w:val="28"/>
          <w:szCs w:val="28"/>
        </w:rPr>
        <w:t>:</w:t>
      </w:r>
    </w:p>
    <w:p w14:paraId="1D407ABF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4DB1BBDD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FC41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Включение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обеспечивает определение самой последней доступной платформы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D5A23D5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D4A2A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требуется выполнить сборку приложения для предыдущей версии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включите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WinSDKVer.h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</w:t>
      </w:r>
    </w:p>
    <w:p w14:paraId="3CB3186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задайте для макроса _WIN32_WINNT значение поддерживаемой платформы перед включением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DBC1DE1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3213E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SDKDDKVer.h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5BCD27" w14:textId="62AF45ED" w:rsidR="001A0090" w:rsidRPr="005C60D3" w:rsidRDefault="005C60D3" w:rsidP="005C60D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60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155FC" w:rsidRPr="005C60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59B76F4F" w14:textId="3A535D2B" w:rsidR="001A0090" w:rsidRDefault="001A0090" w:rsidP="001A00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58BA3E37" w14:textId="7BF1B6D8" w:rsidR="005C60D3" w:rsidRPr="005C60D3" w:rsidRDefault="005C60D3" w:rsidP="001A00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B45639" wp14:editId="6EF18AC4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B73" w14:textId="688BDD6B" w:rsidR="001A0090" w:rsidRDefault="005C60D3" w:rsidP="001A00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073C8" wp14:editId="580C3CF8">
            <wp:extent cx="5940425" cy="3870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95"/>
                    <a:stretch/>
                  </pic:blipFill>
                  <pic:spPr bwMode="auto"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06391" w14:textId="6089824A" w:rsidR="005C60D3" w:rsidRPr="00D01DEB" w:rsidRDefault="005C60D3" w:rsidP="001A00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82960" wp14:editId="6BD07A17">
            <wp:extent cx="5940425" cy="1118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17F" w14:textId="77777777" w:rsidR="001A0090" w:rsidRPr="00D535AB" w:rsidRDefault="001A0090" w:rsidP="001A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1BA5C1" w14:textId="77777777" w:rsidR="001A0090" w:rsidRPr="00D535AB" w:rsidRDefault="001A0090" w:rsidP="001A0090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7817941F" w14:textId="694E1231" w:rsidR="001A0090" w:rsidRDefault="001A0090" w:rsidP="001A0090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-</w:t>
      </w:r>
      <w:r w:rsidR="00375890">
        <w:rPr>
          <w:rFonts w:ascii="Times New Roman" w:hAnsi="Times New Roman" w:cs="Times New Roman"/>
          <w:sz w:val="28"/>
          <w:szCs w:val="28"/>
        </w:rPr>
        <w:t>научился считать число Бернулли</w:t>
      </w:r>
    </w:p>
    <w:p w14:paraId="3B9A5EFA" w14:textId="331657EE" w:rsidR="001A0090" w:rsidRDefault="001A0090" w:rsidP="001A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5890">
        <w:rPr>
          <w:rFonts w:ascii="Times New Roman" w:hAnsi="Times New Roman" w:cs="Times New Roman"/>
          <w:sz w:val="28"/>
          <w:szCs w:val="28"/>
        </w:rPr>
        <w:t>столкнулся с проблемой вывода функции до заданной точности, но успешно решил ее</w:t>
      </w:r>
    </w:p>
    <w:p w14:paraId="7B3821D8" w14:textId="04CE099E" w:rsidR="00375890" w:rsidRDefault="00375890" w:rsidP="001A0090">
      <w:pPr>
        <w:rPr>
          <w:rFonts w:ascii="Times New Roman" w:hAnsi="Times New Roman" w:cs="Times New Roman"/>
          <w:sz w:val="28"/>
          <w:szCs w:val="28"/>
        </w:rPr>
      </w:pPr>
      <w:r w:rsidRPr="007B35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о типе исключений </w:t>
      </w:r>
      <w:r w:rsidRPr="005C60D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exceptin</w:t>
      </w:r>
      <w:proofErr w:type="spellEnd"/>
      <w:r w:rsidRPr="005C60D3">
        <w:rPr>
          <w:rFonts w:ascii="Times New Roman" w:hAnsi="Times New Roman" w:cs="Times New Roman"/>
          <w:sz w:val="28"/>
          <w:szCs w:val="28"/>
        </w:rPr>
        <w:t>”</w:t>
      </w:r>
    </w:p>
    <w:p w14:paraId="023B5F17" w14:textId="4C0987E6" w:rsidR="00375890" w:rsidRPr="007B3553" w:rsidRDefault="00375890" w:rsidP="001A0090">
      <w:pPr>
        <w:rPr>
          <w:rFonts w:ascii="Times New Roman" w:hAnsi="Times New Roman" w:cs="Times New Roman"/>
          <w:sz w:val="28"/>
          <w:szCs w:val="28"/>
        </w:rPr>
      </w:pPr>
      <w:r w:rsidRPr="006B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для чего используются файлы заголовков </w:t>
      </w:r>
    </w:p>
    <w:p w14:paraId="3A37A295" w14:textId="5562AD1A" w:rsidR="00375890" w:rsidRPr="004806F7" w:rsidRDefault="001A0090" w:rsidP="00375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5890" w:rsidRPr="00375890">
        <w:rPr>
          <w:rFonts w:ascii="Times New Roman" w:hAnsi="Times New Roman" w:cs="Times New Roman"/>
          <w:sz w:val="28"/>
          <w:szCs w:val="28"/>
        </w:rPr>
        <w:t xml:space="preserve"> </w:t>
      </w:r>
      <w:r w:rsidR="00375890">
        <w:rPr>
          <w:rFonts w:ascii="Times New Roman" w:hAnsi="Times New Roman" w:cs="Times New Roman"/>
          <w:sz w:val="28"/>
          <w:szCs w:val="28"/>
        </w:rPr>
        <w:t>столкнулся с проблемой обнуления переменной при решении квадратного уравнения, но успешно решил ее</w:t>
      </w:r>
    </w:p>
    <w:p w14:paraId="2C3A5E16" w14:textId="0365044D" w:rsidR="001A0090" w:rsidRPr="00A15D23" w:rsidRDefault="001A0090" w:rsidP="001A0090"/>
    <w:p w14:paraId="56382D7C" w14:textId="77777777" w:rsidR="001A0090" w:rsidRDefault="001A0090" w:rsidP="001A0090"/>
    <w:p w14:paraId="4435D06E" w14:textId="77777777" w:rsidR="001A0090" w:rsidRDefault="001A0090" w:rsidP="001A0090"/>
    <w:p w14:paraId="449E42A1" w14:textId="77777777" w:rsidR="00FB2FE9" w:rsidRDefault="00FB2FE9"/>
    <w:sectPr w:rsidR="00FB2FE9" w:rsidSect="009D672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901268"/>
      <w:docPartObj>
        <w:docPartGallery w:val="Page Numbers (Bottom of Page)"/>
        <w:docPartUnique/>
      </w:docPartObj>
    </w:sdtPr>
    <w:sdtEndPr/>
    <w:sdtContent>
      <w:p w14:paraId="4483A143" w14:textId="77777777" w:rsidR="009D672D" w:rsidRDefault="003758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E5724" w14:textId="77777777" w:rsidR="009D672D" w:rsidRDefault="00375890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90"/>
    <w:rsid w:val="00082F37"/>
    <w:rsid w:val="001A0090"/>
    <w:rsid w:val="00375890"/>
    <w:rsid w:val="005C60D3"/>
    <w:rsid w:val="00F155FC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307B"/>
  <w15:chartTrackingRefBased/>
  <w15:docId w15:val="{F1078ADB-294F-4338-B55C-DC481CA5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0090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1A009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A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A0090"/>
  </w:style>
  <w:style w:type="character" w:styleId="a6">
    <w:name w:val="Placeholder Text"/>
    <w:basedOn w:val="a0"/>
    <w:uiPriority w:val="99"/>
    <w:semiHidden/>
    <w:rsid w:val="001A0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9BB8C-DB27-4237-933F-D4AD09DE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1</cp:revision>
  <dcterms:created xsi:type="dcterms:W3CDTF">2020-04-02T21:23:00Z</dcterms:created>
  <dcterms:modified xsi:type="dcterms:W3CDTF">2020-04-02T22:09:00Z</dcterms:modified>
</cp:coreProperties>
</file>