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1B" w:rsidRPr="006C77DB" w:rsidRDefault="006C77DB" w:rsidP="006C77DB">
      <w:pPr>
        <w:jc w:val="both"/>
        <w:rPr>
          <w:b/>
          <w:bCs/>
        </w:rPr>
      </w:pPr>
      <w:r>
        <w:rPr>
          <w:b/>
          <w:bCs/>
        </w:rPr>
        <w:t>What is Header Bidding and why did it come</w:t>
      </w:r>
      <w:r w:rsidR="00D13D6A" w:rsidRPr="006C77DB">
        <w:rPr>
          <w:b/>
          <w:bCs/>
        </w:rPr>
        <w:t xml:space="preserve"> into place?</w:t>
      </w:r>
    </w:p>
    <w:p w:rsidR="00F3291B" w:rsidRDefault="00F3291B" w:rsidP="006C77DB">
      <w:pPr>
        <w:jc w:val="both"/>
      </w:pPr>
      <w:r>
        <w:t>Before `Header Bidding`, Ad space would be auctioned only when the web page wi</w:t>
      </w:r>
      <w:r w:rsidR="00D13D6A">
        <w:t xml:space="preserve">th ad placements began to load. </w:t>
      </w:r>
      <w:r>
        <w:t>So once ad placemen</w:t>
      </w:r>
      <w:r w:rsidR="00D13D6A">
        <w:t>ts begin loading, a request would</w:t>
      </w:r>
      <w:r>
        <w:t xml:space="preserve"> be sent to the Ad servers. This is </w:t>
      </w:r>
      <w:r w:rsidR="00D13D6A">
        <w:t xml:space="preserve">also known as the Ad server waterfall model. In this model, once the request goes to </w:t>
      </w:r>
      <w:r>
        <w:t>the ad server, Direct orders are served first (direct orders = guaranteed impressions for advertisers), after that priority would be given to the Real-time orders.</w:t>
      </w:r>
    </w:p>
    <w:p w:rsidR="00F3291B" w:rsidRDefault="00F3291B" w:rsidP="006C77DB">
      <w:pPr>
        <w:jc w:val="both"/>
      </w:pPr>
      <w:r>
        <w:t>This approach isn't the b</w:t>
      </w:r>
      <w:r w:rsidR="00D13D6A">
        <w:t>est way to consume the ad space</w:t>
      </w:r>
      <w:r>
        <w:t xml:space="preserve"> because if the ad space doesn't sell in direct orders, </w:t>
      </w:r>
      <w:r w:rsidR="00D13D6A">
        <w:t xml:space="preserve"> </w:t>
      </w:r>
      <w:r>
        <w:t xml:space="preserve">it will fall into the real-time bidding category and </w:t>
      </w:r>
      <w:r w:rsidR="00E47E7C">
        <w:t>might cascade</w:t>
      </w:r>
      <w:r w:rsidR="00D13D6A">
        <w:t xml:space="preserve"> down to </w:t>
      </w:r>
      <w:r w:rsidR="00E47E7C">
        <w:t xml:space="preserve">several </w:t>
      </w:r>
      <w:r w:rsidR="00D13D6A">
        <w:t xml:space="preserve">ad exchanges, leading to a drop in the price of impressions. </w:t>
      </w:r>
    </w:p>
    <w:p w:rsidR="00F3291B" w:rsidRDefault="00F3291B" w:rsidP="006C77DB">
      <w:pPr>
        <w:jc w:val="both"/>
      </w:pPr>
      <w:r>
        <w:t>Header bidding is an innovative concept</w:t>
      </w:r>
      <w:r w:rsidR="00D13D6A">
        <w:t xml:space="preserve"> t</w:t>
      </w:r>
      <w:r w:rsidR="007358EF">
        <w:t>hat tries to deal with the draw</w:t>
      </w:r>
      <w:r w:rsidR="00D13D6A">
        <w:t>backs of the waterfall model.</w:t>
      </w:r>
      <w:r>
        <w:t xml:space="preserve"> </w:t>
      </w:r>
      <w:r w:rsidR="00D13D6A">
        <w:t>The major difference</w:t>
      </w:r>
      <w:r w:rsidR="007358EF">
        <w:t xml:space="preserve"> between the two is that in header bidding is </w:t>
      </w:r>
      <w:r w:rsidR="00D13D6A">
        <w:t xml:space="preserve">that </w:t>
      </w:r>
      <w:r>
        <w:t>the auction</w:t>
      </w:r>
      <w:r w:rsidR="00E47E7C">
        <w:t xml:space="preserve"> happens outside the ad server and before page load. </w:t>
      </w:r>
      <w:r>
        <w:t>When the header of a web pa</w:t>
      </w:r>
      <w:r w:rsidR="00D13D6A">
        <w:t>ge (which has all the metadata: formatting, page, and tracking</w:t>
      </w:r>
      <w:r>
        <w:t xml:space="preserve">) loads, the header bidding begins. </w:t>
      </w:r>
      <w:r w:rsidR="00066C55">
        <w:t>As the header code begins to load, a bid request is sent to Demand Partners and during a split second window the following is taking place:</w:t>
      </w:r>
    </w:p>
    <w:p w:rsidR="00066C55" w:rsidRDefault="00066C55" w:rsidP="006C77DB">
      <w:pPr>
        <w:jc w:val="both"/>
      </w:pPr>
      <w:r>
        <w:rPr>
          <w:noProof/>
        </w:rPr>
        <w:drawing>
          <wp:inline distT="0" distB="0" distL="0" distR="0" wp14:anchorId="709BA190" wp14:editId="05C29D35">
            <wp:extent cx="5895975" cy="2767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55" w:rsidRDefault="00066C55" w:rsidP="006C77DB">
      <w:pPr>
        <w:jc w:val="both"/>
      </w:pPr>
    </w:p>
    <w:p w:rsidR="00F3291B" w:rsidRPr="00E47E7C" w:rsidRDefault="006C77DB" w:rsidP="006C77DB">
      <w:pPr>
        <w:jc w:val="both"/>
        <w:rPr>
          <w:b/>
          <w:bCs/>
        </w:rPr>
      </w:pPr>
      <w:r>
        <w:rPr>
          <w:b/>
          <w:bCs/>
        </w:rPr>
        <w:t>The benefit to the Buyer</w:t>
      </w:r>
    </w:p>
    <w:p w:rsidR="00F3291B" w:rsidRDefault="00F3291B" w:rsidP="006C77DB">
      <w:pPr>
        <w:pStyle w:val="ListParagraph"/>
        <w:numPr>
          <w:ilvl w:val="0"/>
          <w:numId w:val="1"/>
        </w:numPr>
        <w:jc w:val="both"/>
      </w:pPr>
      <w:r>
        <w:t xml:space="preserve">Getting </w:t>
      </w:r>
      <w:r w:rsidR="00D13D6A">
        <w:t xml:space="preserve">a first look at the </w:t>
      </w:r>
      <w:r>
        <w:t>best impressions.</w:t>
      </w:r>
      <w:bookmarkStart w:id="0" w:name="_GoBack"/>
      <w:bookmarkEnd w:id="0"/>
    </w:p>
    <w:p w:rsidR="00E47E7C" w:rsidRDefault="00F3291B" w:rsidP="006C77DB">
      <w:pPr>
        <w:pStyle w:val="ListParagraph"/>
        <w:numPr>
          <w:ilvl w:val="0"/>
          <w:numId w:val="1"/>
        </w:numPr>
        <w:jc w:val="both"/>
      </w:pPr>
      <w:r>
        <w:t>Now, this way the advertisers get to see the first look of the EVERY impression available and if they like the impression, they can bid for it.</w:t>
      </w:r>
    </w:p>
    <w:p w:rsidR="007358EF" w:rsidRDefault="007358EF" w:rsidP="007358EF">
      <w:pPr>
        <w:jc w:val="both"/>
      </w:pPr>
    </w:p>
    <w:p w:rsidR="007358EF" w:rsidRDefault="007358EF" w:rsidP="007358EF">
      <w:pPr>
        <w:jc w:val="both"/>
      </w:pPr>
    </w:p>
    <w:p w:rsidR="00F3291B" w:rsidRPr="00E47E7C" w:rsidRDefault="00E47E7C" w:rsidP="006C77DB">
      <w:pPr>
        <w:jc w:val="both"/>
        <w:rPr>
          <w:b/>
          <w:bCs/>
        </w:rPr>
      </w:pPr>
      <w:r w:rsidRPr="00E47E7C">
        <w:rPr>
          <w:b/>
          <w:bCs/>
        </w:rPr>
        <w:lastRenderedPageBreak/>
        <w:t>The benefit to the</w:t>
      </w:r>
      <w:r w:rsidRPr="00E47E7C">
        <w:rPr>
          <w:b/>
          <w:bCs/>
        </w:rPr>
        <w:t xml:space="preserve"> Publisher</w:t>
      </w:r>
    </w:p>
    <w:p w:rsidR="00F3291B" w:rsidRDefault="00F3291B" w:rsidP="006C77DB">
      <w:pPr>
        <w:jc w:val="both"/>
      </w:pPr>
      <w:r>
        <w:t xml:space="preserve">The publisher has all the control now. A shift in power if you may. How? </w:t>
      </w:r>
    </w:p>
    <w:p w:rsidR="00F3291B" w:rsidRDefault="00F3291B" w:rsidP="006C77DB">
      <w:pPr>
        <w:pStyle w:val="ListParagraph"/>
        <w:numPr>
          <w:ilvl w:val="0"/>
          <w:numId w:val="2"/>
        </w:numPr>
        <w:jc w:val="both"/>
      </w:pPr>
      <w:r>
        <w:t>The publisher can now field bids on every page and prioritize delivering ads</w:t>
      </w:r>
      <w:r w:rsidR="00D13D6A">
        <w:t xml:space="preserve"> even before the direct orders.</w:t>
      </w:r>
    </w:p>
    <w:p w:rsidR="00F3291B" w:rsidRDefault="00F3291B" w:rsidP="006C77DB">
      <w:pPr>
        <w:pStyle w:val="ListParagraph"/>
        <w:numPr>
          <w:ilvl w:val="0"/>
          <w:numId w:val="2"/>
        </w:numPr>
        <w:jc w:val="both"/>
      </w:pPr>
      <w:r>
        <w:t xml:space="preserve">Publishers are able to sell their inventory </w:t>
      </w:r>
      <w:r w:rsidR="00D13D6A">
        <w:t xml:space="preserve">on </w:t>
      </w:r>
      <w:r>
        <w:t xml:space="preserve">best price basis putting all demand partners at the same level. </w:t>
      </w:r>
    </w:p>
    <w:p w:rsidR="00E47E7C" w:rsidRDefault="00E47E7C" w:rsidP="006C77DB">
      <w:pPr>
        <w:pStyle w:val="ListParagraph"/>
        <w:numPr>
          <w:ilvl w:val="0"/>
          <w:numId w:val="2"/>
        </w:numPr>
        <w:jc w:val="both"/>
      </w:pPr>
      <w:r>
        <w:t xml:space="preserve">Since buyers can now cherry pick </w:t>
      </w:r>
      <w:r w:rsidR="006C77DB">
        <w:t xml:space="preserve">impressions, it also has the potential to drive up rates of unsold inventories that would usually be sold at “last look” prices in ad exchanges. </w:t>
      </w:r>
    </w:p>
    <w:p w:rsidR="006C77DB" w:rsidRPr="006C77DB" w:rsidRDefault="006C77DB" w:rsidP="006C77DB">
      <w:pPr>
        <w:jc w:val="both"/>
        <w:rPr>
          <w:b/>
          <w:bCs/>
        </w:rPr>
      </w:pPr>
      <w:r w:rsidRPr="006C77DB">
        <w:rPr>
          <w:b/>
          <w:bCs/>
        </w:rPr>
        <w:t>Challenges to Header Bidding:</w:t>
      </w:r>
    </w:p>
    <w:p w:rsidR="006C77DB" w:rsidRDefault="006C77DB" w:rsidP="00066C55">
      <w:pPr>
        <w:pStyle w:val="ListParagraph"/>
        <w:numPr>
          <w:ilvl w:val="0"/>
          <w:numId w:val="3"/>
        </w:numPr>
        <w:jc w:val="both"/>
      </w:pPr>
      <w:r>
        <w:t xml:space="preserve">The infrastructure cost involved in ramping up the server count to handles </w:t>
      </w:r>
      <w:r w:rsidR="00066C55">
        <w:t>billions of ad impression for Demand side and S</w:t>
      </w:r>
      <w:r>
        <w:t>upply side platforms.</w:t>
      </w:r>
    </w:p>
    <w:p w:rsidR="00066C55" w:rsidRDefault="00066C55" w:rsidP="00066C55">
      <w:pPr>
        <w:pStyle w:val="ListParagraph"/>
        <w:numPr>
          <w:ilvl w:val="0"/>
          <w:numId w:val="3"/>
        </w:numPr>
        <w:jc w:val="both"/>
      </w:pPr>
      <w:r>
        <w:t xml:space="preserve">Publishers have to keep a check on the demand partners they choose. Having strong demand partners is the key to making the most revenue out of Header Bidding. </w:t>
      </w:r>
    </w:p>
    <w:p w:rsidR="00066C55" w:rsidRDefault="00066C55" w:rsidP="00066C55">
      <w:pPr>
        <w:pStyle w:val="ListParagraph"/>
        <w:jc w:val="both"/>
      </w:pPr>
    </w:p>
    <w:p w:rsidR="00066C55" w:rsidRDefault="00066C55" w:rsidP="00066C55">
      <w:pPr>
        <w:jc w:val="both"/>
      </w:pPr>
      <w:r w:rsidRPr="00066C55">
        <w:rPr>
          <w:b/>
          <w:bCs/>
        </w:rPr>
        <w:t>References</w:t>
      </w:r>
      <w:r>
        <w:t>:</w:t>
      </w:r>
    </w:p>
    <w:p w:rsidR="00066C55" w:rsidRDefault="00066C55" w:rsidP="00066C55">
      <w:pPr>
        <w:pStyle w:val="ListParagraph"/>
        <w:numPr>
          <w:ilvl w:val="0"/>
          <w:numId w:val="4"/>
        </w:numPr>
        <w:jc w:val="both"/>
      </w:pPr>
      <w:r>
        <w:t xml:space="preserve">Image credit: </w:t>
      </w:r>
      <w:hyperlink r:id="rId7" w:history="1">
        <w:r w:rsidRPr="00B00DB0">
          <w:rPr>
            <w:rStyle w:val="Hyperlink"/>
          </w:rPr>
          <w:t>http://adprofs.co/beginners-guide-to-header-bidding/</w:t>
        </w:r>
      </w:hyperlink>
    </w:p>
    <w:p w:rsidR="00066C55" w:rsidRDefault="00066C55" w:rsidP="00066C55">
      <w:pPr>
        <w:pStyle w:val="ListParagraph"/>
        <w:numPr>
          <w:ilvl w:val="0"/>
          <w:numId w:val="4"/>
        </w:numPr>
        <w:jc w:val="both"/>
      </w:pPr>
      <w:r w:rsidRPr="00066C55">
        <w:t>blog.adform.com/products/header-bidding-past-present-and-future-challenges/</w:t>
      </w:r>
    </w:p>
    <w:p w:rsidR="00066C55" w:rsidRDefault="00066C55" w:rsidP="00066C55">
      <w:pPr>
        <w:jc w:val="both"/>
      </w:pPr>
    </w:p>
    <w:p w:rsidR="00066C55" w:rsidRDefault="00066C55" w:rsidP="00066C55">
      <w:pPr>
        <w:jc w:val="both"/>
      </w:pPr>
      <w:r>
        <w:t xml:space="preserve">  </w:t>
      </w:r>
      <w:r w:rsidR="007358EF">
        <w:t xml:space="preserve">                 </w:t>
      </w:r>
      <w:r>
        <w:t xml:space="preserve"> </w:t>
      </w:r>
      <w:r w:rsidR="007358EF">
        <w:t xml:space="preserve">                             </w:t>
      </w:r>
      <w:r>
        <w:t>----------------------</w:t>
      </w:r>
      <w:r w:rsidR="007358EF">
        <w:t>END--------------</w:t>
      </w:r>
      <w:r>
        <w:t>-------</w:t>
      </w:r>
    </w:p>
    <w:sectPr w:rsidR="0006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593"/>
    <w:multiLevelType w:val="hybridMultilevel"/>
    <w:tmpl w:val="5C0E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45E52"/>
    <w:multiLevelType w:val="hybridMultilevel"/>
    <w:tmpl w:val="7B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803EF"/>
    <w:multiLevelType w:val="hybridMultilevel"/>
    <w:tmpl w:val="4268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21DD2"/>
    <w:multiLevelType w:val="hybridMultilevel"/>
    <w:tmpl w:val="766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D5"/>
    <w:rsid w:val="00066C55"/>
    <w:rsid w:val="000D032A"/>
    <w:rsid w:val="0035304A"/>
    <w:rsid w:val="00454D39"/>
    <w:rsid w:val="006C77DB"/>
    <w:rsid w:val="007358EF"/>
    <w:rsid w:val="008D35D5"/>
    <w:rsid w:val="00D13D6A"/>
    <w:rsid w:val="00E47E7C"/>
    <w:rsid w:val="00F3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C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5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66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C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5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66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profs.co/beginners-guide-to-header-bid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preetika_bhateja</dc:creator>
  <cp:lastModifiedBy>preetika_bhateja</cp:lastModifiedBy>
  <cp:revision>2</cp:revision>
  <dcterms:created xsi:type="dcterms:W3CDTF">2017-12-23T03:30:00Z</dcterms:created>
  <dcterms:modified xsi:type="dcterms:W3CDTF">2017-12-23T03:30:00Z</dcterms:modified>
</cp:coreProperties>
</file>