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C9" w:rsidRDefault="00AD7AC9" w:rsidP="00AD7AC9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AD7AC9" w:rsidRDefault="00AD7AC9" w:rsidP="00AD7AC9">
      <w:pPr>
        <w:pStyle w:val="Padro"/>
        <w:jc w:val="center"/>
      </w:pPr>
      <w:r>
        <w:t>Mapeamento para Banco de Dados</w:t>
      </w:r>
    </w:p>
    <w:p w:rsidR="00AD7AC9" w:rsidRDefault="00AD7AC9" w:rsidP="00AD7AC9">
      <w:pPr>
        <w:pStyle w:val="Padro"/>
        <w:jc w:val="center"/>
      </w:pPr>
      <w:r>
        <w:rPr>
          <w:i/>
        </w:rPr>
        <w:t>Outubro 2014</w:t>
      </w:r>
    </w:p>
    <w:p w:rsidR="00AD7AC9" w:rsidRDefault="00AD7AC9">
      <w:pPr>
        <w:pStyle w:val="Standard"/>
        <w:rPr>
          <w:rFonts w:ascii="Arial" w:hAnsi="Arial"/>
        </w:rPr>
      </w:pPr>
    </w:p>
    <w:p w:rsidR="00683CAB" w:rsidRDefault="00460B4A">
      <w:pPr>
        <w:pStyle w:val="Standard"/>
        <w:rPr>
          <w:rFonts w:ascii="Arial" w:hAnsi="Arial"/>
        </w:rPr>
      </w:pPr>
      <w:r w:rsidRPr="00AD7AC9">
        <w:rPr>
          <w:rFonts w:ascii="Arial" w:hAnsi="Arial"/>
          <w:b/>
          <w:sz w:val="28"/>
          <w:szCs w:val="28"/>
        </w:rPr>
        <w:t>Tabelas</w:t>
      </w:r>
      <w:r>
        <w:rPr>
          <w:rFonts w:ascii="Arial" w:hAnsi="Arial"/>
        </w:rPr>
        <w:t>:</w:t>
      </w:r>
    </w:p>
    <w:p w:rsidR="00683CAB" w:rsidRDefault="00683CAB">
      <w:pPr>
        <w:pStyle w:val="Standard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venda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codigoVenda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dtCadastroVenda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nroContrato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dtIniVigencia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qtdParcelas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dtParcEntrada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vlrParcEntrada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vlrBem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obervacao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grupoConsorcio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cotaConsorcio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codigoCliente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codigoModelo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codigoVendedor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cliente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codigoCliente</w:t>
      </w:r>
      <w:proofErr w:type="spellEnd"/>
      <w:proofErr w:type="gramEnd"/>
      <w:r>
        <w:rPr>
          <w:rFonts w:ascii="Arial" w:hAnsi="Arial"/>
        </w:rPr>
        <w:t xml:space="preserve">(PK), CPF, nome, </w:t>
      </w:r>
      <w:proofErr w:type="spellStart"/>
      <w:r>
        <w:rPr>
          <w:rFonts w:ascii="Arial" w:hAnsi="Arial"/>
        </w:rPr>
        <w:t>endereco</w:t>
      </w:r>
      <w:proofErr w:type="spellEnd"/>
      <w:r>
        <w:rPr>
          <w:rFonts w:ascii="Arial" w:hAnsi="Arial"/>
        </w:rPr>
        <w:t xml:space="preserve">, cidade, estado, </w:t>
      </w:r>
      <w:proofErr w:type="spellStart"/>
      <w:r>
        <w:rPr>
          <w:rFonts w:ascii="Arial" w:hAnsi="Arial"/>
        </w:rPr>
        <w:t>foneResidencial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foneCelular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email</w:t>
      </w:r>
      <w:proofErr w:type="spellEnd"/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administradora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coditoAdm</w:t>
      </w:r>
      <w:proofErr w:type="spellEnd"/>
      <w:proofErr w:type="gramEnd"/>
      <w:r>
        <w:rPr>
          <w:rFonts w:ascii="Arial" w:hAnsi="Arial"/>
        </w:rPr>
        <w:t>(PK),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modeloVeiculo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codigoModelo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descricao</w:t>
      </w:r>
      <w:proofErr w:type="spellEnd"/>
      <w:r>
        <w:rPr>
          <w:rFonts w:ascii="Arial" w:hAnsi="Arial"/>
        </w:rPr>
        <w:t>, marca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vendedor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codigoVendedor</w:t>
      </w:r>
      <w:proofErr w:type="spellEnd"/>
      <w:proofErr w:type="gramEnd"/>
      <w:r>
        <w:rPr>
          <w:rFonts w:ascii="Arial" w:hAnsi="Arial"/>
        </w:rPr>
        <w:t xml:space="preserve">(PK), nome, </w:t>
      </w:r>
      <w:proofErr w:type="spellStart"/>
      <w:r>
        <w:rPr>
          <w:rFonts w:ascii="Arial" w:hAnsi="Arial"/>
        </w:rPr>
        <w:t>dtInicio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dtFim</w:t>
      </w:r>
      <w:proofErr w:type="spellEnd"/>
      <w:r w:rsidR="00835ABE">
        <w:rPr>
          <w:rFonts w:ascii="Arial" w:hAnsi="Arial"/>
        </w:rPr>
        <w:t xml:space="preserve">, </w:t>
      </w:r>
      <w:proofErr w:type="spellStart"/>
      <w:r w:rsidR="00835ABE">
        <w:rPr>
          <w:rFonts w:ascii="Arial" w:hAnsi="Arial"/>
        </w:rPr>
        <w:t>codigoSbPtoVenda</w:t>
      </w:r>
      <w:proofErr w:type="spellEnd"/>
      <w:r w:rsidR="00A17C6E"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pontoVenda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codigoPtoVenda</w:t>
      </w:r>
      <w:proofErr w:type="spellEnd"/>
      <w:proofErr w:type="gramEnd"/>
      <w:r>
        <w:rPr>
          <w:rFonts w:ascii="Arial" w:hAnsi="Arial"/>
        </w:rPr>
        <w:t>(PK),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</w:t>
      </w:r>
      <w:r w:rsidR="00AD7AC9">
        <w:rPr>
          <w:rFonts w:ascii="Arial" w:hAnsi="Arial"/>
        </w:rPr>
        <w:t>;</w:t>
      </w:r>
      <w:bookmarkStart w:id="0" w:name="_GoBack"/>
      <w:bookmarkEnd w:id="0"/>
    </w:p>
    <w:p w:rsidR="004E0661" w:rsidRDefault="004E0661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subpontoVenda</w:t>
      </w:r>
      <w:proofErr w:type="spellEnd"/>
      <w:r>
        <w:rPr>
          <w:rFonts w:ascii="Arial" w:hAnsi="Arial"/>
        </w:rPr>
        <w:t>(</w:t>
      </w:r>
      <w:r w:rsidR="005042F3">
        <w:rPr>
          <w:rFonts w:ascii="Arial" w:hAnsi="Arial"/>
        </w:rPr>
        <w:t xml:space="preserve"> </w:t>
      </w:r>
      <w:proofErr w:type="spellStart"/>
      <w:r w:rsidR="005042F3">
        <w:rPr>
          <w:rFonts w:ascii="Arial" w:hAnsi="Arial"/>
        </w:rPr>
        <w:t>codigoSbPtoVenda</w:t>
      </w:r>
      <w:proofErr w:type="spellEnd"/>
      <w:proofErr w:type="gramEnd"/>
      <w:r w:rsidR="005042F3">
        <w:rPr>
          <w:rFonts w:ascii="Arial" w:hAnsi="Arial"/>
        </w:rPr>
        <w:t xml:space="preserve">(PK), </w:t>
      </w:r>
      <w:proofErr w:type="spellStart"/>
      <w:r w:rsidR="005042F3">
        <w:rPr>
          <w:rFonts w:ascii="Arial" w:hAnsi="Arial"/>
        </w:rPr>
        <w:t>codigoPtoVenda</w:t>
      </w:r>
      <w:proofErr w:type="spellEnd"/>
      <w:r>
        <w:rPr>
          <w:rFonts w:ascii="Arial" w:hAnsi="Arial"/>
        </w:rPr>
        <w:t>(FK),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comissao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codigoComissao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codigoVenda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nroParcela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dtEfetivaRecebimento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vlrEfetivoRecebimento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dtPrevista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vlrPrevisto</w:t>
      </w:r>
      <w:proofErr w:type="spellEnd"/>
      <w:r>
        <w:rPr>
          <w:rFonts w:ascii="Arial" w:hAnsi="Arial"/>
        </w:rPr>
        <w:t>,</w:t>
      </w:r>
      <w:r w:rsidR="004E0661">
        <w:rPr>
          <w:rFonts w:ascii="Arial" w:hAnsi="Arial"/>
        </w:rPr>
        <w:t xml:space="preserve"> </w:t>
      </w:r>
      <w:proofErr w:type="spellStart"/>
      <w:r w:rsidR="004E0661">
        <w:rPr>
          <w:rFonts w:ascii="Arial" w:hAnsi="Arial"/>
        </w:rPr>
        <w:t>tipoComissao</w:t>
      </w:r>
      <w:proofErr w:type="spellEnd"/>
      <w:r w:rsidR="004E0661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dtCancelamento</w:t>
      </w:r>
      <w:r w:rsidR="004E0661">
        <w:rPr>
          <w:rFonts w:ascii="Arial" w:hAnsi="Arial"/>
        </w:rPr>
        <w:t>Estorno</w:t>
      </w:r>
      <w:proofErr w:type="spellEnd"/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regrasComissao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codigoRegra</w:t>
      </w:r>
      <w:proofErr w:type="spellEnd"/>
      <w:proofErr w:type="gramEnd"/>
      <w:r>
        <w:rPr>
          <w:rFonts w:ascii="Arial" w:hAnsi="Arial"/>
        </w:rPr>
        <w:t xml:space="preserve">(PK), percentual, </w:t>
      </w:r>
      <w:bookmarkStart w:id="1" w:name="__DdeLink__219_1524869548"/>
      <w:proofErr w:type="spellStart"/>
      <w:r>
        <w:rPr>
          <w:rFonts w:ascii="Arial" w:hAnsi="Arial"/>
        </w:rPr>
        <w:t>dtIniVigencia</w:t>
      </w:r>
      <w:bookmarkStart w:id="2" w:name="__DdeLink__224_1524869548"/>
      <w:bookmarkEnd w:id="1"/>
      <w:r>
        <w:rPr>
          <w:rFonts w:ascii="Arial" w:hAnsi="Arial"/>
        </w:rPr>
        <w:t>Comissao</w:t>
      </w:r>
      <w:bookmarkEnd w:id="2"/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dtFimVigenciaComissao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parcelamentoComissao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formaEstorno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codigoComissao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gramStart"/>
      <w:r w:rsidRPr="00AD7AC9">
        <w:rPr>
          <w:rFonts w:ascii="Arial" w:hAnsi="Arial"/>
          <w:b/>
        </w:rPr>
        <w:t>taxa</w:t>
      </w:r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</w:t>
      </w:r>
      <w:r w:rsidR="00AD7AC9">
        <w:rPr>
          <w:rFonts w:ascii="Arial" w:hAnsi="Arial"/>
        </w:rPr>
        <w:t>digoTaxa</w:t>
      </w:r>
      <w:proofErr w:type="spellEnd"/>
      <w:proofErr w:type="gramEnd"/>
      <w:r w:rsidR="00AD7AC9">
        <w:rPr>
          <w:rFonts w:ascii="Arial" w:hAnsi="Arial"/>
        </w:rPr>
        <w:t xml:space="preserve">(PK), </w:t>
      </w:r>
      <w:proofErr w:type="spellStart"/>
      <w:r w:rsidR="00AD7AC9">
        <w:rPr>
          <w:rFonts w:ascii="Arial" w:hAnsi="Arial"/>
        </w:rPr>
        <w:t>percentualTaxa</w:t>
      </w:r>
      <w:proofErr w:type="spellEnd"/>
      <w:r w:rsidR="00AD7AC9"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codigoTpTaxa</w:t>
      </w:r>
      <w:proofErr w:type="spellEnd"/>
      <w:r>
        <w:rPr>
          <w:rFonts w:ascii="Arial" w:hAnsi="Arial"/>
        </w:rPr>
        <w:t>(FK)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 w:rsidP="0061265B">
      <w:pPr>
        <w:pStyle w:val="Standard"/>
        <w:ind w:left="709"/>
        <w:rPr>
          <w:rFonts w:ascii="Arial" w:hAnsi="Arial"/>
        </w:rPr>
      </w:pPr>
    </w:p>
    <w:p w:rsidR="00683CAB" w:rsidRDefault="00460B4A" w:rsidP="0061265B">
      <w:pPr>
        <w:pStyle w:val="Standard"/>
        <w:ind w:left="709"/>
        <w:rPr>
          <w:rFonts w:ascii="Arial" w:hAnsi="Arial"/>
        </w:rPr>
      </w:pPr>
      <w:proofErr w:type="spellStart"/>
      <w:proofErr w:type="gramStart"/>
      <w:r w:rsidRPr="00AD7AC9">
        <w:rPr>
          <w:rFonts w:ascii="Arial" w:hAnsi="Arial"/>
          <w:b/>
        </w:rPr>
        <w:t>tipoTaxa</w:t>
      </w:r>
      <w:proofErr w:type="spellEnd"/>
      <w:r>
        <w:rPr>
          <w:rFonts w:ascii="Arial" w:hAnsi="Arial"/>
        </w:rPr>
        <w:t>(</w:t>
      </w:r>
      <w:r w:rsidR="00AD7AC9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codigoTpTaxa</w:t>
      </w:r>
      <w:proofErr w:type="spellEnd"/>
      <w:proofErr w:type="gramEnd"/>
      <w:r>
        <w:rPr>
          <w:rFonts w:ascii="Arial" w:hAnsi="Arial"/>
        </w:rPr>
        <w:t>(PK), nome</w:t>
      </w:r>
      <w:r w:rsidR="00AD7AC9">
        <w:rPr>
          <w:rFonts w:ascii="Arial" w:hAnsi="Arial"/>
        </w:rPr>
        <w:t xml:space="preserve"> </w:t>
      </w:r>
      <w:r>
        <w:rPr>
          <w:rFonts w:ascii="Arial" w:hAnsi="Arial"/>
        </w:rPr>
        <w:t>);</w:t>
      </w:r>
    </w:p>
    <w:p w:rsidR="00683CAB" w:rsidRDefault="00683CAB">
      <w:pPr>
        <w:pStyle w:val="Standard"/>
      </w:pPr>
    </w:p>
    <w:sectPr w:rsidR="00683CAB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EFB" w:rsidRDefault="00F32EFB">
      <w:r>
        <w:separator/>
      </w:r>
    </w:p>
  </w:endnote>
  <w:endnote w:type="continuationSeparator" w:id="0">
    <w:p w:rsidR="00F32EFB" w:rsidRDefault="00F32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EFB" w:rsidRDefault="00F32EFB">
      <w:r>
        <w:rPr>
          <w:color w:val="000000"/>
        </w:rPr>
        <w:separator/>
      </w:r>
    </w:p>
  </w:footnote>
  <w:footnote w:type="continuationSeparator" w:id="0">
    <w:p w:rsidR="00F32EFB" w:rsidRDefault="00F32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AC9" w:rsidRDefault="00AD7AC9" w:rsidP="00AD7AC9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AD7AC9" w:rsidRDefault="00AD7AC9" w:rsidP="00AD7AC9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AD7AC9" w:rsidRDefault="00AD7AC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AB"/>
    <w:rsid w:val="00460B4A"/>
    <w:rsid w:val="004E0661"/>
    <w:rsid w:val="005042F3"/>
    <w:rsid w:val="0061265B"/>
    <w:rsid w:val="00683CAB"/>
    <w:rsid w:val="00795B91"/>
    <w:rsid w:val="00835ABE"/>
    <w:rsid w:val="00A17C6E"/>
    <w:rsid w:val="00AD7AC9"/>
    <w:rsid w:val="00F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ECA54-8837-4241-86E3-3E9CC38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link w:val="CabealhoChar"/>
    <w:unhideWhenUsed/>
    <w:rsid w:val="00AD7AC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D7AC9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AD7AC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D7AC9"/>
    <w:rPr>
      <w:rFonts w:cs="Mangal"/>
      <w:szCs w:val="21"/>
    </w:rPr>
  </w:style>
  <w:style w:type="paragraph" w:customStyle="1" w:styleId="Padro">
    <w:name w:val="Padrão"/>
    <w:rsid w:val="00AD7AC9"/>
    <w:pPr>
      <w:widowControl/>
      <w:tabs>
        <w:tab w:val="left" w:pos="708"/>
      </w:tabs>
      <w:autoSpaceDN/>
      <w:spacing w:after="160" w:line="254" w:lineRule="auto"/>
      <w:textAlignment w:val="auto"/>
    </w:pPr>
    <w:rPr>
      <w:rFonts w:ascii="Calibri" w:hAnsi="Calibri" w:cs="Calibri"/>
      <w:color w:val="00000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6</cp:revision>
  <dcterms:created xsi:type="dcterms:W3CDTF">2014-10-24T00:55:00Z</dcterms:created>
  <dcterms:modified xsi:type="dcterms:W3CDTF">2014-10-31T23:13:00Z</dcterms:modified>
</cp:coreProperties>
</file>