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12AC" w:rsidRPr="002C7D25" w:rsidRDefault="00EF390D" w:rsidP="00EF390D">
      <w:pPr>
        <w:jc w:val="center"/>
        <w:rPr>
          <w:b/>
          <w:sz w:val="32"/>
          <w:szCs w:val="32"/>
        </w:rPr>
      </w:pPr>
      <w:r w:rsidRPr="002C7D25">
        <w:rPr>
          <w:b/>
          <w:sz w:val="32"/>
          <w:szCs w:val="32"/>
        </w:rPr>
        <w:t>Sistema para Consórcio de Veículo</w:t>
      </w:r>
      <w:r w:rsidR="002C7D25">
        <w:rPr>
          <w:b/>
          <w:sz w:val="32"/>
          <w:szCs w:val="32"/>
        </w:rPr>
        <w:t>s</w:t>
      </w:r>
    </w:p>
    <w:p w:rsidR="00EF390D" w:rsidRDefault="00EF390D" w:rsidP="00EF390D">
      <w:pPr>
        <w:jc w:val="center"/>
      </w:pPr>
      <w:r>
        <w:t>Documento de Requisitos</w:t>
      </w:r>
    </w:p>
    <w:p w:rsidR="00EF390D" w:rsidRPr="002C7D25" w:rsidRDefault="00EF390D" w:rsidP="00EF390D">
      <w:pPr>
        <w:jc w:val="center"/>
        <w:rPr>
          <w:i/>
        </w:rPr>
      </w:pPr>
      <w:r w:rsidRPr="002C7D25">
        <w:rPr>
          <w:i/>
        </w:rPr>
        <w:t>Agosto 2014</w:t>
      </w:r>
    </w:p>
    <w:p w:rsidR="00EF390D" w:rsidRPr="002C7D25" w:rsidRDefault="00EF390D">
      <w:pPr>
        <w:rPr>
          <w:b/>
        </w:rPr>
      </w:pPr>
      <w:r w:rsidRPr="002C7D25">
        <w:rPr>
          <w:b/>
        </w:rPr>
        <w:t>A – VISÃO GERAL DO SISTEMA</w:t>
      </w:r>
    </w:p>
    <w:p w:rsidR="00EF390D" w:rsidRDefault="00B5684A" w:rsidP="00B5684A">
      <w:pPr>
        <w:ind w:firstLine="708"/>
        <w:jc w:val="both"/>
      </w:pPr>
      <w:r>
        <w:t xml:space="preserve">O sistema para a empresa de venda de consórcios de veículos GRP Consultoria </w:t>
      </w:r>
      <w:proofErr w:type="spellStart"/>
      <w:r>
        <w:t>Ltda</w:t>
      </w:r>
      <w:proofErr w:type="spellEnd"/>
      <w:r>
        <w:t xml:space="preserve"> trata do gerenciamento das vendas de consórcios e do recebimento de comissões repassadas peças administradoras de consórcios veiculares. Somente a venda é considerada, e a conferência e confirmação financeira do recebimento da comissão da empresa referente aos consórcios vendidos, bem como do estorno de comissões recebidas e ainda o cancelamento desses estornos</w:t>
      </w:r>
      <w:r w:rsidR="00386E0F">
        <w:t>, de acordo com a política de cada administradora</w:t>
      </w:r>
      <w:r>
        <w:t>. Poucos relatórios se fazem necessários para este controle, como o relatório de consórcios vendidos, comissões recebidas no período e comissões a receber.</w:t>
      </w:r>
    </w:p>
    <w:p w:rsidR="00ED0ECC" w:rsidRDefault="00ED0ECC">
      <w:pPr>
        <w:rPr>
          <w:b/>
        </w:rPr>
      </w:pPr>
    </w:p>
    <w:p w:rsidR="00B5684A" w:rsidRPr="002C7D25" w:rsidRDefault="00B5684A">
      <w:pPr>
        <w:rPr>
          <w:b/>
        </w:rPr>
      </w:pPr>
      <w:r w:rsidRPr="002C7D25">
        <w:rPr>
          <w:b/>
        </w:rPr>
        <w:t>B – REQUISITOS FUNCIONAIS</w:t>
      </w:r>
    </w:p>
    <w:p w:rsidR="00B5684A" w:rsidRPr="002C7D25" w:rsidRDefault="00B5684A">
      <w:pPr>
        <w:rPr>
          <w:b/>
        </w:rPr>
      </w:pPr>
      <w:r w:rsidRPr="002C7D25">
        <w:rPr>
          <w:b/>
        </w:rPr>
        <w:t>B1 – Lançamentos Diversos</w:t>
      </w:r>
    </w:p>
    <w:p w:rsidR="00B5684A" w:rsidRDefault="00B5684A" w:rsidP="0069171A">
      <w:pPr>
        <w:pStyle w:val="PargrafodaLista"/>
        <w:numPr>
          <w:ilvl w:val="0"/>
          <w:numId w:val="1"/>
        </w:numPr>
        <w:jc w:val="both"/>
      </w:pPr>
      <w:r>
        <w:t xml:space="preserve">O sistema deve permitir a inclusão, alteração e remoção de </w:t>
      </w:r>
      <w:r>
        <w:rPr>
          <w:i/>
        </w:rPr>
        <w:t>administradoras de consórcio</w:t>
      </w:r>
      <w:r>
        <w:t>, com os seguintes atributos: código da administradora, nome da administradora, percentual de comissão por venda efetuada, período de início e fim da vigência da comissão, forma de estorno (parcial ou integral).</w:t>
      </w:r>
    </w:p>
    <w:p w:rsidR="00B5684A" w:rsidRDefault="00B5684A" w:rsidP="0069171A">
      <w:pPr>
        <w:pStyle w:val="PargrafodaLista"/>
        <w:jc w:val="both"/>
      </w:pPr>
    </w:p>
    <w:p w:rsidR="00DD778B" w:rsidRDefault="00B5684A" w:rsidP="0069171A">
      <w:pPr>
        <w:pStyle w:val="PargrafodaLista"/>
        <w:numPr>
          <w:ilvl w:val="0"/>
          <w:numId w:val="1"/>
        </w:numPr>
        <w:jc w:val="both"/>
      </w:pPr>
      <w:r>
        <w:t xml:space="preserve">O sistema deve permitir a inclusão, alteração e remoção de </w:t>
      </w:r>
      <w:r>
        <w:rPr>
          <w:i/>
        </w:rPr>
        <w:t>clientes</w:t>
      </w:r>
      <w:r>
        <w:t xml:space="preserve">, com os seguintes atributos: código, nome, endereço, cidade, estado, telefone residencial, telefone celular, </w:t>
      </w:r>
      <w:proofErr w:type="spellStart"/>
      <w:r>
        <w:t>cpf</w:t>
      </w:r>
      <w:proofErr w:type="spellEnd"/>
      <w:r>
        <w:t xml:space="preserve">, </w:t>
      </w:r>
      <w:proofErr w:type="spellStart"/>
      <w:r>
        <w:t>email</w:t>
      </w:r>
      <w:proofErr w:type="spellEnd"/>
      <w:r>
        <w:t>.</w:t>
      </w:r>
    </w:p>
    <w:p w:rsidR="00B5684A" w:rsidRPr="002C7D25" w:rsidRDefault="00775CDA" w:rsidP="00775CDA">
      <w:pPr>
        <w:rPr>
          <w:b/>
        </w:rPr>
      </w:pPr>
      <w:r w:rsidRPr="002C7D25">
        <w:rPr>
          <w:b/>
        </w:rPr>
        <w:t>B2 – Transações</w:t>
      </w:r>
    </w:p>
    <w:p w:rsidR="00775CDA" w:rsidRDefault="00775CDA" w:rsidP="0069171A">
      <w:pPr>
        <w:pStyle w:val="PargrafodaLista"/>
        <w:numPr>
          <w:ilvl w:val="0"/>
          <w:numId w:val="1"/>
        </w:numPr>
        <w:jc w:val="both"/>
      </w:pPr>
      <w:r>
        <w:t xml:space="preserve">O sistema deve permitir o processamento da </w:t>
      </w:r>
      <w:r>
        <w:rPr>
          <w:i/>
        </w:rPr>
        <w:t>venda de consórcio</w:t>
      </w:r>
      <w:r>
        <w:t xml:space="preserve">, com os seguintes atributos: </w:t>
      </w:r>
      <w:r w:rsidR="007510BD">
        <w:t xml:space="preserve">código da venda, data de cadastro da venda, código do cliente, código da administradora, </w:t>
      </w:r>
      <w:r w:rsidR="00DD778B">
        <w:t xml:space="preserve">número do contrato, </w:t>
      </w:r>
      <w:r w:rsidR="00D4021D">
        <w:t>valor do bem/carta de crédito, quantidade de parcelas, grupo d</w:t>
      </w:r>
      <w:r w:rsidR="00DD778B">
        <w:t>o consórcio, cota do consórcio.</w:t>
      </w:r>
    </w:p>
    <w:p w:rsidR="00DD778B" w:rsidRDefault="00DD778B" w:rsidP="0069171A">
      <w:pPr>
        <w:pStyle w:val="PargrafodaLista"/>
        <w:jc w:val="both"/>
      </w:pPr>
    </w:p>
    <w:p w:rsidR="00DD778B" w:rsidRDefault="00DD778B" w:rsidP="0069171A">
      <w:pPr>
        <w:pStyle w:val="PargrafodaLista"/>
        <w:numPr>
          <w:ilvl w:val="0"/>
          <w:numId w:val="1"/>
        </w:numPr>
        <w:jc w:val="both"/>
      </w:pPr>
      <w:r>
        <w:t xml:space="preserve">O sistema deve permitir o processamento das </w:t>
      </w:r>
      <w:r>
        <w:rPr>
          <w:i/>
        </w:rPr>
        <w:t>comissões de venda</w:t>
      </w:r>
      <w:r>
        <w:t>, com os seguintes atributos: data recebimento da entrada, valor da entrada, data prevista de recebimento das parcelas 1 a 5, valores previstos das parcelas 1 a 5, data efetiva de recebimento das parcelas 1 a 5, valores efetivos das parcelas 1 a 5, data do estorno, data do cancelamento do estorno.</w:t>
      </w:r>
    </w:p>
    <w:p w:rsidR="00DE1B0B" w:rsidRDefault="00DE1B0B" w:rsidP="0069171A">
      <w:pPr>
        <w:pStyle w:val="PargrafodaLista"/>
        <w:jc w:val="both"/>
      </w:pPr>
    </w:p>
    <w:p w:rsidR="00DE1B0B" w:rsidRDefault="004C3C3D" w:rsidP="0069171A">
      <w:pPr>
        <w:pStyle w:val="PargrafodaLista"/>
        <w:numPr>
          <w:ilvl w:val="0"/>
          <w:numId w:val="1"/>
        </w:numPr>
        <w:jc w:val="both"/>
      </w:pPr>
      <w:r>
        <w:t xml:space="preserve">O sistema deve permitir o processamento de </w:t>
      </w:r>
      <w:r w:rsidRPr="004C3C3D">
        <w:rPr>
          <w:i/>
        </w:rPr>
        <w:t>simulações de consórcio</w:t>
      </w:r>
      <w:r>
        <w:t>, com os seguintes atributos: código da administradora, valor do bem/crédito, quantidade de parcelas, percentual de taxas administrativas, valor da entrada, valor base para cálculo da parcela, valor da parcela sem seguro, percentual do seguro, valor do seguro, valor da parcela com seguro.</w:t>
      </w:r>
    </w:p>
    <w:p w:rsidR="00193B57" w:rsidRDefault="00193B57" w:rsidP="00193B57">
      <w:pPr>
        <w:pStyle w:val="PargrafodaLista"/>
      </w:pPr>
    </w:p>
    <w:p w:rsidR="00193B57" w:rsidRPr="002C7D25" w:rsidRDefault="00193B57" w:rsidP="00193B57">
      <w:pPr>
        <w:rPr>
          <w:b/>
        </w:rPr>
      </w:pPr>
      <w:r w:rsidRPr="002C7D25">
        <w:rPr>
          <w:b/>
        </w:rPr>
        <w:lastRenderedPageBreak/>
        <w:t>B3 – Impressão de diversos tipos de relatórios e consultas</w:t>
      </w:r>
    </w:p>
    <w:p w:rsidR="003F4183" w:rsidRDefault="003F4183" w:rsidP="0069171A">
      <w:pPr>
        <w:pStyle w:val="PargrafodaLista"/>
        <w:numPr>
          <w:ilvl w:val="0"/>
          <w:numId w:val="1"/>
        </w:numPr>
        <w:jc w:val="both"/>
      </w:pPr>
      <w:r>
        <w:t xml:space="preserve">O sistema deve permitir a impressão de um relatório de </w:t>
      </w:r>
      <w:r w:rsidRPr="003F4183">
        <w:rPr>
          <w:i/>
        </w:rPr>
        <w:t>vendas de consórcio</w:t>
      </w:r>
      <w:r>
        <w:rPr>
          <w:i/>
        </w:rPr>
        <w:t>,</w:t>
      </w:r>
      <w:r>
        <w:t xml:space="preserve"> contendo todos os atributos do requisito 4 deste documento, no período</w:t>
      </w:r>
      <w:r w:rsidR="00E517C4">
        <w:t xml:space="preserve"> especificado pelo usuário</w:t>
      </w:r>
      <w:r>
        <w:t>.</w:t>
      </w:r>
    </w:p>
    <w:p w:rsidR="00E517C4" w:rsidRDefault="00E517C4" w:rsidP="0069171A">
      <w:pPr>
        <w:pStyle w:val="PargrafodaLista"/>
        <w:jc w:val="both"/>
      </w:pPr>
    </w:p>
    <w:p w:rsidR="003F4183" w:rsidRDefault="003F4183" w:rsidP="0069171A">
      <w:pPr>
        <w:pStyle w:val="PargrafodaLista"/>
        <w:numPr>
          <w:ilvl w:val="0"/>
          <w:numId w:val="1"/>
        </w:numPr>
        <w:jc w:val="both"/>
      </w:pPr>
      <w:r>
        <w:t xml:space="preserve">O sistema deve permitir a impressão de um relatório de </w:t>
      </w:r>
      <w:r>
        <w:rPr>
          <w:i/>
        </w:rPr>
        <w:t>comissões de venda</w:t>
      </w:r>
      <w:r>
        <w:t xml:space="preserve"> recebidas no período</w:t>
      </w:r>
      <w:r w:rsidR="00E517C4">
        <w:t xml:space="preserve"> especificado pelo usuário</w:t>
      </w:r>
      <w:r>
        <w:t xml:space="preserve">, agrupado por administradora, </w:t>
      </w:r>
      <w:r w:rsidR="00E517C4">
        <w:t xml:space="preserve">detalhado por cliente, </w:t>
      </w:r>
      <w:r w:rsidR="00E517C4">
        <w:t>com os lançamentos de estorno para dedução dos valores</w:t>
      </w:r>
      <w:r>
        <w:t>.</w:t>
      </w:r>
    </w:p>
    <w:p w:rsidR="00E517C4" w:rsidRDefault="00E517C4" w:rsidP="0069171A">
      <w:pPr>
        <w:pStyle w:val="PargrafodaLista"/>
        <w:jc w:val="both"/>
      </w:pPr>
    </w:p>
    <w:p w:rsidR="003F4183" w:rsidRDefault="003F4183" w:rsidP="0069171A">
      <w:pPr>
        <w:pStyle w:val="PargrafodaLista"/>
        <w:numPr>
          <w:ilvl w:val="0"/>
          <w:numId w:val="1"/>
        </w:numPr>
        <w:jc w:val="both"/>
      </w:pPr>
      <w:r>
        <w:t>O sistema deve permitir</w:t>
      </w:r>
      <w:r w:rsidR="00E517C4">
        <w:t xml:space="preserve"> a impressão de um relatório de </w:t>
      </w:r>
      <w:r w:rsidR="00E517C4" w:rsidRPr="00E517C4">
        <w:rPr>
          <w:i/>
        </w:rPr>
        <w:t>comissões de venda</w:t>
      </w:r>
      <w:r w:rsidR="00E517C4">
        <w:t xml:space="preserve"> a receber no período especificado pelo usuário, agrupado por administradora, detalhado por cliente, omitindo as comissões estornadas.</w:t>
      </w:r>
    </w:p>
    <w:p w:rsidR="00E517C4" w:rsidRDefault="00E517C4" w:rsidP="0069171A">
      <w:pPr>
        <w:pStyle w:val="PargrafodaLista"/>
        <w:jc w:val="both"/>
      </w:pPr>
    </w:p>
    <w:p w:rsidR="00E517C4" w:rsidRDefault="00D4793B" w:rsidP="0069171A">
      <w:pPr>
        <w:pStyle w:val="PargrafodaLista"/>
        <w:numPr>
          <w:ilvl w:val="0"/>
          <w:numId w:val="1"/>
        </w:numPr>
        <w:jc w:val="both"/>
      </w:pPr>
      <w:r>
        <w:t xml:space="preserve">O sistema deve permitir a impressão de um relatório de </w:t>
      </w:r>
      <w:r w:rsidRPr="00D4793B">
        <w:rPr>
          <w:i/>
        </w:rPr>
        <w:t>estornos</w:t>
      </w:r>
      <w:r>
        <w:t xml:space="preserve"> realizados no período especificado pelo usuário, bem como o cancelamento dos estornos, contendo data do estorno, valor estornado (parcial ou total de acordo com a política da administradora), data de cancelamento do estorno.</w:t>
      </w:r>
    </w:p>
    <w:p w:rsidR="00D4793B" w:rsidRDefault="00D4793B" w:rsidP="0069171A">
      <w:pPr>
        <w:pStyle w:val="PargrafodaLista"/>
        <w:jc w:val="both"/>
      </w:pPr>
    </w:p>
    <w:p w:rsidR="00D4793B" w:rsidRDefault="00DE1B0B" w:rsidP="0069171A">
      <w:pPr>
        <w:pStyle w:val="PargrafodaLista"/>
        <w:numPr>
          <w:ilvl w:val="0"/>
          <w:numId w:val="1"/>
        </w:numPr>
        <w:jc w:val="both"/>
      </w:pPr>
      <w:r>
        <w:t xml:space="preserve">O sistema deve permitir a impressão de relatório de </w:t>
      </w:r>
      <w:r w:rsidRPr="00DE1B0B">
        <w:rPr>
          <w:i/>
        </w:rPr>
        <w:t>administradoras</w:t>
      </w:r>
      <w:r>
        <w:t xml:space="preserve"> contendo todos os dados cadastrados no requisito 1.</w:t>
      </w:r>
    </w:p>
    <w:p w:rsidR="00DE1B0B" w:rsidRDefault="00DE1B0B" w:rsidP="00DE1B0B"/>
    <w:p w:rsidR="00DE1B0B" w:rsidRPr="002C7D25" w:rsidRDefault="00DE1B0B" w:rsidP="00DE1B0B">
      <w:pPr>
        <w:rPr>
          <w:b/>
        </w:rPr>
      </w:pPr>
      <w:r w:rsidRPr="002C7D25">
        <w:rPr>
          <w:b/>
        </w:rPr>
        <w:t>C – REQUISITOS NÃO FUNCIONAIS</w:t>
      </w:r>
    </w:p>
    <w:p w:rsidR="00DE1B0B" w:rsidRPr="002C7D25" w:rsidRDefault="00DE1B0B" w:rsidP="00DE1B0B">
      <w:pPr>
        <w:rPr>
          <w:b/>
        </w:rPr>
      </w:pPr>
      <w:r w:rsidRPr="002C7D25">
        <w:rPr>
          <w:b/>
        </w:rPr>
        <w:t>C1 – Confiabilidade</w:t>
      </w:r>
    </w:p>
    <w:p w:rsidR="00DE1B0B" w:rsidRDefault="00DE1B0B" w:rsidP="0069171A">
      <w:pPr>
        <w:pStyle w:val="PargrafodaLista"/>
        <w:numPr>
          <w:ilvl w:val="0"/>
          <w:numId w:val="1"/>
        </w:numPr>
        <w:jc w:val="both"/>
      </w:pPr>
      <w:r>
        <w:t>O sistema deve ter capacidade para recuperar os dados perdidos da última operação que realizou em caso de falha.</w:t>
      </w:r>
    </w:p>
    <w:p w:rsidR="00DE1B0B" w:rsidRDefault="00DE1B0B" w:rsidP="0069171A">
      <w:pPr>
        <w:pStyle w:val="PargrafodaLista"/>
        <w:jc w:val="both"/>
      </w:pPr>
    </w:p>
    <w:p w:rsidR="00DE1B0B" w:rsidRDefault="00DE1B0B" w:rsidP="0069171A">
      <w:pPr>
        <w:pStyle w:val="PargrafodaLista"/>
        <w:numPr>
          <w:ilvl w:val="0"/>
          <w:numId w:val="1"/>
        </w:numPr>
        <w:jc w:val="both"/>
      </w:pPr>
      <w:r>
        <w:t xml:space="preserve">O sistema deve fornecer facilidades para a realização de </w:t>
      </w:r>
      <w:r>
        <w:rPr>
          <w:i/>
        </w:rPr>
        <w:t>backups</w:t>
      </w:r>
      <w:r>
        <w:t xml:space="preserve"> dos arquivos do sistema.</w:t>
      </w:r>
    </w:p>
    <w:p w:rsidR="00DE1B0B" w:rsidRDefault="00DE1B0B" w:rsidP="0069171A">
      <w:pPr>
        <w:pStyle w:val="PargrafodaLista"/>
        <w:jc w:val="both"/>
      </w:pPr>
    </w:p>
    <w:p w:rsidR="00DE1B0B" w:rsidRDefault="00DE1B0B" w:rsidP="0069171A">
      <w:pPr>
        <w:pStyle w:val="PargrafodaLista"/>
        <w:numPr>
          <w:ilvl w:val="0"/>
          <w:numId w:val="1"/>
        </w:numPr>
        <w:jc w:val="both"/>
      </w:pPr>
      <w:r>
        <w:t>O sistema deve possuir senhas de acesso e identificação para diferentes tipos de usuários:</w:t>
      </w:r>
      <w:r w:rsidR="0069171A">
        <w:t xml:space="preserve"> </w:t>
      </w:r>
      <w:r w:rsidR="003322FD">
        <w:t>administrador do sistema, funcionários administrativos, funcionários financeiros e vendedores de consórcio.</w:t>
      </w:r>
    </w:p>
    <w:p w:rsidR="003322FD" w:rsidRPr="002C7D25" w:rsidRDefault="003322FD" w:rsidP="003322FD">
      <w:pPr>
        <w:rPr>
          <w:b/>
        </w:rPr>
      </w:pPr>
      <w:r w:rsidRPr="002C7D25">
        <w:rPr>
          <w:b/>
        </w:rPr>
        <w:t>C2 - Eficiência</w:t>
      </w:r>
    </w:p>
    <w:p w:rsidR="003322FD" w:rsidRDefault="003322FD" w:rsidP="0069171A">
      <w:pPr>
        <w:pStyle w:val="PargrafodaLista"/>
        <w:numPr>
          <w:ilvl w:val="0"/>
          <w:numId w:val="1"/>
        </w:numPr>
        <w:jc w:val="both"/>
      </w:pPr>
      <w:r>
        <w:t>O sistema deve iniciar a impressão de relatórios solicitados dentro de no máximo 20 segundos após sua requisição.</w:t>
      </w:r>
    </w:p>
    <w:p w:rsidR="003322FD" w:rsidRPr="002C7D25" w:rsidRDefault="003322FD" w:rsidP="003322FD">
      <w:pPr>
        <w:jc w:val="both"/>
        <w:rPr>
          <w:b/>
        </w:rPr>
      </w:pPr>
      <w:r w:rsidRPr="002C7D25">
        <w:rPr>
          <w:b/>
        </w:rPr>
        <w:t>C3 - Portabilidade</w:t>
      </w:r>
    </w:p>
    <w:p w:rsidR="003322FD" w:rsidRDefault="003322FD" w:rsidP="0069171A">
      <w:pPr>
        <w:pStyle w:val="PargrafodaLista"/>
        <w:numPr>
          <w:ilvl w:val="0"/>
          <w:numId w:val="1"/>
        </w:numPr>
        <w:jc w:val="both"/>
      </w:pPr>
      <w:r>
        <w:t xml:space="preserve">O sistema operacional deve ser executado em computadores </w:t>
      </w:r>
      <w:r w:rsidR="00E87143">
        <w:t xml:space="preserve">Pentium 1.6 </w:t>
      </w:r>
      <w:proofErr w:type="spellStart"/>
      <w:r w:rsidR="00E87143">
        <w:t>mHz</w:t>
      </w:r>
      <w:proofErr w:type="spellEnd"/>
      <w:r>
        <w:t xml:space="preserve"> ou superior, com sistema operacional Windows 7 ou superior.</w:t>
      </w:r>
    </w:p>
    <w:p w:rsidR="003322FD" w:rsidRDefault="003322FD" w:rsidP="003322FD">
      <w:pPr>
        <w:pStyle w:val="PargrafodaLista"/>
        <w:jc w:val="both"/>
      </w:pPr>
    </w:p>
    <w:p w:rsidR="00ED0ECC" w:rsidRDefault="003322FD" w:rsidP="00ED0ECC">
      <w:pPr>
        <w:pStyle w:val="PargrafodaLista"/>
        <w:numPr>
          <w:ilvl w:val="0"/>
          <w:numId w:val="1"/>
        </w:numPr>
        <w:jc w:val="both"/>
      </w:pPr>
      <w:r>
        <w:t>O sistema deve ser capaz de armazenar os dados em base de dados MySQL ou SQL Server 2012.</w:t>
      </w:r>
    </w:p>
    <w:p w:rsidR="00ED0ECC" w:rsidRDefault="00ED0ECC" w:rsidP="00ED0ECC">
      <w:pPr>
        <w:jc w:val="both"/>
      </w:pPr>
    </w:p>
    <w:p w:rsidR="00ED0ECC" w:rsidRPr="00B133D3" w:rsidRDefault="00ED0ECC" w:rsidP="00ED0ECC">
      <w:pPr>
        <w:jc w:val="both"/>
        <w:rPr>
          <w:b/>
        </w:rPr>
      </w:pPr>
      <w:r w:rsidRPr="00B133D3">
        <w:rPr>
          <w:b/>
        </w:rPr>
        <w:lastRenderedPageBreak/>
        <w:t>G</w:t>
      </w:r>
      <w:r w:rsidR="00B133D3">
        <w:rPr>
          <w:b/>
        </w:rPr>
        <w:t>LOSSÁRIO</w:t>
      </w:r>
    </w:p>
    <w:tbl>
      <w:tblPr>
        <w:tblStyle w:val="Tabelacomgrade"/>
        <w:tblW w:w="0" w:type="auto"/>
        <w:tblLook w:val="04A0" w:firstRow="1" w:lastRow="0" w:firstColumn="1" w:lastColumn="0" w:noHBand="0" w:noVBand="1"/>
      </w:tblPr>
      <w:tblGrid>
        <w:gridCol w:w="1696"/>
        <w:gridCol w:w="6798"/>
      </w:tblGrid>
      <w:tr w:rsidR="00ED0ECC" w:rsidTr="00ED0ECC">
        <w:tc>
          <w:tcPr>
            <w:tcW w:w="1696" w:type="dxa"/>
          </w:tcPr>
          <w:p w:rsidR="00ED0ECC" w:rsidRDefault="00ED0ECC" w:rsidP="00ED0ECC">
            <w:pPr>
              <w:jc w:val="both"/>
            </w:pPr>
            <w:r>
              <w:t>Termo</w:t>
            </w:r>
            <w:bookmarkStart w:id="0" w:name="_GoBack"/>
            <w:bookmarkEnd w:id="0"/>
          </w:p>
        </w:tc>
        <w:tc>
          <w:tcPr>
            <w:tcW w:w="6798" w:type="dxa"/>
          </w:tcPr>
          <w:p w:rsidR="00ED0ECC" w:rsidRDefault="00ED0ECC" w:rsidP="00ED0ECC">
            <w:pPr>
              <w:jc w:val="both"/>
            </w:pPr>
            <w:r>
              <w:t>Descrição</w:t>
            </w:r>
          </w:p>
        </w:tc>
      </w:tr>
      <w:tr w:rsidR="00ED0ECC" w:rsidTr="00ED0ECC">
        <w:tc>
          <w:tcPr>
            <w:tcW w:w="1696" w:type="dxa"/>
          </w:tcPr>
          <w:p w:rsidR="00ED0ECC" w:rsidRDefault="00ED0ECC" w:rsidP="00ED0ECC">
            <w:pPr>
              <w:jc w:val="both"/>
            </w:pPr>
          </w:p>
        </w:tc>
        <w:tc>
          <w:tcPr>
            <w:tcW w:w="6798" w:type="dxa"/>
          </w:tcPr>
          <w:p w:rsidR="00ED0ECC" w:rsidRDefault="00ED0ECC" w:rsidP="00ED0ECC">
            <w:pPr>
              <w:jc w:val="both"/>
            </w:pPr>
          </w:p>
        </w:tc>
      </w:tr>
      <w:tr w:rsidR="00ED0ECC" w:rsidTr="00ED0ECC">
        <w:tc>
          <w:tcPr>
            <w:tcW w:w="1696" w:type="dxa"/>
          </w:tcPr>
          <w:p w:rsidR="00ED0ECC" w:rsidRDefault="00ED0ECC" w:rsidP="00ED0ECC">
            <w:pPr>
              <w:jc w:val="both"/>
            </w:pPr>
          </w:p>
        </w:tc>
        <w:tc>
          <w:tcPr>
            <w:tcW w:w="6798" w:type="dxa"/>
          </w:tcPr>
          <w:p w:rsidR="00ED0ECC" w:rsidRDefault="00ED0ECC" w:rsidP="00ED0ECC">
            <w:pPr>
              <w:jc w:val="both"/>
            </w:pPr>
          </w:p>
        </w:tc>
      </w:tr>
      <w:tr w:rsidR="00ED0ECC" w:rsidTr="00ED0ECC">
        <w:tc>
          <w:tcPr>
            <w:tcW w:w="1696" w:type="dxa"/>
          </w:tcPr>
          <w:p w:rsidR="00ED0ECC" w:rsidRDefault="00ED0ECC" w:rsidP="00ED0ECC">
            <w:pPr>
              <w:jc w:val="both"/>
            </w:pPr>
          </w:p>
        </w:tc>
        <w:tc>
          <w:tcPr>
            <w:tcW w:w="6798" w:type="dxa"/>
          </w:tcPr>
          <w:p w:rsidR="00ED0ECC" w:rsidRDefault="00ED0ECC" w:rsidP="00ED0ECC">
            <w:pPr>
              <w:jc w:val="both"/>
            </w:pPr>
          </w:p>
        </w:tc>
      </w:tr>
      <w:tr w:rsidR="00ED0ECC" w:rsidTr="00ED0ECC">
        <w:tc>
          <w:tcPr>
            <w:tcW w:w="1696" w:type="dxa"/>
          </w:tcPr>
          <w:p w:rsidR="00ED0ECC" w:rsidRDefault="00ED0ECC" w:rsidP="00ED0ECC">
            <w:pPr>
              <w:jc w:val="both"/>
            </w:pPr>
          </w:p>
        </w:tc>
        <w:tc>
          <w:tcPr>
            <w:tcW w:w="6798" w:type="dxa"/>
          </w:tcPr>
          <w:p w:rsidR="00ED0ECC" w:rsidRDefault="00ED0ECC" w:rsidP="00ED0ECC">
            <w:pPr>
              <w:jc w:val="both"/>
            </w:pPr>
          </w:p>
        </w:tc>
      </w:tr>
      <w:tr w:rsidR="00ED0ECC" w:rsidTr="00ED0ECC">
        <w:tc>
          <w:tcPr>
            <w:tcW w:w="1696" w:type="dxa"/>
          </w:tcPr>
          <w:p w:rsidR="00ED0ECC" w:rsidRDefault="00ED0ECC" w:rsidP="00ED0ECC">
            <w:pPr>
              <w:jc w:val="both"/>
            </w:pPr>
          </w:p>
        </w:tc>
        <w:tc>
          <w:tcPr>
            <w:tcW w:w="6798" w:type="dxa"/>
          </w:tcPr>
          <w:p w:rsidR="00ED0ECC" w:rsidRDefault="00ED0ECC" w:rsidP="00ED0ECC">
            <w:pPr>
              <w:jc w:val="both"/>
            </w:pPr>
          </w:p>
        </w:tc>
      </w:tr>
      <w:tr w:rsidR="00ED0ECC" w:rsidTr="00ED0ECC">
        <w:tc>
          <w:tcPr>
            <w:tcW w:w="1696" w:type="dxa"/>
          </w:tcPr>
          <w:p w:rsidR="00ED0ECC" w:rsidRDefault="00ED0ECC" w:rsidP="00ED0ECC">
            <w:pPr>
              <w:jc w:val="both"/>
            </w:pPr>
          </w:p>
        </w:tc>
        <w:tc>
          <w:tcPr>
            <w:tcW w:w="6798" w:type="dxa"/>
          </w:tcPr>
          <w:p w:rsidR="00ED0ECC" w:rsidRDefault="00ED0ECC" w:rsidP="00ED0ECC">
            <w:pPr>
              <w:jc w:val="both"/>
            </w:pPr>
          </w:p>
        </w:tc>
      </w:tr>
      <w:tr w:rsidR="00ED0ECC" w:rsidTr="00ED0ECC">
        <w:tc>
          <w:tcPr>
            <w:tcW w:w="1696" w:type="dxa"/>
          </w:tcPr>
          <w:p w:rsidR="00ED0ECC" w:rsidRDefault="00ED0ECC" w:rsidP="00ED0ECC">
            <w:pPr>
              <w:jc w:val="both"/>
            </w:pPr>
          </w:p>
        </w:tc>
        <w:tc>
          <w:tcPr>
            <w:tcW w:w="6798" w:type="dxa"/>
          </w:tcPr>
          <w:p w:rsidR="00ED0ECC" w:rsidRDefault="00ED0ECC" w:rsidP="00ED0ECC">
            <w:pPr>
              <w:jc w:val="both"/>
            </w:pPr>
          </w:p>
        </w:tc>
      </w:tr>
    </w:tbl>
    <w:p w:rsidR="00ED0ECC" w:rsidRDefault="00ED0ECC" w:rsidP="00ED0ECC">
      <w:pPr>
        <w:jc w:val="both"/>
      </w:pPr>
    </w:p>
    <w:sectPr w:rsidR="00ED0EC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337A6C"/>
    <w:multiLevelType w:val="hybridMultilevel"/>
    <w:tmpl w:val="E918E9A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90D"/>
    <w:rsid w:val="00193B57"/>
    <w:rsid w:val="002C7D25"/>
    <w:rsid w:val="003322FD"/>
    <w:rsid w:val="00386E0F"/>
    <w:rsid w:val="003F4183"/>
    <w:rsid w:val="004C3C3D"/>
    <w:rsid w:val="0069171A"/>
    <w:rsid w:val="007510BD"/>
    <w:rsid w:val="00775CDA"/>
    <w:rsid w:val="00B133D3"/>
    <w:rsid w:val="00B5684A"/>
    <w:rsid w:val="00CE42EC"/>
    <w:rsid w:val="00D4021D"/>
    <w:rsid w:val="00D4793B"/>
    <w:rsid w:val="00DD778B"/>
    <w:rsid w:val="00DE1B0B"/>
    <w:rsid w:val="00E517C4"/>
    <w:rsid w:val="00E87143"/>
    <w:rsid w:val="00ED0ECC"/>
    <w:rsid w:val="00EF390D"/>
    <w:rsid w:val="00EF7750"/>
    <w:rsid w:val="00F96EC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79F80E-D580-4B6C-8A33-60070E0C6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5684A"/>
    <w:pPr>
      <w:ind w:left="720"/>
      <w:contextualSpacing/>
    </w:pPr>
  </w:style>
  <w:style w:type="table" w:styleId="Tabelacomgrade">
    <w:name w:val="Table Grid"/>
    <w:basedOn w:val="Tabelanormal"/>
    <w:uiPriority w:val="39"/>
    <w:rsid w:val="00ED0E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3</Pages>
  <Words>668</Words>
  <Characters>3613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Smaily Prado Carrilho</dc:creator>
  <cp:keywords/>
  <dc:description/>
  <cp:lastModifiedBy>Smaily Prado Carrilho</cp:lastModifiedBy>
  <cp:revision>21</cp:revision>
  <dcterms:created xsi:type="dcterms:W3CDTF">2014-08-17T14:51:00Z</dcterms:created>
  <dcterms:modified xsi:type="dcterms:W3CDTF">2014-08-17T16:54:00Z</dcterms:modified>
</cp:coreProperties>
</file>