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8n573zdyq8k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Resumen comparativo: Machine Learning vs Minería de Datos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yy47v4l17j8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Contexto general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documento explica que el crecimiento del </w:t>
      </w:r>
      <w:r w:rsidDel="00000000" w:rsidR="00000000" w:rsidRPr="00000000">
        <w:rPr>
          <w:b w:val="1"/>
          <w:bCs w:val="1"/>
          <w:rtl w:val="0"/>
        </w:rPr>
        <w:t xml:space="preserve">Big Data</w:t>
      </w:r>
      <w:r w:rsidDel="00000000" w:rsidR="00000000" w:rsidRPr="00000000">
        <w:rPr>
          <w:rtl w:val="0"/>
        </w:rPr>
        <w:t xml:space="preserve"> ha impulsado el uso tanto de </w:t>
      </w:r>
      <w:r w:rsidDel="00000000" w:rsidR="00000000" w:rsidRPr="00000000">
        <w:rPr>
          <w:b w:val="1"/>
          <w:bCs w:val="1"/>
          <w:rtl w:val="0"/>
        </w:rPr>
        <w:t xml:space="preserve">Machine Learning</w:t>
      </w:r>
      <w:r w:rsidDel="00000000" w:rsidR="00000000" w:rsidRPr="00000000">
        <w:rPr>
          <w:rtl w:val="0"/>
        </w:rPr>
        <w:t xml:space="preserve"> como de </w:t>
      </w:r>
      <w:r w:rsidDel="00000000" w:rsidR="00000000" w:rsidRPr="00000000">
        <w:rPr>
          <w:b w:val="1"/>
          <w:bCs w:val="1"/>
          <w:rtl w:val="0"/>
        </w:rPr>
        <w:t xml:space="preserve">Minería de Datos</w:t>
      </w:r>
      <w:r w:rsidDel="00000000" w:rsidR="00000000" w:rsidRPr="00000000">
        <w:rPr>
          <w:rtl w:val="0"/>
        </w:rPr>
        <w:t xml:space="preserve"> debido a cuatro factores principales:</w:t>
      </w:r>
    </w:p>
    <w:p w:rsidR="00000000" w:rsidDel="00000000" w:rsidP="00000000" w:rsidRDefault="00000000" w:rsidRPr="00000000" w14:paraId="00000004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Reducción del costo de almacenamiento.</w:t>
      </w:r>
    </w:p>
    <w:p w:rsidR="00000000" w:rsidDel="00000000" w:rsidP="00000000" w:rsidRDefault="00000000" w:rsidRPr="00000000" w14:paraId="00000005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Reducción del costo computacional.</w:t>
      </w:r>
    </w:p>
    <w:p w:rsidR="00000000" w:rsidDel="00000000" w:rsidP="00000000" w:rsidRDefault="00000000" w:rsidRPr="00000000" w14:paraId="00000006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Gran cantidad de dispositivos conectados a internet.</w:t>
      </w:r>
    </w:p>
    <w:p w:rsidR="00000000" w:rsidDel="00000000" w:rsidP="00000000" w:rsidRDefault="00000000" w:rsidRPr="00000000" w14:paraId="00000007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Expansión de tecnologías en la nube.</w:t>
        <w:br w:type="textWrapping"/>
        <w:t xml:space="preserve"> 1.1.2 clearly-explained-how-mac…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Esto ha generado confusión entre ambos conceptos, ya que </w:t>
      </w:r>
      <w:r w:rsidDel="00000000" w:rsidR="00000000" w:rsidRPr="00000000">
        <w:rPr>
          <w:b w:val="1"/>
          <w:bCs w:val="1"/>
          <w:rtl w:val="0"/>
        </w:rPr>
        <w:t xml:space="preserve">ambos analizan grandes volúmenes de datos y buscan identificar patrones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b w:val="1"/>
          <w:bCs w:val="1"/>
          <w:sz w:val="46"/>
          <w:szCs w:val="46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Definiciones clave</w:t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g3sf1xwirix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Minería de Datos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</w:t>
      </w:r>
      <w:r w:rsidDel="00000000" w:rsidR="00000000" w:rsidRPr="00000000">
        <w:rPr>
          <w:b w:val="1"/>
          <w:bCs w:val="1"/>
          <w:rtl w:val="0"/>
        </w:rPr>
        <w:t xml:space="preserve">Minería de Datos</w:t>
      </w:r>
      <w:r w:rsidDel="00000000" w:rsidR="00000000" w:rsidRPr="00000000">
        <w:rPr>
          <w:rtl w:val="0"/>
        </w:rPr>
        <w:t xml:space="preserve"> se define como un </w:t>
      </w:r>
      <w:r w:rsidDel="00000000" w:rsidR="00000000" w:rsidRPr="00000000">
        <w:rPr>
          <w:b w:val="1"/>
          <w:bCs w:val="1"/>
          <w:rtl w:val="0"/>
        </w:rPr>
        <w:t xml:space="preserve">proceso sistemático para descubrir información útil o patrones ocultos en grandes conjuntos de datos existentes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 objetivo principal es </w:t>
      </w:r>
      <w:r w:rsidDel="00000000" w:rsidR="00000000" w:rsidRPr="00000000">
        <w:rPr>
          <w:b w:val="1"/>
          <w:bCs w:val="1"/>
          <w:rtl w:val="0"/>
        </w:rPr>
        <w:t xml:space="preserve">extraer conocimiento para apoyar la toma de decisiones empresariales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kewge83ynhu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Machine Learning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</w:t>
      </w:r>
      <w:r w:rsidDel="00000000" w:rsidR="00000000" w:rsidRPr="00000000">
        <w:rPr>
          <w:b w:val="1"/>
          <w:bCs w:val="1"/>
          <w:rtl w:val="0"/>
        </w:rPr>
        <w:t xml:space="preserve">Machine Learning</w:t>
      </w:r>
      <w:r w:rsidDel="00000000" w:rsidR="00000000" w:rsidRPr="00000000">
        <w:rPr>
          <w:rtl w:val="0"/>
        </w:rPr>
        <w:t xml:space="preserve"> se define como un </w:t>
      </w:r>
      <w:r w:rsidDel="00000000" w:rsidR="00000000" w:rsidRPr="00000000">
        <w:rPr>
          <w:b w:val="1"/>
          <w:bCs w:val="1"/>
          <w:rtl w:val="0"/>
        </w:rPr>
        <w:t xml:space="preserve">campo de estudio que desarrolla algoritmos capaces de aprender de los datos y generar acciones o predicciones inteligentes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Forma parte de la </w:t>
      </w:r>
      <w:r w:rsidDel="00000000" w:rsidR="00000000" w:rsidRPr="00000000">
        <w:rPr>
          <w:b w:val="1"/>
          <w:bCs w:val="1"/>
          <w:rtl w:val="0"/>
        </w:rPr>
        <w:t xml:space="preserve">Artificial Intelligence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3. Diferencias principales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25.511811023624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965.6199844029084"/>
        <w:gridCol w:w="3623.661291539836"/>
        <w:gridCol w:w="3436.230535080879"/>
        <w:tblGridChange w:id="0">
          <w:tblGrid>
            <w:gridCol w:w="1965.6199844029084"/>
            <w:gridCol w:w="3623.661291539836"/>
            <w:gridCol w:w="3436.230535080879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Criterio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Machine Learning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Minería de Datos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Campo de origen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Subcampo de la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Inteligencia Artificial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Subcampo del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análisis de negocios y ciencia de datos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Objetivo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Crear algoritmos que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aprenden automáticamente de los datos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Descubrir patrones, relaciones o anomalías</w:t>
            </w:r>
            <w:r w:rsidDel="00000000" w:rsidR="00000000" w:rsidRPr="00000000">
              <w:rPr>
                <w:rtl w:val="0"/>
              </w:rPr>
              <w:t xml:space="preserve"> en datos existentes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Nivel de automatización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Alto (aprendizaje automático)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Medio (requiere análisis humano)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Rol del analista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Ajusta modelos y parámetros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Interpreta resultados y define consultas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Tipo de resultado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Predicciones o decisiones automatizadas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Conocimiento o insights para la empresa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Evolución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El modelo mejora con más datos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El análisis depende del proceso analítico realizado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Ejemplo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Recomendaciones personalizadas en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Netflix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Análisis de abandono de clientes en empresas financieras</w:t>
            </w:r>
          </w:p>
        </w:tc>
      </w:tr>
    </w:tbl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3efrzgjzmbv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Relación entre ambos enfoques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documento destaca una relación importante:</w:t>
      </w:r>
    </w:p>
    <w:p w:rsidR="00000000" w:rsidDel="00000000" w:rsidP="00000000" w:rsidRDefault="00000000" w:rsidRPr="00000000" w14:paraId="0000002E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La minería de datos puede utilizar algoritmos de Machine Learning</w:t>
      </w:r>
      <w:r w:rsidDel="00000000" w:rsidR="00000000" w:rsidRPr="00000000">
        <w:rPr>
          <w:rtl w:val="0"/>
        </w:rPr>
        <w:t xml:space="preserve"> para descubrir patrones.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Pero el Machine Learning no siempre se utiliza para minería de datos.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 mencionado:</w:t>
      </w:r>
    </w:p>
    <w:p w:rsidR="00000000" w:rsidDel="00000000" w:rsidP="00000000" w:rsidRDefault="00000000" w:rsidRPr="00000000" w14:paraId="00000031">
      <w:pPr>
        <w:numPr>
          <w:ilvl w:val="0"/>
          <w:numId w:val="9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Machine Learning puede utilizarse para </w:t>
      </w:r>
      <w:r w:rsidDel="00000000" w:rsidR="00000000" w:rsidRPr="00000000">
        <w:rPr>
          <w:b w:val="1"/>
          <w:bCs w:val="1"/>
          <w:rtl w:val="0"/>
        </w:rPr>
        <w:t xml:space="preserve">vehículos autónomos</w:t>
      </w:r>
      <w:r w:rsidDel="00000000" w:rsidR="00000000" w:rsidRPr="00000000">
        <w:rPr>
          <w:rtl w:val="0"/>
        </w:rPr>
        <w:t xml:space="preserve">, donde el objetivo es aprender a conducir, no necesariamente descubrir patrones históricos en datos.</w:t>
      </w:r>
    </w:p>
    <w:p w:rsidR="00000000" w:rsidDel="00000000" w:rsidP="00000000" w:rsidRDefault="00000000" w:rsidRPr="00000000" w14:paraId="0000003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q9bae8yy79s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Ejemplos prácticos</w:t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zy4evza8ct2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Caso de Minería de Datos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Empresa de tarjetas de crédito: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Objetivo:</w:t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Detectar patrones de </w:t>
      </w:r>
      <w:r w:rsidDel="00000000" w:rsidR="00000000" w:rsidRPr="00000000">
        <w:rPr>
          <w:b w:val="1"/>
          <w:bCs w:val="1"/>
          <w:rtl w:val="0"/>
        </w:rPr>
        <w:t xml:space="preserve">abandono de clientes (churn)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Proceso:</w:t>
      </w:r>
    </w:p>
    <w:p w:rsidR="00000000" w:rsidDel="00000000" w:rsidP="00000000" w:rsidRDefault="00000000" w:rsidRPr="00000000" w14:paraId="00000038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Analizar el comportamiento de los clientes.</w:t>
        <w:br w:type="textWrapping"/>
      </w:r>
    </w:p>
    <w:p w:rsidR="00000000" w:rsidDel="00000000" w:rsidP="00000000" w:rsidRDefault="00000000" w:rsidRPr="00000000" w14:paraId="00000039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Detectar correlaciones entre variables.</w:t>
        <w:br w:type="textWrapping"/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Resultado:</w:t>
      </w:r>
    </w:p>
    <w:p w:rsidR="00000000" w:rsidDel="00000000" w:rsidP="00000000" w:rsidRDefault="00000000" w:rsidRPr="00000000" w14:paraId="0000003B">
      <w:pPr>
        <w:numPr>
          <w:ilvl w:val="0"/>
          <w:numId w:val="7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Identificación de factores que explican la pérdida de clientes.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dbfgvofqzxq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Caso de Machine Learning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Plataformas de streaming como </w:t>
      </w:r>
      <w:r w:rsidDel="00000000" w:rsidR="00000000" w:rsidRPr="00000000">
        <w:rPr>
          <w:b w:val="1"/>
          <w:bCs w:val="1"/>
          <w:rtl w:val="0"/>
        </w:rPr>
        <w:t xml:space="preserve">Netflix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Objetivo:</w:t>
      </w:r>
    </w:p>
    <w:p w:rsidR="00000000" w:rsidDel="00000000" w:rsidP="00000000" w:rsidRDefault="00000000" w:rsidRPr="00000000" w14:paraId="00000040">
      <w:pPr>
        <w:numPr>
          <w:ilvl w:val="0"/>
          <w:numId w:val="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Recomendar contenido personalizado.</w:t>
        <w:br w:type="textWrapping"/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Proceso:</w:t>
      </w:r>
    </w:p>
    <w:p w:rsidR="00000000" w:rsidDel="00000000" w:rsidP="00000000" w:rsidRDefault="00000000" w:rsidRPr="00000000" w14:paraId="00000042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Analizar el comportamiento de los usuarios.</w:t>
        <w:br w:type="textWrapping"/>
      </w:r>
    </w:p>
    <w:p w:rsidR="00000000" w:rsidDel="00000000" w:rsidP="00000000" w:rsidRDefault="00000000" w:rsidRPr="00000000" w14:paraId="00000043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Entrenar algoritmos de recomendación.</w:t>
        <w:br w:type="textWrapping"/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Resultado:</w:t>
      </w:r>
    </w:p>
    <w:p w:rsidR="00000000" w:rsidDel="00000000" w:rsidP="00000000" w:rsidRDefault="00000000" w:rsidRPr="00000000" w14:paraId="00000045">
      <w:pPr>
        <w:numPr>
          <w:ilvl w:val="0"/>
          <w:numId w:val="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Predicción automática de contenido relevante para cada usuario.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5q2n11oquqd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Conclusión analítica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Desde una perspectiva de análisis de datos:</w:t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La minería de datos se centra en descubrir conocimiento a partir de datos existentes.</w:t>
        <w:br w:type="textWrapping"/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El Machine Learning se enfoca en crear modelos que aprendan y generen predicciones automáticamente.</w:t>
        <w:br w:type="textWrapping"/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 lo tanto:</w:t>
      </w:r>
    </w:p>
    <w:p w:rsidR="00000000" w:rsidDel="00000000" w:rsidP="00000000" w:rsidRDefault="00000000" w:rsidRPr="00000000" w14:paraId="0000004C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La minería de datos es más exploratoria y orientada a negocio.</w:t>
        <w:br w:type="textWrapping"/>
      </w:r>
    </w:p>
    <w:p w:rsidR="00000000" w:rsidDel="00000000" w:rsidP="00000000" w:rsidRDefault="00000000" w:rsidRPr="00000000" w14:paraId="0000004D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El Machine Learning es más algorítmico y orientado a automatización.</w:t>
        <w:br w:type="textWrapping"/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Ambos enfoques son </w:t>
      </w:r>
      <w:r w:rsidDel="00000000" w:rsidR="00000000" w:rsidRPr="00000000">
        <w:rPr>
          <w:b w:val="1"/>
          <w:bCs w:val="1"/>
          <w:rtl w:val="0"/>
        </w:rPr>
        <w:t xml:space="preserve">complementarios dentro del ecosistema de ciencia de datos</w:t>
      </w:r>
      <w:r w:rsidDel="00000000" w:rsidR="00000000" w:rsidRPr="00000000">
        <w:rPr>
          <w:rtl w:val="0"/>
        </w:rPr>
        <w:t xml:space="preserve">, donde la minería de datos puede utilizar modelos de machine learning para mejorar la identificación de patrones y generar inteligencia empresarial.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