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instructions mixed units which caused confusion. The carbon cloth was cut in centimeters m when the wire was cut in Inches, and striped in inches on one end, and centimeters on another end. Show measurements in both units.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Dab the epoxy on with a toothpick onto the pre bent wire and put it on the cloth. Then use something to support the cloth and have the carbon cloth on top.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Added water and leaked from salt bridge tube so we used plumbers tape on the salt bridge.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had confused anode and cathode and thought that cathode was positive because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hode=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PAWS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itive, but I was wrong.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(label correctly!!!!!!!!!!!!!!!!!!!!!!!!!!!!!!!!!!!!!!)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 A B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.5 .8 .7 without pump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.3 .7.6 + 5 minutes with pump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.3 .6 .8 +10 pump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2.3 2. .22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Michal thinks the direction change is because the electrons build up so much that they move in the other direction to get away from the electron build up.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Measured reading.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Added pond water to fuel cells sun mar 12 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9.9 5.7 9.1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