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 шифровальной машины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655F57">
        <w:rPr>
          <w:rFonts w:ascii="Times New Roman" w:hAnsi="Times New Roman" w:cs="Times New Roman"/>
          <w:sz w:val="28"/>
          <w:szCs w:val="28"/>
        </w:rPr>
        <w:t>Слемнёв</w:t>
      </w:r>
      <w:r w:rsidR="00EB400C">
        <w:rPr>
          <w:rFonts w:ascii="Times New Roman" w:hAnsi="Times New Roman" w:cs="Times New Roman"/>
          <w:sz w:val="28"/>
          <w:szCs w:val="28"/>
        </w:rPr>
        <w:t xml:space="preserve"> </w:t>
      </w:r>
      <w:r w:rsidR="00655F57">
        <w:rPr>
          <w:rFonts w:ascii="Times New Roman" w:hAnsi="Times New Roman" w:cs="Times New Roman"/>
          <w:sz w:val="28"/>
          <w:szCs w:val="28"/>
        </w:rPr>
        <w:t>В</w:t>
      </w:r>
      <w:r w:rsidR="00EB400C">
        <w:rPr>
          <w:rFonts w:ascii="Times New Roman" w:hAnsi="Times New Roman" w:cs="Times New Roman"/>
          <w:sz w:val="28"/>
          <w:szCs w:val="28"/>
        </w:rPr>
        <w:t>.</w:t>
      </w:r>
      <w:r w:rsidR="00655F5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655F5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55F57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F5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655F5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5879" w:rsidRDefault="00085879" w:rsidP="0008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655F57">
        <w:rPr>
          <w:rFonts w:ascii="Times New Roman" w:hAnsi="Times New Roman" w:cs="Times New Roman"/>
          <w:sz w:val="28"/>
          <w:szCs w:val="28"/>
        </w:rPr>
        <w:t>3</w:t>
      </w:r>
    </w:p>
    <w:p w:rsidR="00085879" w:rsidRDefault="00085879" w:rsidP="00085879">
      <w:pPr>
        <w:pStyle w:val="a5"/>
        <w:numPr>
          <w:ilvl w:val="0"/>
          <w:numId w:val="2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085879" w:rsidRDefault="00085879" w:rsidP="000858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 w:rsidR="00085879" w:rsidRDefault="00085879" w:rsidP="000858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текст с помощью шифровальной машины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», вводя порядок следования роторов, значение рефлектора, стартовые позиции, кольцо и параметры коммутационной панели;</w:t>
      </w:r>
    </w:p>
    <w:p w:rsidR="00085879" w:rsidRDefault="00085879" w:rsidP="000858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текст с помощью шифровальной машины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085879" w:rsidRDefault="00085879" w:rsidP="00085879">
      <w:pPr>
        <w:pStyle w:val="a5"/>
        <w:numPr>
          <w:ilvl w:val="0"/>
          <w:numId w:val="2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085879" w:rsidRDefault="00085879" w:rsidP="00085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зашифрования сообщения с помощью шифровальной машины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необходимо ввести исходный текст для зашифровки, стартовые позиции роторов, последовательность роторов, пары символов коммутационной панели, позиции кольца, тип рефлектора. </w:t>
      </w:r>
    </w:p>
    <w:p w:rsidR="00085879" w:rsidRDefault="00085879" w:rsidP="000858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все данные введены, необходимо нажать на кнопку «Зашифровать» для того, чтобы зашифровать сообщение и кнопку «Расшифровать» для того, чтобы расшифровать сообщение. Вид главного окна приложения представлен на рисунке 2.1.</w:t>
      </w:r>
    </w:p>
    <w:p w:rsidR="00085879" w:rsidRDefault="001E529F" w:rsidP="000858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6D7C1" wp14:editId="3580BB04">
            <wp:extent cx="4875822" cy="3586348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440" cy="35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9" w:rsidRDefault="00085879" w:rsidP="000858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Главное окно приложения</w:t>
      </w:r>
    </w:p>
    <w:p w:rsidR="00085879" w:rsidRDefault="00085879" w:rsidP="000858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2.2, используется исходное сообщение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natashakasperviktorovna</w:t>
      </w:r>
      <w:proofErr w:type="spellEnd"/>
      <w:r>
        <w:rPr>
          <w:rFonts w:ascii="Times New Roman" w:hAnsi="Times New Roman" w:cs="Times New Roman"/>
          <w:sz w:val="28"/>
          <w:szCs w:val="28"/>
        </w:rPr>
        <w:t>», положение роторов «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», рефлектор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стартовые позиции «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», кольцо «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» и коммутационная панель «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085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85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85879" w:rsidRDefault="00085879" w:rsidP="000858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 Также важную роль играют позиции коммутационной панели».</w:t>
      </w:r>
    </w:p>
    <w:p w:rsidR="00085879" w:rsidRDefault="00085879" w:rsidP="000858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зашифрования сообщения представлен на рисунке 2.2. </w:t>
      </w:r>
    </w:p>
    <w:p w:rsidR="00085879" w:rsidRDefault="00937C56" w:rsidP="000858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040C04" wp14:editId="47506D5F">
            <wp:extent cx="4762005" cy="3518021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708" cy="35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9" w:rsidRDefault="00085879" w:rsidP="00085879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Зашифрование сообщения</w:t>
      </w:r>
    </w:p>
    <w:p w:rsidR="00085879" w:rsidRDefault="00085879" w:rsidP="0008587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кнопки «Зашифровать» представлен на рисунке 2.3.</w:t>
      </w:r>
    </w:p>
    <w:p w:rsidR="00085879" w:rsidRDefault="007F2B4C" w:rsidP="00085879">
      <w:pPr>
        <w:tabs>
          <w:tab w:val="left" w:pos="709"/>
        </w:tabs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8A50C" wp14:editId="66608224">
            <wp:extent cx="5735781" cy="23660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13" cy="23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9" w:rsidRDefault="00085879" w:rsidP="0008587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Обработчик кнопки «Зашифровать»</w:t>
      </w:r>
    </w:p>
    <w:p w:rsidR="00085879" w:rsidRDefault="00085879" w:rsidP="00085879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есть возможность установить настройки по умолчанию для шифровальной машины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которое представлено на рисунке 2.4.</w:t>
      </w:r>
    </w:p>
    <w:p w:rsidR="00085879" w:rsidRDefault="007F2B4C" w:rsidP="0008587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74AF8A" wp14:editId="747EEFA9">
            <wp:extent cx="2080947" cy="926276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371"/>
                    <a:stretch/>
                  </pic:blipFill>
                  <pic:spPr bwMode="auto">
                    <a:xfrm>
                      <a:off x="0" y="0"/>
                      <a:ext cx="2080947" cy="92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879" w:rsidRDefault="00085879" w:rsidP="0008587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Настройки по умолчанию для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85879" w:rsidRDefault="00085879" w:rsidP="0008587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рисунке 2.5 представлена функция для зашифрования и расшифрования сообщения.</w:t>
      </w:r>
    </w:p>
    <w:p w:rsidR="00085879" w:rsidRDefault="007F2B4C" w:rsidP="0008587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55CC9D" wp14:editId="5D976771">
            <wp:extent cx="1866900" cy="2247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9" w:rsidRDefault="00085879" w:rsidP="00085879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Функция для зашифрования и расшифрования</w:t>
      </w:r>
    </w:p>
    <w:p w:rsidR="00085879" w:rsidRDefault="00085879" w:rsidP="0008587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были реализованы все поставленные задачи. Шифровальная машина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обладает достаточной криптостойкостью за счет большого числа стартовых позиций, позиций кольца и пар на коммутационной панели. </w:t>
      </w:r>
    </w:p>
    <w:p w:rsidR="00085879" w:rsidRDefault="00085879" w:rsidP="0008587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Также, стоит отметить, что шифровальная машина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является разновидностью динамического шифра Цезаря. </w:t>
      </w:r>
    </w:p>
    <w:p w:rsidR="00085879" w:rsidRDefault="00085879" w:rsidP="0008587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85879" w:rsidRDefault="00085879" w:rsidP="0008587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использования шифровальной машины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». Были изучены основные принципы работы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Энигмы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085879" w:rsidRDefault="00085879" w:rsidP="0008587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задач, связанных с шифрованием данных.</w:t>
      </w:r>
    </w:p>
    <w:p w:rsidR="00085879" w:rsidRPr="00085879" w:rsidRDefault="00085879" w:rsidP="00085879">
      <w:pPr>
        <w:jc w:val="both"/>
      </w:pPr>
    </w:p>
    <w:p w:rsidR="00C241CF" w:rsidRDefault="00750F66"/>
    <w:sectPr w:rsidR="00C24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94"/>
    <w:rsid w:val="00085879"/>
    <w:rsid w:val="001E529F"/>
    <w:rsid w:val="00655F57"/>
    <w:rsid w:val="006D0594"/>
    <w:rsid w:val="00750F66"/>
    <w:rsid w:val="007F2B4C"/>
    <w:rsid w:val="00937C56"/>
    <w:rsid w:val="00C64CAA"/>
    <w:rsid w:val="00CD0B0B"/>
    <w:rsid w:val="00DD05BB"/>
    <w:rsid w:val="00E30148"/>
    <w:rsid w:val="00EB400C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3205"/>
  <w15:docId w15:val="{7F540CF5-731C-4E62-9D1B-B298FCA2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D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85879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VICTORY !</cp:lastModifiedBy>
  <cp:revision>2</cp:revision>
  <dcterms:created xsi:type="dcterms:W3CDTF">2023-06-02T09:55:00Z</dcterms:created>
  <dcterms:modified xsi:type="dcterms:W3CDTF">2023-06-02T09:55:00Z</dcterms:modified>
</cp:coreProperties>
</file>