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B84" w:rsidRPr="00DD28F4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5B84" w:rsidRPr="000D1827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182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D1827" w:rsidRPr="000D1827">
        <w:rPr>
          <w:rFonts w:ascii="Times New Roman" w:hAnsi="Times New Roman" w:cs="Times New Roman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  <w:r w:rsidRPr="000D182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="003A05A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5B84" w:rsidRDefault="003A05A6" w:rsidP="00315B8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Слемнёв Виктор Николаевич</w:t>
      </w:r>
      <w:r w:rsidR="00315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5B84" w:rsidRDefault="00315B84" w:rsidP="00315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05A6" w:rsidRDefault="003A05A6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A05A6" w:rsidRPr="002E19AD" w:rsidRDefault="003A05A6" w:rsidP="00315B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5B84" w:rsidRDefault="00315B84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5B84" w:rsidRDefault="00315B84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5B84" w:rsidRDefault="00AB6D81" w:rsidP="00315B84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 w:rsidR="003A05A6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315B84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44518" w:rsidRPr="008D0CDB" w:rsidRDefault="00544518" w:rsidP="003133D3">
      <w:pPr>
        <w:keepNext/>
        <w:keepLines/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 w:rsidRPr="00797AD1">
        <w:rPr>
          <w:rFonts w:ascii="Times New Roman" w:eastAsia="Calibri" w:hAnsi="Times New Roman" w:cs="Times New Roman"/>
          <w:color w:val="000000"/>
          <w:sz w:val="28"/>
        </w:rPr>
        <w:t>c</w:t>
      </w: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ИсС</w:t>
      </w:r>
      <w:proofErr w:type="spellEnd"/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ПС.</w:t>
      </w:r>
    </w:p>
    <w:p w:rsidR="00544518" w:rsidRPr="008D0CDB" w:rsidRDefault="00544518" w:rsidP="005445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Таким образом, простейшая информационная система состоит из трех элементов: источника сообщения, канала передачи сообщения и получателя сообщения. 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</w:t>
      </w:r>
      <w:r w:rsidRPr="008D0CDB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широком смысле– преобразование сообщения в сигнал.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узком смысле – представление исходных знаков,</w:t>
      </w:r>
      <w:r w:rsidRPr="007118AE">
        <w:rPr>
          <w:lang w:val="ru-RU"/>
        </w:rPr>
        <w:t xml:space="preserve"> </w:t>
      </w: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 появляются с различной вероятностью.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Информационной характеристикой алфавита (источника сообщений на основе этого алфавита) является энтропия.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955B33" wp14:editId="43D8AA4A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DF5BE2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5B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" filled="f" stroked="f">
                <v:textbox>
                  <w:txbxContent>
                    <w:p w:rsidR="00544518" w:rsidRPr="00DF5BE2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Этот термин применительно к техническим системам был введен К. Шенноном и Р. Хартли.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lastRenderedPageBreak/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} по Шеннону рассчитывают по следующей формуле:</w:t>
      </w:r>
    </w:p>
    <w:p w:rsidR="00544518" w:rsidRPr="00DF5BE2" w:rsidRDefault="00352BCA" w:rsidP="00544518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ξ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B43C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09AEF9" wp14:editId="108A7B59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7B43CB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AEF9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" filled="f" stroked="f">
                <v:textbox>
                  <w:txbxContent>
                    <w:p w:rsidR="00544518" w:rsidRPr="007B43CB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учетом этого формулу (1.1) можно преобразовать к виду:</w:t>
      </w:r>
    </w:p>
    <w:p w:rsidR="00544518" w:rsidRPr="007B43CB" w:rsidRDefault="00352BCA" w:rsidP="00544518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2).</w:t>
      </w:r>
    </w:p>
    <w:p w:rsidR="00544518" w:rsidRPr="007118AE" w:rsidRDefault="00544518" w:rsidP="00544518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DF5BE2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AC699" wp14:editId="51919713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DF5BE2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1.3</w:t>
                            </w: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C699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" filled="f" stroked="f">
                <v:textbox>
                  <w:txbxContent>
                    <w:p w:rsidR="00544518" w:rsidRPr="00DF5BE2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1.3</w:t>
                      </w: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Сообщение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, которое состоит из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символов, должно характеризоваться определенным количеством информации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):</w:t>
      </w:r>
    </w:p>
    <w:p w:rsidR="00544518" w:rsidRPr="00E84B10" w:rsidRDefault="00544518" w:rsidP="00544518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A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{0,1}.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Полагая, что сообщение М состоит только из единиц (М = 11…1) и имеет длину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. Здесь имеет место использование моноалфавита: алфавита, состоящего из одного символа.</w:t>
      </w:r>
    </w:p>
    <w:p w:rsidR="00544518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</w:p>
    <w:p w:rsidR="00AC661B" w:rsidRDefault="00AC661B">
      <w:pPr>
        <w:rPr>
          <w:lang w:val="ru-RU"/>
        </w:rPr>
      </w:pPr>
    </w:p>
    <w:p w:rsidR="000A5F52" w:rsidRPr="006B6060" w:rsidRDefault="000A5F52" w:rsidP="003133D3">
      <w:pPr>
        <w:keepNext/>
        <w:keepLines/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0A5F52" w:rsidRPr="006B6060" w:rsidRDefault="000A5F52" w:rsidP="000A5F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данной лабораторной работе необходимо рассчитать энтропию указанного преподавателем алфавитов: английский 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русский</w:t>
      </w: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; в качестве входных данных принимать произвольный электронный текстовый документ на основе соответствующего алфавита; частоты появления символов алфавитов оформить в виде гистограмм.</w:t>
      </w:r>
    </w:p>
    <w:p w:rsidR="000A5F52" w:rsidRPr="006B6060" w:rsidRDefault="000A5F52" w:rsidP="000A5F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Для расчёта энтропии алфавита необходимо было текст убрать знаки препинания и пробелы, а также привести к нижнему регистру входной текст и алфавит. Далее подсчитывается количество повторений для каждого символа алфавита в тексте, затем каждый из полученных значений делим на общее количество символов в тексте.</w:t>
      </w:r>
    </w:p>
    <w:p w:rsidR="000A5F52" w:rsidRDefault="000A5F52" w:rsidP="000A5F52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Используя формулу Шеннона (формула 1.1) и частоту появления каждого символа высчитаем энтропию для английского алфавита:</w:t>
      </w:r>
    </w:p>
    <w:p w:rsidR="005C765A" w:rsidRDefault="000A5F52" w:rsidP="003133D3">
      <w:pPr>
        <w:spacing w:after="160" w:line="240" w:lineRule="auto"/>
        <w:jc w:val="center"/>
        <w:rPr>
          <w:lang w:val="ru-RU"/>
        </w:rPr>
      </w:pPr>
      <w:r w:rsidRPr="000A5F52">
        <w:rPr>
          <w:noProof/>
          <w:lang w:val="ru-RU" w:eastAsia="ru-RU"/>
        </w:rPr>
        <w:drawing>
          <wp:inline distT="0" distB="0" distL="0" distR="0" wp14:anchorId="5CE45AE4" wp14:editId="2F4BCF6B">
            <wp:extent cx="3537460" cy="43910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525" cy="44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1E" w:rsidRDefault="000A5F52" w:rsidP="00EC62E7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энтропии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английского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алфавита</w:t>
      </w:r>
    </w:p>
    <w:p w:rsidR="00FB621E" w:rsidRDefault="00FB621E" w:rsidP="00FB621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гистограмму частоты символов для этого алфавита.</w:t>
      </w:r>
    </w:p>
    <w:p w:rsidR="00FB621E" w:rsidRPr="009360C0" w:rsidRDefault="00FB621E" w:rsidP="00FB62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Гистограмма — способ графического представления табличных данных.</w:t>
      </w:r>
    </w:p>
    <w:p w:rsidR="004F5AA9" w:rsidRDefault="004F5AA9" w:rsidP="001C17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5AA9" w:rsidRPr="009360C0" w:rsidRDefault="00FB621E" w:rsidP="001C17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Количественные соотношения показателя частоты появления символов представлены в виде прямоугольников, площади которых пропорциональны.</w:t>
      </w:r>
    </w:p>
    <w:p w:rsidR="00FB621E" w:rsidRDefault="00FB621E" w:rsidP="00FB621E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Частота появления символов английско</w:t>
      </w:r>
      <w:r w:rsidR="009F0387">
        <w:rPr>
          <w:rFonts w:ascii="Times New Roman" w:hAnsi="Times New Roman" w:cs="Times New Roman"/>
          <w:sz w:val="28"/>
          <w:szCs w:val="28"/>
          <w:lang w:val="ru-RU"/>
        </w:rPr>
        <w:t>го алфавита представлена на рисунке 2.2</w:t>
      </w:r>
      <w:r w:rsidR="000268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1B58" w:rsidRDefault="004F5AA9" w:rsidP="00F31B5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AA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F88952" wp14:editId="42A55501">
            <wp:extent cx="5153025" cy="32405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393" cy="32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8" w:rsidRDefault="00C5749B" w:rsidP="00F31B5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</w:t>
      </w:r>
      <w:r w:rsidR="00F31B58">
        <w:rPr>
          <w:rFonts w:ascii="Times New Roman" w:hAnsi="Times New Roman" w:cs="Times New Roman"/>
          <w:sz w:val="28"/>
          <w:szCs w:val="28"/>
          <w:lang w:val="ru-RU"/>
        </w:rPr>
        <w:t xml:space="preserve"> – Частота появления символов английского алфавита</w:t>
      </w:r>
    </w:p>
    <w:p w:rsidR="006F273B" w:rsidRDefault="006F273B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Из гистограммы видно, что в английском языке наиболее часто встречаются символы 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A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2E614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E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C407C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proofErr w:type="gramStart"/>
      <w:r w:rsidR="004D67A7">
        <w:rPr>
          <w:rFonts w:ascii="Times New Roman" w:eastAsia="Calibri" w:hAnsi="Times New Roman" w:cs="Times New Roman"/>
          <w:color w:val="000000"/>
          <w:sz w:val="28"/>
        </w:rPr>
        <w:t>O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  и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T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5E4BD0" w:rsidRDefault="00C25C26" w:rsidP="005E4B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А самые редко используемые символы «</w:t>
      </w:r>
      <w:r>
        <w:rPr>
          <w:rFonts w:ascii="Times New Roman" w:eastAsia="Calibri" w:hAnsi="Times New Roman" w:cs="Times New Roman"/>
          <w:color w:val="000000"/>
          <w:sz w:val="28"/>
        </w:rPr>
        <w:t>J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X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Z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5E4BD0" w:rsidRPr="00165BFA" w:rsidRDefault="005E4BD0" w:rsidP="005E4B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Также на рисунке 2.1 хорошо видно, которое количество раз встречается каждый символ сообщения, а также вероятности встречаемости данных символов в исходном сообщении.</w:t>
      </w:r>
      <w:r w:rsidR="00165BFA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Также мы видим результат вычисления энтропии Шеннона и Хартли. Различие значений результата вычислений данных информационных характеристик объясняется тем, что в энтропии Шеннона для каждого символа алфавита сообщения вычисляются различные вероятности встречаемости (</w:t>
      </w:r>
      <w:r w:rsidR="00165BFA">
        <w:rPr>
          <w:rFonts w:ascii="Times New Roman" w:eastAsia="Calibri" w:hAnsi="Times New Roman" w:cs="Times New Roman"/>
          <w:color w:val="000000"/>
          <w:sz w:val="28"/>
        </w:rPr>
        <w:t>p</w:t>
      </w:r>
      <w:r w:rsidR="00165BFA" w:rsidRPr="00165BFA"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proofErr w:type="spellStart"/>
      <w:r w:rsidR="00165BFA">
        <w:rPr>
          <w:rFonts w:ascii="Times New Roman" w:eastAsia="Calibri" w:hAnsi="Times New Roman" w:cs="Times New Roman"/>
          <w:color w:val="000000"/>
          <w:sz w:val="28"/>
        </w:rPr>
        <w:t>i</w:t>
      </w:r>
      <w:proofErr w:type="spellEnd"/>
      <w:r w:rsidR="00165BFA">
        <w:rPr>
          <w:rFonts w:ascii="Times New Roman" w:eastAsia="Calibri" w:hAnsi="Times New Roman" w:cs="Times New Roman"/>
          <w:color w:val="000000"/>
          <w:sz w:val="28"/>
          <w:lang w:val="ru-RU"/>
        </w:rPr>
        <w:t>)), а для вычисления энтропии по Хартли для каждого символа алфавита берётся одинаковая вероятность, в результате чего значение числа, полученного по методу Хартли превышает значение числа, полученного по методу Шеннона. Исходя из этого мы видим, что каждому алфавиту присуще свойство избыточности.</w:t>
      </w: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9F0387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C25C26" w:rsidRDefault="009F0387" w:rsidP="003133D3">
      <w:pPr>
        <w:spacing w:after="16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Теперь перейдём к расчёту энтропий для русского алфавита. Результат вычисления энтропии по Шеннону напрямую зависит от вероятностей встречаемости каждого символа алфавита сообщения, а результат вычисления энтропии по Хартли зависит лишь от мощности алфавита языка.</w:t>
      </w:r>
      <w:r w:rsidR="0080625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На рисунке 2.3. представлен результат вычисления энтропии алфавита исходного сообщения по Шеннону и по Хартли, а также количество встречаемости каждого символа и вероятность появления каждого символа в исходном сообщении.</w:t>
      </w:r>
    </w:p>
    <w:p w:rsidR="00A74888" w:rsidRDefault="00F12037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F12037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6C130E43" wp14:editId="26ADCF34">
            <wp:extent cx="3943900" cy="564911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44" w:rsidRDefault="0032604A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2.3 – Расчёт энтропии для русского алфавита</w:t>
      </w:r>
    </w:p>
    <w:p w:rsidR="00FF3F44" w:rsidRDefault="00FF3F44" w:rsidP="00FF3F4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гистограмму частоты символов для русского алфавита.</w:t>
      </w:r>
    </w:p>
    <w:p w:rsidR="00FF3F44" w:rsidRPr="009360C0" w:rsidRDefault="00FF3F44" w:rsidP="00FF3F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Количественные соотношения показателя частоты появления символов 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в виде прямоугольников, 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 xml:space="preserve">площади которых пропорциональны, как и при вычислении энтропий для английского языка. </w:t>
      </w:r>
    </w:p>
    <w:p w:rsidR="004F5AA9" w:rsidRDefault="00FF3F44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Частота появления символов английско</w:t>
      </w:r>
      <w:r>
        <w:rPr>
          <w:rFonts w:ascii="Times New Roman" w:hAnsi="Times New Roman" w:cs="Times New Roman"/>
          <w:sz w:val="28"/>
          <w:szCs w:val="28"/>
          <w:lang w:val="ru-RU"/>
        </w:rPr>
        <w:t>го алфа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>вита представлена на рисунке 2.4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10" w:rsidRDefault="00741E10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41E10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40F94C86" wp14:editId="6EA06845">
            <wp:extent cx="5515745" cy="342947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3133D3" w:rsidRDefault="00741E10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2.4 – Частота появления символов русского алфавита</w:t>
      </w:r>
    </w:p>
    <w:p w:rsidR="00CC45A2" w:rsidRDefault="00CC45A2" w:rsidP="00CC45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Из гистограммы видно, что в русском языке наиболее часто встречаются символы «</w:t>
      </w:r>
      <w:r w:rsidR="0089001E">
        <w:rPr>
          <w:rFonts w:ascii="Times New Roman" w:eastAsia="Calibri" w:hAnsi="Times New Roman" w:cs="Times New Roman"/>
          <w:color w:val="000000"/>
          <w:sz w:val="28"/>
          <w:lang w:val="ru-RU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2E614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89001E" w:rsidRPr="0089001E">
        <w:rPr>
          <w:rFonts w:ascii="Times New Roman" w:eastAsia="Calibri" w:hAnsi="Times New Roman" w:cs="Times New Roman"/>
          <w:color w:val="000000"/>
          <w:sz w:val="28"/>
          <w:lang w:val="ru-RU"/>
        </w:rPr>
        <w:t>Е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C407C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89001E" w:rsidRPr="0089001E">
        <w:rPr>
          <w:rFonts w:ascii="Times New Roman" w:eastAsia="Calibri" w:hAnsi="Times New Roman" w:cs="Times New Roman"/>
          <w:color w:val="000000"/>
          <w:sz w:val="28"/>
          <w:lang w:val="ru-RU"/>
        </w:rPr>
        <w:t>И</w:t>
      </w:r>
      <w:r w:rsidR="0089001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 «</w:t>
      </w:r>
      <w:r w:rsidR="0089001E" w:rsidRPr="0089001E">
        <w:rPr>
          <w:rFonts w:ascii="Times New Roman" w:eastAsia="Calibri" w:hAnsi="Times New Roman" w:cs="Times New Roman"/>
          <w:color w:val="000000"/>
          <w:sz w:val="28"/>
          <w:lang w:val="ru-RU"/>
        </w:rPr>
        <w:t>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FB621E" w:rsidRDefault="00CC45A2" w:rsidP="00D31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А самые редко используемые символы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Ф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Ц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Щ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Ъ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="0089001E">
        <w:rPr>
          <w:rFonts w:ascii="Times New Roman" w:eastAsia="Calibri" w:hAnsi="Times New Roman" w:cs="Times New Roman"/>
          <w:color w:val="000000"/>
          <w:sz w:val="28"/>
          <w:lang w:val="ru-RU"/>
        </w:rPr>
        <w:t>, «Э»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D31AC1" w:rsidRDefault="00D31AC1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вычислим энтропию в бинарном алфавите, результаты показаны на рисунке 2.5.</w:t>
      </w:r>
    </w:p>
    <w:p w:rsidR="009B122D" w:rsidRDefault="009B122D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B122D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08F5A17B" wp14:editId="12608E01">
            <wp:extent cx="3581900" cy="102884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74" w:rsidRDefault="009B122D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2.5 – Вычисление энтропии бинарного алфавита</w:t>
      </w:r>
    </w:p>
    <w:p w:rsidR="00F44A74" w:rsidRPr="009360C0" w:rsidRDefault="00F44A74" w:rsidP="00F44A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708AA">
        <w:rPr>
          <w:rFonts w:ascii="Times New Roman" w:hAnsi="Times New Roman" w:cs="Times New Roman"/>
          <w:sz w:val="28"/>
          <w:szCs w:val="28"/>
          <w:lang w:val="ru-RU"/>
        </w:rPr>
        <w:t>Используя значения энтропии алфавитов, полученных ранее, необходимо подсчитать количество информации в сообщении, состоящем из собственных фамилии, имени и отчества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A5F52" w:rsidRDefault="000A5F52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5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подсчёта количества информации на основе бинарного алфавита в сообщении, состоящем из моей фамилии, имени и отчества в символьном представлении и в представлении в виде кода таблицы </w:t>
      </w:r>
      <w:r w:rsidR="00831B7C">
        <w:rPr>
          <w:rFonts w:ascii="Times New Roman" w:hAnsi="Times New Roman" w:cs="Times New Roman"/>
          <w:sz w:val="28"/>
          <w:szCs w:val="28"/>
        </w:rPr>
        <w:t>ASCII</w:t>
      </w:r>
      <w:r w:rsidRPr="00E145A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2.6. </w:t>
      </w:r>
    </w:p>
    <w:p w:rsidR="00E145AC" w:rsidRDefault="001313E2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3E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117BB1" wp14:editId="4FC9AE6E">
            <wp:extent cx="6152515" cy="14782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AC" w:rsidRDefault="00E145AC" w:rsidP="003133D3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2.6 – Вычисление количества информации в ФИО</w:t>
      </w:r>
    </w:p>
    <w:p w:rsidR="00547B08" w:rsidRDefault="00547B08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CD7">
        <w:rPr>
          <w:rFonts w:ascii="Times New Roman" w:hAnsi="Times New Roman" w:cs="Times New Roman"/>
          <w:sz w:val="28"/>
          <w:szCs w:val="28"/>
          <w:lang w:val="ru-RU"/>
        </w:rPr>
        <w:t>Далее необходимо выполнить предыдущего задания, но при условии, что вероятность ошибочной передачи единичного бита сообщения составляет: 0.1; 0.5; 1.0.</w:t>
      </w:r>
      <w:r w:rsidRPr="00547B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представлены на рисунке 2.7.</w:t>
      </w:r>
    </w:p>
    <w:p w:rsidR="00547B08" w:rsidRDefault="00547B08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47B08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054CAE2B" wp14:editId="4F508755">
            <wp:extent cx="4877481" cy="1343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8" w:rsidRDefault="00547B08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2.7 – Вычисление количества информации при вероятности ошибочной передачи</w:t>
      </w: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352BCA" w:rsidRDefault="00352BCA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352BCA" w:rsidRDefault="00352BCA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352BCA" w:rsidRDefault="00352BCA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bookmarkStart w:id="0" w:name="_GoBack"/>
      <w:bookmarkEnd w:id="0"/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Pr="0044635F" w:rsidRDefault="0044635F" w:rsidP="00A12B83">
      <w:pPr>
        <w:spacing w:after="16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44635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lastRenderedPageBreak/>
        <w:t>Вывод</w:t>
      </w:r>
    </w:p>
    <w:p w:rsidR="0044635F" w:rsidRPr="001058DE" w:rsidRDefault="0044635F" w:rsidP="004463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данной лабораторной работе были получены практические навыки расчета информативных характеристик дискретных информационных систем. Также для решения задач было разработано консольное приложение для анализа частоты появления символов русского и английского алфавита в загруженном тексте, и была получена энтропия данных алфавитов и количество информации при передаче ФИО.</w:t>
      </w:r>
      <w:r w:rsidR="001058D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Для разработки данного приложения я использовал язык программирования </w:t>
      </w:r>
      <w:r w:rsidR="001058DE">
        <w:rPr>
          <w:rFonts w:ascii="Times New Roman" w:eastAsia="Calibri" w:hAnsi="Times New Roman" w:cs="Times New Roman"/>
          <w:color w:val="000000"/>
          <w:sz w:val="28"/>
        </w:rPr>
        <w:t>JavaScript</w:t>
      </w:r>
      <w:r w:rsidR="001058DE" w:rsidRPr="001058D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 w:rsidR="001058DE">
        <w:rPr>
          <w:rFonts w:ascii="Times New Roman" w:eastAsia="Calibri" w:hAnsi="Times New Roman" w:cs="Times New Roman"/>
          <w:color w:val="000000"/>
          <w:sz w:val="28"/>
          <w:lang w:val="ru-RU"/>
        </w:rPr>
        <w:t>который имеет достаточно возможностей для решения практически любых криптографических задач.</w:t>
      </w:r>
    </w:p>
    <w:p w:rsidR="0044635F" w:rsidRPr="00547B08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547B08" w:rsidRPr="00E145AC" w:rsidRDefault="00547B08" w:rsidP="00547B0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47B08" w:rsidRPr="00E145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8C"/>
    <w:rsid w:val="000268DC"/>
    <w:rsid w:val="000A5F52"/>
    <w:rsid w:val="000D1827"/>
    <w:rsid w:val="001058DE"/>
    <w:rsid w:val="00112D31"/>
    <w:rsid w:val="001313E2"/>
    <w:rsid w:val="00165BFA"/>
    <w:rsid w:val="001C1741"/>
    <w:rsid w:val="002C0D8C"/>
    <w:rsid w:val="002E19AD"/>
    <w:rsid w:val="003133D3"/>
    <w:rsid w:val="00315B84"/>
    <w:rsid w:val="0032604A"/>
    <w:rsid w:val="00352BCA"/>
    <w:rsid w:val="003A05A6"/>
    <w:rsid w:val="0044635F"/>
    <w:rsid w:val="004D67A7"/>
    <w:rsid w:val="004F5AA9"/>
    <w:rsid w:val="00544518"/>
    <w:rsid w:val="00547B08"/>
    <w:rsid w:val="005C765A"/>
    <w:rsid w:val="005E4BD0"/>
    <w:rsid w:val="005F6164"/>
    <w:rsid w:val="006F273B"/>
    <w:rsid w:val="00741E10"/>
    <w:rsid w:val="0080625B"/>
    <w:rsid w:val="00831B7C"/>
    <w:rsid w:val="0089001E"/>
    <w:rsid w:val="009B122D"/>
    <w:rsid w:val="009F0387"/>
    <w:rsid w:val="00A00154"/>
    <w:rsid w:val="00A12B83"/>
    <w:rsid w:val="00A74888"/>
    <w:rsid w:val="00AB6D81"/>
    <w:rsid w:val="00AC661B"/>
    <w:rsid w:val="00C25C26"/>
    <w:rsid w:val="00C5749B"/>
    <w:rsid w:val="00CC45A2"/>
    <w:rsid w:val="00D31AC1"/>
    <w:rsid w:val="00E145AC"/>
    <w:rsid w:val="00EC62E7"/>
    <w:rsid w:val="00F076CD"/>
    <w:rsid w:val="00F12037"/>
    <w:rsid w:val="00F31B58"/>
    <w:rsid w:val="00F44A74"/>
    <w:rsid w:val="00F82241"/>
    <w:rsid w:val="00FB621E"/>
    <w:rsid w:val="00FD5D2D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9362"/>
  <w15:chartTrackingRefBased/>
  <w15:docId w15:val="{CD95E9C4-029F-4251-9CF4-50C8F5E3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5B8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VICTORY !</cp:lastModifiedBy>
  <cp:revision>48</cp:revision>
  <dcterms:created xsi:type="dcterms:W3CDTF">2021-02-17T07:15:00Z</dcterms:created>
  <dcterms:modified xsi:type="dcterms:W3CDTF">2023-03-05T19:59:00Z</dcterms:modified>
</cp:coreProperties>
</file>