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500" w:after="200"/>
        <w:jc w:val="center"/>
      </w:pPr>
      <w:r>
        <w:rPr>
          <w:rFonts w:ascii="Times New Roman" w:hAnsi="Times New Roman"/>
          <w:b/>
          <w:sz w:val="36"/>
        </w:rPr>
        <w:t>ИНСТРУКЦИЯ ПОЛЬЗОВАТЕЛЯ</w:t>
      </w:r>
    </w:p>
    <w:p>
      <w:pPr>
        <w:pStyle w:val="Title"/>
        <w:spacing w:before="200" w:after="200"/>
        <w:jc w:val="center"/>
      </w:pPr>
      <w:r>
        <w:rPr>
          <w:rFonts w:ascii="Times New Roman" w:hAnsi="Times New Roman"/>
          <w:b/>
          <w:sz w:val="48"/>
        </w:rPr>
        <w:t>Молочная ферма Луговая</w:t>
      </w:r>
    </w:p>
    <w:p>
      <w:pPr>
        <w:spacing w:before="160" w:after="200"/>
        <w:jc w:val="center"/>
      </w:pPr>
      <w:r>
        <w:rPr>
          <w:rFonts w:ascii="Times New Roman" w:hAnsi="Times New Roman"/>
          <w:b w:val="0"/>
          <w:sz w:val="24"/>
        </w:rPr>
        <w:t>Учёт продукции и бронирование в 1С версии 1.2.0</w:t>
      </w:r>
    </w:p>
    <w:p>
      <w:pPr>
        <w:spacing w:before="0" w:after="200"/>
        <w:jc w:val="center"/>
      </w:pPr>
      <w:r>
        <w:rPr>
          <w:rFonts w:ascii="Times New Roman" w:hAnsi="Times New Roman"/>
          <w:b w:val="0"/>
          <w:sz w:val="24"/>
        </w:rPr>
        <w:t>Дисциплина «Управление проектами»</w:t>
      </w:r>
    </w:p>
    <w:p>
      <w:pPr>
        <w:spacing w:before="1600" w:after="200"/>
        <w:ind w:left="4535"/>
        <w:jc w:val="left"/>
      </w:pPr>
      <w:r>
        <w:rPr>
          <w:rFonts w:ascii="Times New Roman" w:hAnsi="Times New Roman"/>
          <w:b w:val="0"/>
          <w:sz w:val="24"/>
        </w:rPr>
        <w:t>Выполнил</w:t>
      </w:r>
    </w:p>
    <w:p>
      <w:pPr>
        <w:spacing w:before="0" w:after="200"/>
        <w:ind w:left="4535"/>
        <w:jc w:val="left"/>
      </w:pPr>
      <w:r>
        <w:rPr>
          <w:rFonts w:ascii="Times New Roman" w:hAnsi="Times New Roman"/>
          <w:b/>
          <w:sz w:val="24"/>
        </w:rPr>
        <w:t>Калинин Игорь Вячеславович</w:t>
      </w:r>
    </w:p>
    <w:p>
      <w:pPr>
        <w:spacing w:before="3100" w:after="200"/>
        <w:jc w:val="center"/>
      </w:pPr>
      <w:r>
        <w:rPr>
          <w:rFonts w:ascii="Times New Roman" w:hAnsi="Times New Roman"/>
          <w:b w:val="0"/>
          <w:sz w:val="24"/>
        </w:rPr>
        <w:t>2026</w:t>
      </w:r>
    </w:p>
    <w:p>
      <w:pPr>
        <w:pStyle w:val="Heading1"/>
        <w:pageBreakBefore/>
      </w:pPr>
      <w:r>
        <w:t>Содержание</w:t>
      </w:r>
    </w:p>
    <w:p>
      <w:pPr>
        <w:tabs>
          <w:tab w:pos="9439" w:val="right" w:leader="dot"/>
        </w:tabs>
        <w:spacing w:after="180"/>
      </w:pPr>
      <w:hyperlink w:anchor="chapter_1">
        <w:r>
          <w:t>1 Начало работы и доступ</w:t>
        </w:r>
      </w:hyperlink>
      <w:r>
        <w:tab/>
      </w:r>
      <w:r>
        <w:t>3</w:t>
      </w:r>
    </w:p>
    <w:p>
      <w:pPr>
        <w:tabs>
          <w:tab w:pos="9439" w:val="right" w:leader="dot"/>
        </w:tabs>
        <w:spacing w:after="180"/>
      </w:pPr>
      <w:hyperlink w:anchor="chapter_2">
        <w:r>
          <w:t>2 Бронирование продукции</w:t>
        </w:r>
      </w:hyperlink>
      <w:r>
        <w:tab/>
      </w:r>
      <w:r>
        <w:t>4</w:t>
      </w:r>
    </w:p>
    <w:p>
      <w:pPr>
        <w:tabs>
          <w:tab w:pos="9439" w:val="right" w:leader="dot"/>
        </w:tabs>
        <w:spacing w:after="180"/>
      </w:pPr>
      <w:hyperlink w:anchor="chapter_3">
        <w:r>
          <w:t>3 Проверка результатов бронирования</w:t>
        </w:r>
      </w:hyperlink>
      <w:r>
        <w:tab/>
      </w:r>
      <w:r>
        <w:t>5</w:t>
      </w:r>
    </w:p>
    <w:p>
      <w:pPr>
        <w:tabs>
          <w:tab w:pos="9439" w:val="right" w:leader="dot"/>
        </w:tabs>
        <w:spacing w:after="180"/>
      </w:pPr>
      <w:hyperlink w:anchor="chapter_4">
        <w:r>
          <w:t>4 Справочники и фотографии</w:t>
        </w:r>
      </w:hyperlink>
      <w:r>
        <w:tab/>
      </w:r>
      <w:r>
        <w:t>6</w:t>
      </w:r>
    </w:p>
    <w:p>
      <w:pPr>
        <w:tabs>
          <w:tab w:pos="9439" w:val="right" w:leader="dot"/>
        </w:tabs>
        <w:spacing w:after="180"/>
      </w:pPr>
      <w:hyperlink w:anchor="chapter_5">
        <w:r>
          <w:t>5 Установка и изменение цен</w:t>
        </w:r>
      </w:hyperlink>
      <w:r>
        <w:tab/>
      </w:r>
      <w:r>
        <w:t>7</w:t>
      </w:r>
    </w:p>
    <w:p>
      <w:pPr>
        <w:tabs>
          <w:tab w:pos="9439" w:val="right" w:leader="dot"/>
        </w:tabs>
        <w:spacing w:after="180"/>
      </w:pPr>
      <w:hyperlink w:anchor="chapter_6">
        <w:r>
          <w:t>6 Поступление продукции</w:t>
        </w:r>
      </w:hyperlink>
      <w:r>
        <w:tab/>
      </w:r>
      <w:r>
        <w:t>8</w:t>
      </w:r>
    </w:p>
    <w:p>
      <w:pPr>
        <w:tabs>
          <w:tab w:pos="9439" w:val="right" w:leader="dot"/>
        </w:tabs>
        <w:spacing w:after="180"/>
      </w:pPr>
      <w:hyperlink w:anchor="chapter_7">
        <w:r>
          <w:t>7 Продажа и исправление документов</w:t>
        </w:r>
      </w:hyperlink>
      <w:r>
        <w:tab/>
      </w:r>
      <w:r>
        <w:t>9</w:t>
      </w:r>
    </w:p>
    <w:p>
      <w:pPr>
        <w:tabs>
          <w:tab w:pos="9439" w:val="right" w:leader="dot"/>
        </w:tabs>
        <w:spacing w:after="180"/>
      </w:pPr>
      <w:hyperlink w:anchor="chapter_8">
        <w:r>
          <w:t>8 Отчёты и сверка результатов</w:t>
        </w:r>
      </w:hyperlink>
      <w:r>
        <w:tab/>
      </w:r>
      <w:r>
        <w:t>10</w:t>
      </w:r>
    </w:p>
    <w:p>
      <w:pPr>
        <w:tabs>
          <w:tab w:pos="9439" w:val="right" w:leader="dot"/>
        </w:tabs>
        <w:spacing w:after="180"/>
      </w:pPr>
      <w:hyperlink w:anchor="chapter_9">
        <w:r>
          <w:t>9 Ошибки и завершение работы</w:t>
        </w:r>
      </w:hyperlink>
      <w:r>
        <w:tab/>
      </w:r>
      <w:r>
        <w:t>11</w:t>
      </w:r>
    </w:p>
    <w:p>
      <w:bookmarkStart w:id="1000" w:name="chapter_1"/>
      <w:pPr>
        <w:pStyle w:val="Heading1"/>
        <w:pageBreakBefore/>
      </w:pPr>
      <w:r>
        <w:t>1 Начало работы и доступ</w:t>
      </w:r>
      <w:bookmarkEnd w:id="1000"/>
    </w:p>
    <w:p>
      <w:r>
        <w:rPr>
          <w:b w:val="0"/>
        </w:rPr>
        <w:t>Инструкция предназначена для работы с версией 1.2.0. В базе ведётся учёт готовой продукции: молока, творога и сметаны. Для заполненной демонстрационной базы сначала просмотрите существующие документы. Повторный ввод примера увеличит приход и расход ещё раз.</w:t>
      </w:r>
    </w:p>
    <w:p>
      <w:r>
        <w:rPr>
          <w:b w:val="0"/>
        </w:rPr>
        <w:t>1. Запустите «1С:Предприятие», выберите базу «Молочная ферма» и откройте её в режиме «1С:Предприятие». Если базы нет в списке, обратитесь к администратору.</w:t>
      </w:r>
    </w:p>
    <w:p>
      <w:r>
        <w:rPr>
          <w:b w:val="0"/>
        </w:rPr>
        <w:t>2. Выберите пользователя: Администратор, Покупка или Продажа. В поставляемой учебной базе пароли не заданы.</w:t>
      </w:r>
    </w:p>
    <w:p>
      <w:r>
        <w:rPr>
          <w:b w:val="0"/>
        </w:rPr>
        <w:t>3. После входа откроется общий рабочий стол. Для поступлений выберите раздел «Покупка», для продаж «Продажа». В версии 1.2.0 раздел сразу открывает свою страницу с кнопками.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035040" cy="2563905"/>
            <wp:docPr id="1" name="Picture 1" descr="Команды общего рабочего стол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абочий_стол.png"/>
                    <pic:cNvPicPr/>
                  </pic:nvPicPr>
                  <pic:blipFill>
                    <a:blip r:embed="rId11"/>
                    <a:srcRect l="2155" t="37939" r="22475" b="2052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63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Рисунок 1 Рабочий стол до добавления бронирования</w:t>
      </w:r>
    </w:p>
    <w:p>
      <w:r>
        <w:rPr>
          <w:b w:val="0"/>
        </w:rPr>
        <w:t>На рисунке показан общий рабочий стол с доступом администратора. Покупке доступны поступления и изменение цен, Продаже продажи и покупатели. Отчёт остатков доступен обеим ролям. Отчёт продаж доступен Продаже и администратору. Если команда отсутствует, проверьте выбранного пользователя.</w:t>
      </w:r>
    </w:p>
    <w:p>
      <w:bookmarkStart w:id="1001" w:name="chapter_2"/>
      <w:pPr>
        <w:pStyle w:val="Heading1"/>
        <w:pageBreakBefore/>
      </w:pPr>
      <w:r>
        <w:t>2 Бронирование продукции</w:t>
      </w:r>
      <w:bookmarkEnd w:id="1001"/>
    </w:p>
    <w:p>
      <w:r>
        <w:rPr>
          <w:b w:val="0"/>
        </w:rPr>
        <w:t>Работайте под пользователем Продажа или Администратор. Перед началом убедитесь, что продукция поступила на нужный склад. Откройте «Остатки на складе»: для новой брони используется колонка «Свободно», а не весь складской остаток.</w:t>
      </w:r>
    </w:p>
    <w:p>
      <w:r>
        <w:rPr>
          <w:b w:val="0"/>
        </w:rPr>
        <w:t>1. В разделе Продажа нажмите «Забронировать продукцию». Укажите дату, организацию, склад и покупателя.</w:t>
      </w:r>
    </w:p>
    <w:p>
      <w:r>
        <w:rPr>
          <w:b w:val="0"/>
        </w:rPr>
        <w:t>2. Добавьте продукцию. Для проверки исходного примера выберите молоко, количество 20 л, цену 90 руб. Сумма брони составит 1 800 руб.</w:t>
      </w:r>
    </w:p>
    <w:p>
      <w:r>
        <w:rPr>
          <w:b w:val="0"/>
        </w:rPr>
        <w:t>3. Нажмите «Провести». Для дальнейших действий оставьте карточку открытой либо откройте документ из «Журнала бронирований». Простая запись без проведения не создаёт резерв.</w:t>
      </w:r>
    </w:p>
    <w:p>
      <w:r>
        <w:rPr>
          <w:b w:val="0"/>
        </w:rPr>
        <w:t>4. Сформируйте отчёт на дату не раньше брони: на складе 75 л, в резерве 20 л, свободно 55 л. Обычную продажу 56 л система отклонит.</w:t>
      </w:r>
    </w:p>
    <w:p>
      <w:r>
        <w:rPr>
          <w:b w:val="0"/>
        </w:rPr>
        <w:t>5. Для выдачи товара нажмите «Продать по брони». Команда сразу создаёт и проводит расход на всю бронь, затем открывает его. Склад уменьшится до 55 л, резерв станет нулевым. Нажимать кнопку обычного создания продажи дополнительно не нужно.</w:t>
      </w:r>
    </w:p>
    <w:p>
      <w:r>
        <w:rPr>
          <w:b w:val="0"/>
        </w:rPr>
        <w:t>6. Если выдачи не было, вместо продажи нажмите «Отменить бронь». На складе останется 75 л, резерв станет нулевым, свободно снова будет 75 л.</w:t>
      </w:r>
    </w:p>
    <w:p>
      <w:pPr>
        <w:pStyle w:val="Heading2"/>
      </w:pPr>
      <w:r>
        <w:t>Если нужно исправить проданную бронь</w:t>
      </w:r>
    </w:p>
    <w:p>
      <w:r>
        <w:rPr>
          <w:b w:val="0"/>
        </w:rPr>
        <w:t>Откройте связанный Расход в журнале продаж и отмените его проведение. Это возвращает 20 л на склад и в резерв, поэтому свободно остаётся 55 л. Затем отмените бронь: свободно станет 75 л. Чтобы снова выдать товар, проведите бронь и оформите продажу по ней.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408"/>
      </w:tblGrid>
      <w:tr>
        <w:trPr>
          <w:tblHeader/>
          <w:cantSplit/>
        </w:trPr>
        <w:tc>
          <w:tcPr>
            <w:tcW w:type="dxa" w:w="3168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sz w:val="21"/>
              </w:rPr>
              <w:t>Ситуация</w:t>
            </w:r>
          </w:p>
        </w:tc>
        <w:tc>
          <w:tcPr>
            <w:tcW w:type="dxa" w:w="6408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sz w:val="21"/>
              </w:rPr>
              <w:t>Действие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Недостаточно свободной продукции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Проверьте организацию, склад, проведённые брони и колонку Свободно. Уменьшите количество либо освободите ненужную бронь.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Бронь продана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Откройте существующий Расход. Для исправления сначала отмените его проведение.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Есть несохранённые изменения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Запишите и проведите бронь либо закройте карточку без сохранения и откройте заново.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Не совпадают реквизиты или количество</w:t>
            </w:r>
          </w:p>
        </w:tc>
        <w:tc>
          <w:tcPr>
            <w:tcW w:type="dxa" w:w="64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Используйте «Продать по брони». Вручную созданный Расход должен ссылаться на бронь и включать весь её состав.</w:t>
            </w:r>
          </w:p>
        </w:tc>
      </w:tr>
    </w:tbl>
    <w:p>
      <w:pPr>
        <w:spacing w:after="0"/>
      </w:pPr>
    </w:p>
    <w:p>
      <w:r>
        <w:rPr>
          <w:b w:val="0"/>
        </w:rPr>
        <w:t>Повторное проведение не удваивает резерв. Повторная продажа той же брони отклоняется. Бронь действует до продажи или отмены: автоматического истечения срока и частичной продажи нет. Контрольный пример выполняйте в отдельной копии базы; после демонстрации отмените созданные тестовые документы.</w:t>
      </w:r>
    </w:p>
    <w:p>
      <w:bookmarkStart w:id="1002" w:name="chapter_3"/>
      <w:pPr>
        <w:pStyle w:val="Heading1"/>
        <w:pageBreakBefore/>
      </w:pPr>
      <w:r>
        <w:t>3 Проверка результатов бронирования</w:t>
      </w:r>
      <w:bookmarkEnd w:id="1002"/>
    </w:p>
    <w:p>
      <w:r>
        <w:rPr>
          <w:b w:val="0"/>
        </w:rPr>
        <w:t>Для одной и той же брони сравниваются два альтернативных исхода. Начальный пример: молоко на складе 75 л, действующих резервов нет. Количество сверяется в отчёте для той же организации и склада.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1656"/>
        <w:gridCol w:w="1656"/>
        <w:gridCol w:w="1656"/>
      </w:tblGrid>
      <w:tr>
        <w:trPr>
          <w:tblHeader/>
          <w:cantSplit/>
        </w:trPr>
        <w:tc>
          <w:tcPr>
            <w:tcW w:type="dxa" w:w="4608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sz w:val="21"/>
              </w:rPr>
              <w:t>Состояние</w:t>
            </w:r>
          </w:p>
        </w:tc>
        <w:tc>
          <w:tcPr>
            <w:tcW w:type="dxa" w:w="1656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b/>
                <w:sz w:val="21"/>
              </w:rPr>
              <w:t>На складе</w:t>
            </w:r>
          </w:p>
        </w:tc>
        <w:tc>
          <w:tcPr>
            <w:tcW w:type="dxa" w:w="1656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b/>
                <w:sz w:val="21"/>
              </w:rPr>
              <w:t>В резерве</w:t>
            </w:r>
          </w:p>
        </w:tc>
        <w:tc>
          <w:tcPr>
            <w:tcW w:type="dxa" w:w="1656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b/>
                <w:sz w:val="21"/>
              </w:rPr>
              <w:t>Свободно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До брони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75 л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0 л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75 л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После брони 20 л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75 л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20 л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55 л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Если продать по брони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55 л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0 л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55 л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Если отменить бронь до продажи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75 л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0 л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75 л</w:t>
            </w:r>
          </w:p>
        </w:tc>
      </w:tr>
    </w:tbl>
    <w:p>
      <w:pPr>
        <w:spacing w:after="0"/>
      </w:pPr>
    </w:p>
    <w:p>
      <w:pPr>
        <w:pStyle w:val="Heading2"/>
      </w:pPr>
      <w:r>
        <w:t>Как отличить бронь от продажи</w:t>
      </w:r>
    </w:p>
    <w:p>
      <w:r>
        <w:rPr>
          <w:b w:val="0"/>
        </w:rPr>
        <w:t>После бронирования складское количество остаётся 75 л. После продажи оно уменьшается до 55 л. Нулевой резерв сам по себе не означает продажу: проверьте складское количество и связанный документ Расход.</w:t>
      </w:r>
    </w:p>
    <w:p>
      <w:pPr>
        <w:pStyle w:val="Heading2"/>
      </w:pPr>
      <w:r>
        <w:t>Проверка запрета</w:t>
      </w:r>
    </w:p>
    <w:p>
      <w:r>
        <w:rPr>
          <w:b w:val="0"/>
        </w:rPr>
        <w:t>При действующей брони 20 л попробуйте оформить обычную продажу 56 л. Система должна отказать, а в отчёте должны остаться значения 75, 20 и 55. Не уменьшайте бронь и не создавайте дополнительный приход для обхода нехватки.</w:t>
      </w:r>
    </w:p>
    <w:p>
      <w:pPr>
        <w:pStyle w:val="Heading2"/>
      </w:pPr>
      <w:r>
        <w:t>Возврат к исходному состоянию</w:t>
      </w:r>
    </w:p>
    <w:p>
      <w:r>
        <w:rPr>
          <w:b w:val="0"/>
        </w:rPr>
        <w:t>Если продажа по брони уже выполнена, отмените проведение её Расхода: склад станет 75, резерв 20, свободно 55. Затем отмените саму бронь: все 75 л снова будут свободны. Для повторного показа проверьте, что других активных броней нет.</w:t>
      </w:r>
    </w:p>
    <w:p>
      <w:r>
        <w:rPr>
          <w:b w:val="0"/>
        </w:rPr>
        <w:t>Сохранение и печать табличного документа заблокированы установленной учебной лицензией. Результат проверяйте в окне отчёта. Это ограничение платформы зафиксировано отдельно в протоколе platform-limitations.txt.</w:t>
      </w:r>
    </w:p>
    <w:p>
      <w:bookmarkStart w:id="1003" w:name="chapter_4"/>
      <w:pPr>
        <w:pStyle w:val="Heading1"/>
        <w:pageBreakBefore/>
      </w:pPr>
      <w:r>
        <w:t>4 Справочники и фотографии</w:t>
      </w:r>
      <w:bookmarkEnd w:id="1003"/>
    </w:p>
    <w:p>
      <w:r>
        <w:rPr>
          <w:b w:val="0"/>
        </w:rPr>
        <w:t>Перед созданием документов должны существовать организация, склад, контрагент и карточки продукции. Организации и склады при первоначальной настройке создаёт администратор. Пользователь Покупка поддерживает поставщиков и номенклатуру, пользователь Продажа покупателей.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272"/>
      </w:tblGrid>
      <w:tr>
        <w:trPr>
          <w:tblHeader/>
          <w:cantSplit/>
        </w:trPr>
        <w:tc>
          <w:tcPr>
            <w:tcW w:type="dxa" w:w="2304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sz w:val="21"/>
              </w:rPr>
              <w:t>Справочник</w:t>
            </w:r>
          </w:p>
        </w:tc>
        <w:tc>
          <w:tcPr>
            <w:tcW w:type="dxa" w:w="7272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sz w:val="21"/>
              </w:rPr>
              <w:t>Поля и пример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Организации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Наименование: Молочная ферма Луговая; ИНН при необходимости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Склады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Наименование: Холодильный склад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Поставщики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Кооператив Молочный край; телефон при необходимости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Покупатели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Магазин Свежие продукты; телефон при необходимости</w:t>
            </w:r>
          </w:p>
        </w:tc>
      </w:tr>
    </w:tbl>
    <w:p>
      <w:pPr>
        <w:spacing w:after="0"/>
      </w:pPr>
    </w:p>
    <w:p>
      <w:r>
        <w:rPr>
          <w:b w:val="0"/>
        </w:rPr>
        <w:t>Откройте нужный список кнопкой раздела и используйте «Создать». Заполните поля и запишите запись. Перед созданием проверьте, нет ли подходящей записи: два склада с одинаковым названием учитываются раздельно.</w:t>
      </w:r>
    </w:p>
    <w:p>
      <w:pPr>
        <w:pStyle w:val="Heading2"/>
      </w:pPr>
      <w:r>
        <w:t>Карточка продукции</w:t>
      </w:r>
    </w:p>
    <w:p>
      <w:r>
        <w:rPr>
          <w:b w:val="0"/>
        </w:rPr>
        <w:t>1. Под пользователем Покупка или Администратор нажмите «Продукция и фотографии», затем «Создать».</w:t>
      </w:r>
    </w:p>
    <w:p>
      <w:r>
        <w:rPr>
          <w:b w:val="0"/>
        </w:rPr>
        <w:t>2. В поле «Продукция» введите наименование. В поле «Единица измерения» укажите «л» для молока или «кг» для творога и сметаны.</w:t>
      </w:r>
    </w:p>
    <w:p>
      <w:r>
        <w:rPr>
          <w:b w:val="0"/>
        </w:rPr>
        <w:t>3. Нажмите «Загрузить фотографию», выберите PNG или JPEG и дождитесь появления изображения в карточке.</w:t>
      </w:r>
    </w:p>
    <w:p>
      <w:r>
        <w:rPr>
          <w:b w:val="0"/>
        </w:rPr>
        <w:t>4. Запишите карточку. Откройте её повторно и убедитесь, что наименование, единица и фотография сохранились.</w:t>
      </w:r>
    </w:p>
    <w:p>
      <w:r>
        <w:rPr>
          <w:b w:val="0"/>
        </w:rPr>
        <w:t>Существующий товар открывается из списка. Для замены изображения повторите загрузку и запись. Фотография находится в карточке; миниатюр в стандартном списке нет. Если изображение не сохранилось, повторите загрузку и убедитесь, что карточка записана.</w:t>
      </w:r>
    </w:p>
    <w:p>
      <w:r>
        <w:rPr>
          <w:b w:val="0"/>
        </w:rPr>
        <w:t>Используйте одну единицу измерения для одного товара. Автоматического пересчёта литров в килограммы нет. Не меняйте единицу у товара с введёнными документами без сверки учёта.</w:t>
      </w:r>
    </w:p>
    <w:p>
      <w:bookmarkStart w:id="1004" w:name="chapter_5"/>
      <w:pPr>
        <w:pStyle w:val="Heading1"/>
        <w:pageBreakBefore/>
      </w:pPr>
      <w:r>
        <w:t>5 Установка и изменение цен</w:t>
      </w:r>
      <w:bookmarkEnd w:id="1004"/>
    </w:p>
    <w:p>
      <w:r>
        <w:rPr>
          <w:b w:val="0"/>
        </w:rPr>
        <w:t>Создавать и изменять цены может пользователь Покупка или Администратор. Продаже доступен просмотр. Цена задаётся за единицу продукции и применяется для всех организаций и складов. Отдельных видов закупочных и продажных цен в этой версии нет.</w:t>
      </w:r>
    </w:p>
    <w:p>
      <w:r>
        <w:rPr>
          <w:b w:val="0"/>
        </w:rPr>
        <w:t>1. Откройте раздел «Покупка» и нажмите «Цены продукции».</w:t>
      </w:r>
    </w:p>
    <w:p>
      <w:r>
        <w:rPr>
          <w:b w:val="0"/>
        </w:rPr>
        <w:t>2. Создайте запись. Укажите дату начала применения цены, продукцию и положительное значение цены.</w:t>
      </w:r>
    </w:p>
    <w:p>
      <w:r>
        <w:rPr>
          <w:b w:val="0"/>
        </w:rPr>
        <w:t>3. Запишите данные и проверьте их в списке. На одну дату для одного товара хранится одна цена.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92"/>
        <w:gridCol w:w="1728"/>
        <w:gridCol w:w="3456"/>
      </w:tblGrid>
      <w:tr>
        <w:trPr>
          <w:tblHeader/>
          <w:cantSplit/>
        </w:trPr>
        <w:tc>
          <w:tcPr>
            <w:tcW w:type="dxa" w:w="4392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sz w:val="21"/>
              </w:rPr>
              <w:t>Продукция</w:t>
            </w:r>
          </w:p>
        </w:tc>
        <w:tc>
          <w:tcPr>
            <w:tcW w:type="dxa" w:w="1728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b/>
                <w:sz w:val="21"/>
              </w:rPr>
              <w:t>Единица</w:t>
            </w:r>
          </w:p>
        </w:tc>
        <w:tc>
          <w:tcPr>
            <w:tcW w:type="dxa" w:w="3456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sz w:val="21"/>
              </w:rPr>
              <w:t>Цена примера руб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Молоко 3,2%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л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90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Творог 9%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кг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360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Сметана 20%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кг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280</w:t>
            </w:r>
          </w:p>
        </w:tc>
      </w:tr>
    </w:tbl>
    <w:p>
      <w:pPr>
        <w:spacing w:after="0"/>
      </w:pPr>
    </w:p>
    <w:p>
      <w:pPr>
        <w:pStyle w:val="Heading2"/>
      </w:pPr>
      <w:r>
        <w:t>Как цена попадает в документ</w:t>
      </w:r>
    </w:p>
    <w:p>
      <w:r>
        <w:rPr>
          <w:b w:val="0"/>
        </w:rPr>
        <w:t>При выборе продукции система берёт последнюю цену с датой не позже даты документа. Если подходящей записи нет, цена равна нулю. Введите её вручную или создайте запись регистра и повторно выберите товар в строке.</w:t>
      </w:r>
    </w:p>
    <w:p>
      <w:pPr>
        <w:pStyle w:val="Heading2"/>
      </w:pPr>
      <w:r>
        <w:t>Новая цена с другой даты</w:t>
      </w:r>
    </w:p>
    <w:p>
      <w:r>
        <w:rPr>
          <w:b w:val="0"/>
        </w:rPr>
        <w:t>Чтобы сохранить прежнюю цену для более ранних документов, создайте запись на новую дату. Изменение цены в строке документа не изменяет регистр. Уже заполненные строки не переоцениваются при смене даты: повторно выберите товар либо задайте цену вручную.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6480"/>
      </w:tblGrid>
      <w:tr>
        <w:trPr>
          <w:tblHeader/>
          <w:cantSplit/>
        </w:trPr>
        <w:tc>
          <w:tcPr>
            <w:tcW w:type="dxa" w:w="3096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sz w:val="21"/>
              </w:rPr>
              <w:t>Ситуация</w:t>
            </w:r>
          </w:p>
        </w:tc>
        <w:tc>
          <w:tcPr>
            <w:tcW w:type="dxa" w:w="6480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sz w:val="21"/>
              </w:rPr>
              <w:t>Действие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Цена не подставилась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Проверьте карточку товара и дату записи цены, затем выберите товар заново.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Цена не соответствует дате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Проверьте дату документа и последнюю действующую запись регистра.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Не удаётся изменить цену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Проверьте пользователя; для записи нужны права Покупки или администратора.</w:t>
            </w:r>
          </w:p>
        </w:tc>
      </w:tr>
    </w:tbl>
    <w:p>
      <w:pPr>
        <w:spacing w:after="0"/>
      </w:pPr>
    </w:p>
    <w:p>
      <w:bookmarkStart w:id="1005" w:name="chapter_6"/>
      <w:pPr>
        <w:pStyle w:val="Heading1"/>
        <w:pageBreakBefore/>
      </w:pPr>
      <w:r>
        <w:t>6 Поступление продукции</w:t>
      </w:r>
      <w:bookmarkEnd w:id="1005"/>
    </w:p>
    <w:p>
      <w:r>
        <w:rPr>
          <w:b w:val="0"/>
        </w:rPr>
        <w:t>Перед началом подготовьте организацию, склад, поставщика, продукцию и цены. Приход увеличивает остаток только после проведения. В готовой демонстрационной базе этот пример уже введён; для самостоятельного повторения используйте отдельную учебную базу.</w:t>
      </w:r>
    </w:p>
    <w:p>
      <w:r>
        <w:rPr>
          <w:b w:val="0"/>
        </w:rPr>
        <w:t>1. Под пользователем Покупка или Администратор нажмите «Оформить приход продукции».</w:t>
      </w:r>
    </w:p>
    <w:p>
      <w:r>
        <w:rPr>
          <w:b w:val="0"/>
        </w:rPr>
        <w:t>2. Укажите дату поступления. Выберите организацию, склад и поставщика из существующих справочников.</w:t>
      </w:r>
    </w:p>
    <w:p>
      <w:r>
        <w:rPr>
          <w:b w:val="0"/>
        </w:rPr>
        <w:t>3. Нажмите «Добавить продукцию». Выберите товар, укажите количество и цену. Заполните остальные строки по таблице.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2160"/>
        <w:gridCol w:w="1872"/>
        <w:gridCol w:w="2160"/>
      </w:tblGrid>
      <w:tr>
        <w:trPr>
          <w:tblHeader/>
          <w:cantSplit/>
        </w:trPr>
        <w:tc>
          <w:tcPr>
            <w:tcW w:type="dxa" w:w="3384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sz w:val="21"/>
              </w:rPr>
              <w:t>Продукция</w:t>
            </w:r>
          </w:p>
        </w:tc>
        <w:tc>
          <w:tcPr>
            <w:tcW w:type="dxa" w:w="2160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b/>
                <w:sz w:val="21"/>
              </w:rPr>
              <w:t>Количество</w:t>
            </w:r>
          </w:p>
        </w:tc>
        <w:tc>
          <w:tcPr>
            <w:tcW w:type="dxa" w:w="1872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b/>
                <w:sz w:val="21"/>
              </w:rPr>
              <w:t>Цена руб</w:t>
            </w:r>
          </w:p>
        </w:tc>
        <w:tc>
          <w:tcPr>
            <w:tcW w:type="dxa" w:w="2160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b/>
                <w:sz w:val="21"/>
              </w:rPr>
              <w:t>Сумма руб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Молоко 3,2%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100 л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90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9 000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Творог 9%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20 кг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360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7 200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Сметана 20%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15 кг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280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4 200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Итого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20 400</w:t>
            </w:r>
          </w:p>
        </w:tc>
      </w:tr>
    </w:tbl>
    <w:p>
      <w:pPr>
        <w:spacing w:after="0"/>
      </w:pPr>
    </w:p>
    <w:p>
      <w:r>
        <w:rPr>
          <w:b w:val="0"/>
        </w:rPr>
        <w:t>4. Проверьте сумму каждой строки и поле «Итого, руб.». Для удаления лишней строки выделите её и нажмите «Удалить выбранную строку».</w:t>
      </w:r>
    </w:p>
    <w:p>
      <w:r>
        <w:rPr>
          <w:b w:val="0"/>
        </w:rPr>
        <w:t>5. Нажмите «Провести и закрыть». При ошибке заполнения исправьте указанное поле или строку и повторите проведение.</w:t>
      </w:r>
    </w:p>
    <w:p>
      <w:r>
        <w:rPr>
          <w:b w:val="0"/>
        </w:rPr>
        <w:t>6. Откройте «Журнал поступлений» и проверьте сохранённый документ. Сформируйте остатки на дату поступления для той же организации и склада.</w:t>
      </w:r>
    </w:p>
    <w:p>
      <w:pPr>
        <w:pStyle w:val="Heading2"/>
      </w:pPr>
      <w:r>
        <w:t>Проверка результата</w:t>
      </w:r>
    </w:p>
    <w:p>
      <w:r>
        <w:rPr>
          <w:b w:val="0"/>
        </w:rPr>
        <w:t>В отдельной базе без других операций ожидаются 100 л молока, 20 кг творога и 15 кг сметаны. Итог документа составляет 20 400 руб. В примере для прихода и продажи используются одинаковые цены, поскольку разные виды цен не предусмотрены.</w:t>
      </w:r>
    </w:p>
    <w:p>
      <w:r>
        <w:rPr>
          <w:b w:val="0"/>
        </w:rPr>
        <w:t>Если приход записан, но не проведён, он не создаёт нового движения по складу. При несовпадении результата проверьте проведение, дату отчёта, организацию и склад.</w:t>
      </w:r>
    </w:p>
    <w:p>
      <w:bookmarkStart w:id="1006" w:name="chapter_7"/>
      <w:pPr>
        <w:pStyle w:val="Heading1"/>
        <w:pageBreakBefore/>
      </w:pPr>
      <w:r>
        <w:t>7 Продажа и исправление документов</w:t>
      </w:r>
      <w:bookmarkEnd w:id="1006"/>
    </w:p>
    <w:p>
      <w:r>
        <w:t>Продажу оформляет пользователь Продажа или Администратор. Для примера из раздела 6 сначала должен быть проведён приход. Выбирайте те же карточки продукции, организацию и склад.</w:t>
      </w:r>
    </w:p>
    <w:p>
      <w:r>
        <w:rPr>
          <w:b w:val="0"/>
        </w:rPr>
        <w:t>1. В разделе «Продажа» нажмите «Оформить продажу продукции». Укажите дату не раньше поступления.</w:t>
      </w:r>
    </w:p>
    <w:p>
      <w:r>
        <w:rPr>
          <w:b w:val="0"/>
        </w:rPr>
        <w:t>2. Заполните организацию, склад и покупателя. Добавьте товары и проверьте значения по таблице.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2160"/>
        <w:gridCol w:w="1872"/>
        <w:gridCol w:w="2160"/>
      </w:tblGrid>
      <w:tr>
        <w:trPr>
          <w:tblHeader/>
          <w:cantSplit/>
        </w:trPr>
        <w:tc>
          <w:tcPr>
            <w:tcW w:type="dxa" w:w="3384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sz w:val="21"/>
              </w:rPr>
              <w:t>Продукция</w:t>
            </w:r>
          </w:p>
        </w:tc>
        <w:tc>
          <w:tcPr>
            <w:tcW w:type="dxa" w:w="2160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b/>
                <w:sz w:val="21"/>
              </w:rPr>
              <w:t>Количество</w:t>
            </w:r>
          </w:p>
        </w:tc>
        <w:tc>
          <w:tcPr>
            <w:tcW w:type="dxa" w:w="1872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b/>
                <w:sz w:val="21"/>
              </w:rPr>
              <w:t>Цена руб</w:t>
            </w:r>
          </w:p>
        </w:tc>
        <w:tc>
          <w:tcPr>
            <w:tcW w:type="dxa" w:w="2160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b/>
                <w:sz w:val="21"/>
              </w:rPr>
              <w:t>Сумма руб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Молоко 3,2%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25 л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90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2 250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Творог 9%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5 кг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360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1 800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Сметана 20%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3 кг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280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840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Итого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  <w:jc w:val="center"/>
            </w:pPr>
            <w:r>
              <w:rPr>
                <w:sz w:val="21"/>
              </w:rPr>
              <w:t>4 890</w:t>
            </w:r>
          </w:p>
        </w:tc>
      </w:tr>
    </w:tbl>
    <w:p>
      <w:pPr>
        <w:spacing w:after="0"/>
      </w:pPr>
    </w:p>
    <w:p>
      <w:r>
        <w:rPr>
          <w:b w:val="0"/>
        </w:rPr>
        <w:t>3. Сверьте итог 4 890 руб. и нажмите «Провести и закрыть». При недостатке проверьте проведение прихода и выбранный склад, а не создавайте повторный приход без основания.</w:t>
      </w:r>
    </w:p>
    <w:p>
      <w:r>
        <w:t>4. Откройте «Журнал продаж» и проверьте документ. Сформируйте отчёты по инструкции раздела 8.</w:t>
      </w:r>
    </w:p>
    <w:p>
      <w:pPr>
        <w:pStyle w:val="Heading2"/>
      </w:pPr>
      <w:r>
        <w:t>Исправление и отмена</w:t>
      </w:r>
    </w:p>
    <w:p>
      <w:r>
        <w:rPr>
          <w:b w:val="0"/>
        </w:rPr>
        <w:t>Найдите документ в соответствующем журнале по дате и контрагенту, откройте, исправьте количество или цену и проведите повторно. Затем заново сформируйте отчёты. Повторное проведение заменяет движения документа.</w:t>
      </w:r>
    </w:p>
    <w:p>
      <w:r>
        <w:rPr>
          <w:b w:val="0"/>
        </w:rPr>
        <w:t>Например, изменение продажи молока с 25 до 20 л даёт остаток 80 л. При цене 90 руб. сумма строки станет 1 800 руб., общий итог продажи 4 440 руб. Это отдельный пример исправления, а не исходные значения сверки.</w:t>
      </w:r>
    </w:p>
    <w:p>
      <w:r>
        <w:rPr>
          <w:b w:val="0"/>
        </w:rPr>
        <w:t>Команда «Отмена проведения» доступна в списке или меню документа. Отмена продажи возвращает продукцию на склад. Отмена прихода может быть запрещена, если товар уже продан. Перед исправлением связанного прихода согласуйте действия с ответственным за учёт.</w:t>
      </w:r>
    </w:p>
    <w:p>
      <w:r>
        <w:rPr>
          <w:b w:val="0"/>
        </w:rPr>
        <w:t>После изменения даты проверьте цены. Вводите операции по порядку дат: отрицательные остатки для каждого исторического момента отдельно не контролируются.</w:t>
      </w:r>
    </w:p>
    <w:p>
      <w:bookmarkStart w:id="1007" w:name="chapter_8"/>
      <w:pPr>
        <w:pStyle w:val="Heading1"/>
        <w:pageBreakBefore/>
      </w:pPr>
      <w:r>
        <w:t>8 Отчёты и сверка результатов</w:t>
      </w:r>
      <w:bookmarkEnd w:id="1007"/>
    </w:p>
    <w:p>
      <w:r>
        <w:rPr>
          <w:b w:val="0"/>
        </w:rPr>
        <w:t>Отчёт остатков доступен обеим рабочим ролям, отчёт продаж Продаже и администратору. Результат зависит от дат, организации, склада и проведения документов.</w:t>
      </w:r>
    </w:p>
    <w:p>
      <w:r>
        <w:rPr>
          <w:b w:val="0"/>
        </w:rPr>
        <w:t>1. Нажмите «Остатки на складе». Укажите дату, на конец которой нужны данные, и при необходимости выберите организацию и склад.</w:t>
      </w:r>
    </w:p>
    <w:p>
      <w:r>
        <w:t>2. Нажмите «Сформировать отчёт». Для исходного примера из разделов 6 и 7 сверьте значения: молоко 75 л, творог 15 кг, сметана 12 кг.</w:t>
      </w:r>
    </w:p>
    <w:p>
      <w:pPr>
        <w:keepNext/>
        <w:spacing w:after="80"/>
      </w:pPr>
      <w:r>
        <w:drawing>
          <wp:inline xmlns:a="http://schemas.openxmlformats.org/drawingml/2006/main" xmlns:pic="http://schemas.openxmlformats.org/drawingml/2006/picture">
            <wp:extent cx="6035040" cy="1032218"/>
            <wp:docPr id="2" name="Picture 2" descr="Результат контрольного пример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Остатки.png"/>
                    <pic:cNvPicPr/>
                  </pic:nvPicPr>
                  <pic:blipFill>
                    <a:blip r:embed="rId12"/>
                    <a:srcRect l="45908" t="63095" r="8080" b="1904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032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Рисунок 2 Фрагмент отчёта по остаткам</w:t>
      </w:r>
    </w:p>
    <w:p>
      <w:r>
        <w:rPr>
          <w:b w:val="0"/>
        </w:rPr>
        <w:t>На снимке ранней версии показаны те же контрольные остатки, которые используются в версии 1.2.0. Дата отчёта должна включать проведённую продажу. В версии 1.2.0 рядом выводятся колонки НаСкладе, ВРезерве и Свободно. Для обычной продажи используйте Свободно. Литры и килограммы сверяются раздельно.</w:t>
      </w:r>
    </w:p>
    <w:p>
      <w:r>
        <w:rPr>
          <w:b w:val="0"/>
        </w:rPr>
        <w:t>3. Откройте «Отчёт о продажах». Задайте начало и конец периода так, чтобы дата расхода попадала в этот интервал. При необходимости выберите те же организацию и склад.</w:t>
      </w:r>
    </w:p>
    <w:p>
      <w:r>
        <w:rPr>
          <w:b w:val="0"/>
        </w:rPr>
        <w:t>4. Сформируйте отчёт. Если введён только контрольный расход, денежный итог должен быть 4 890 руб. При нескольких продажах отчёт объединит данные по организации, покупателю и продукции.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96"/>
        <w:gridCol w:w="6480"/>
      </w:tblGrid>
      <w:tr>
        <w:trPr>
          <w:tblHeader/>
          <w:cantSplit/>
        </w:trPr>
        <w:tc>
          <w:tcPr>
            <w:tcW w:type="dxa" w:w="3096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sz w:val="21"/>
              </w:rPr>
              <w:t>Команда</w:t>
            </w:r>
          </w:p>
        </w:tc>
        <w:tc>
          <w:tcPr>
            <w:tcW w:type="dxa" w:w="6480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sz w:val="21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Сформировать отчёт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Обновляет результат по текущим параметрам.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Все организации и склады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Снимает оба отбора и формирует результат заново; даты не сбрасывает.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Печать отчёта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В установленной учебной версии недоступна из-за ограничения лицензии.</w:t>
            </w:r>
          </w:p>
        </w:tc>
      </w:tr>
    </w:tbl>
    <w:p>
      <w:pPr>
        <w:spacing w:after="0"/>
      </w:pPr>
    </w:p>
    <w:p>
      <w:r>
        <w:rPr>
          <w:b w:val="0"/>
        </w:rPr>
        <w:t>После изменения документа отчёт нужно сформировать повторно. Если данных нет, проверьте даты и отборы, затем наличие проведённых документов. Изменение одного только отображаемого результата не меняет данные учёта.</w:t>
      </w:r>
    </w:p>
    <w:p>
      <w:bookmarkStart w:id="1008" w:name="chapter_9"/>
      <w:pPr>
        <w:pStyle w:val="Heading1"/>
        <w:pageBreakBefore/>
      </w:pPr>
      <w:r>
        <w:t>9 Ошибки и завершение работы</w:t>
      </w:r>
      <w:bookmarkEnd w:id="1008"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6192"/>
      </w:tblGrid>
      <w:tr>
        <w:trPr>
          <w:tblHeader/>
          <w:cantSplit/>
        </w:trPr>
        <w:tc>
          <w:tcPr>
            <w:tcW w:type="dxa" w:w="3384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sz w:val="21"/>
              </w:rPr>
              <w:t>Сообщение или ситуация</w:t>
            </w:r>
          </w:p>
        </w:tc>
        <w:tc>
          <w:tcPr>
            <w:tcW w:type="dxa" w:w="6192"/>
            <w:shd w:fill="E8E8E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b/>
                <w:sz w:val="21"/>
              </w:rPr>
              <w:t>Что проверить и исправить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Недостаточно продукции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Сравните количество со свободным остатком, проверьте организацию, склад и проведение прихода. Уменьшите продажу до фактически доступного количества.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Не заполнены обязательные поля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Укажите организацию, склад и контрагента; добавьте строки с продукцией.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Некорректное количество или цена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Введите значения больше нуля. Для отмены операции используйте отмену проведения, а не отрицательное количество.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Нет команды или права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Проверьте выбранного пользователя. Назначение роли выполняет администратор.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Цена не подставляется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Проверьте запись цены на дату документа или ранее; повторно выберите товар.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Товары с одинаковым названием разделены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Проверьте, не созданы ли разные карточки одного товара или два одинаково названных склада.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После исправления виден старый результат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Проведите исправленный документ и заново сформируйте отчёт.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Фотография не сохранилась</w:t>
            </w:r>
          </w:p>
        </w:tc>
        <w:tc>
          <w:tcPr>
            <w:tcW w:type="dxa" w:w="6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 w:line="252" w:lineRule="auto"/>
            </w:pPr>
            <w:r>
              <w:rPr>
                <w:sz w:val="21"/>
              </w:rPr>
              <w:t>Повторите загрузку и запись карточки, затем откройте её снова.</w:t>
            </w:r>
          </w:p>
        </w:tc>
      </w:tr>
    </w:tbl>
    <w:p>
      <w:pPr>
        <w:spacing w:after="0"/>
      </w:pPr>
    </w:p>
    <w:p>
      <w:pPr>
        <w:pStyle w:val="Heading2"/>
      </w:pPr>
      <w:r>
        <w:t>Запись и проведение</w:t>
      </w:r>
    </w:p>
    <w:p>
      <w:r>
        <w:rPr>
          <w:b w:val="0"/>
        </w:rPr>
        <w:t>«Записать» сохраняет документ без нового движения по складу. «Провести» выполняет проверки и формирует движения. Для исправленного проведённого документа повторите проведение, иначе данные документа и отчёт могут не соответствовать ожидаемому результату.</w:t>
      </w:r>
    </w:p>
    <w:p>
      <w:pPr>
        <w:pStyle w:val="Heading2"/>
      </w:pPr>
      <w:r>
        <w:t>Перед выходом</w:t>
      </w:r>
    </w:p>
    <w:p>
      <w:r>
        <w:rPr>
          <w:b w:val="0"/>
        </w:rPr>
        <w:t>Запишите изменения справочников и проверьте проведение нужных документов. Закройте формы, не сохраняя случайные правки. При обращении за помощью сообщите имя пользователя, вид и дату документа, выполненное действие и точный текст ошибки. Приложите снимок сообщения.</w:t>
      </w:r>
    </w:p>
    <w:p>
      <w:r>
        <w:rPr>
          <w:b w:val="0"/>
        </w:rPr>
        <w:t>Резервное копирование и загрузку выгрузок выполняет администратор. DT заменяет содержимое выбранной базы и не используется для повседневного оформления операций. Если требуется восстановление, сначала сохраните текущую базу и согласуйте действия с ответственным.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МОЛОЧНАЯ ФЕРМА ЛУГОВАЯ   /   ИНСТРУКЦИЯ ПОЛЬЗОВАТЕЛЯ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пользователя Молочная ферма Луговая</dc:title>
  <dc:subject/>
  <dc:creator>Калинин Игорь Вячеславович</dc:creator>
  <cp:keywords/>
  <dc:description>generated by python-docx</dc:description>
  <cp:lastModifiedBy>Калинин Игорь Вячеславович</cp:lastModifiedBy>
  <cp:revision>1</cp:revision>
  <dcterms:created xsi:type="dcterms:W3CDTF">2013-12-23T23:15:00Z</dcterms:created>
  <dcterms:modified xsi:type="dcterms:W3CDTF">2013-12-23T23:15:00Z</dcterms:modified>
  <cp:category/>
</cp:coreProperties>
</file>