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20" w:line="24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About Me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line="240" w:lineRule="auto"/>
        <w:ind w:left="120" w:right="120" w:firstLine="0"/>
        <w:contextualSpacing w:val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My curious nature allows me a comfort in asking questions about any topic. I'm interested in understanding those around me to be able to creatively combine our ideas together into a viable and solid solution. I'm aware of my own limitations which keeps me humble and balanced.</w:t>
      </w:r>
    </w:p>
    <w:p w:rsidR="00000000" w:rsidDel="00000000" w:rsidP="00000000" w:rsidRDefault="00000000" w:rsidRPr="00000000">
      <w:pPr>
        <w:pBdr/>
        <w:spacing w:after="0" w:line="240" w:lineRule="auto"/>
        <w:ind w:left="120" w:right="120" w:firstLine="0"/>
        <w:contextualSpacing w:val="0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Skills: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HTML5 | CSS3 | Javascript | jQuery | MongoDB | Mongoose | Node.js | Terminal | Express.js | NPM | Git |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 Immersive</w:t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03/2017 to Current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Assembly</w:t>
      </w:r>
    </w:p>
    <w:p w:rsidR="00000000" w:rsidDel="00000000" w:rsidP="00000000" w:rsidRDefault="00000000" w:rsidRPr="00000000">
      <w:pPr>
        <w:pBdr/>
        <w:tabs>
          <w:tab w:val="left" w:pos="72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720"/>
        </w:tabs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Island Pillaging</w:t>
      </w:r>
      <w:r w:rsidDel="00000000" w:rsidR="00000000" w:rsidRPr="00000000">
        <w:rPr>
          <w:sz w:val="24"/>
          <w:szCs w:val="24"/>
          <w:rtl w:val="0"/>
        </w:rPr>
        <w:t xml:space="preserve"> - A Multiplayer game in which 2 players compete against each other to take over all the spaces on the map. </w:t>
      </w:r>
    </w:p>
    <w:p w:rsidR="00000000" w:rsidDel="00000000" w:rsidP="00000000" w:rsidRDefault="00000000" w:rsidRPr="00000000">
      <w:pPr>
        <w:pBdr/>
        <w:tabs>
          <w:tab w:val="left" w:pos="72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TECH: HTML5, CSS3, Javascript, jQuery</w:t>
      </w:r>
    </w:p>
    <w:p w:rsidR="00000000" w:rsidDel="00000000" w:rsidP="00000000" w:rsidRDefault="00000000" w:rsidRPr="00000000">
      <w:pPr>
        <w:pBdr/>
        <w:tabs>
          <w:tab w:val="left" w:pos="72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Nerdy Gerdy’s Games</w:t>
      </w:r>
      <w:r w:rsidDel="00000000" w:rsidR="00000000" w:rsidRPr="00000000">
        <w:rPr>
          <w:sz w:val="24"/>
          <w:szCs w:val="24"/>
          <w:rtl w:val="0"/>
        </w:rPr>
        <w:t xml:space="preserve"> - A web application in which you can post video games and then attach them to the gaming systems that they belong to.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TECH: HTML5, CSS3, Javascript, Node.js, mongoDB, Mongoose, 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 of Shop Operations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08/2013 to 03/2017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Production Supervisor   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04/2007 to 03/2017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 Ridge A/V and Lighting -  Charlottesville, VA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Stage Electrician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09/2010 to 04/2013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Woodberry Forest School - Orange, VA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Carpenter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</w:t>
        <w:tab/>
        <w:tab/>
        <w:t xml:space="preserve">08/2006 to 05/2007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Blankenship Company – Richmond, VA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Assistant Technical Director 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06/2006 to 08/2006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Arundel Barn Playhouse - Arundel, ME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120" w:line="240" w:lineRule="auto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Associates of Applied Science: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Electronics and Computer Technology</w:t>
      </w:r>
      <w:r w:rsidDel="00000000" w:rsidR="00000000" w:rsidRPr="00000000">
        <w:rPr>
          <w:rtl w:val="0"/>
        </w:rPr>
        <w:t xml:space="preserve">    </w:t>
        <w:tab/>
        <w:tab/>
        <w:tab/>
        <w:t xml:space="preserve">              </w:t>
        <w:tab/>
        <w:tab/>
        <w:t xml:space="preserve">          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Piedmont Virginia Community College</w:t>
      </w:r>
      <w:r w:rsidDel="00000000" w:rsidR="00000000" w:rsidRPr="00000000">
        <w:rPr>
          <w:rtl w:val="0"/>
        </w:rPr>
        <w:t xml:space="preserve"> – Charlottesville, VA</w:t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880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 xml:space="preserve">        </w:t>
        <w:tab/>
        <w:tab/>
        <w:tab/>
      </w:r>
    </w:p>
    <w:sectPr>
      <w:headerReference r:id="rId5" w:type="default"/>
      <w:pgSz w:h="15840" w:w="12240"/>
      <w:pgMar w:bottom="288" w:top="80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12438.0" w:type="dxa"/>
      <w:jc w:val="left"/>
      <w:tblInd w:w="-828.0" w:type="dxa"/>
      <w:tblLayout w:type="fixed"/>
      <w:tblLook w:val="0400"/>
    </w:tblPr>
    <w:tblGrid>
      <w:gridCol w:w="12438"/>
      <w:tblGridChange w:id="0">
        <w:tblGrid>
          <w:gridCol w:w="12438"/>
        </w:tblGrid>
      </w:tblGridChange>
    </w:tblGrid>
    <w:tr>
      <w:trPr>
        <w:trHeight w:val="640" w:hRule="atLeast"/>
      </w:trPr>
      <w:tc>
        <w:tcPr>
          <w:tcBorders>
            <w:bottom w:color="000000" w:space="0" w:sz="4" w:val="single"/>
          </w:tcBorders>
          <w:shd w:fill="ffffff"/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52"/>
              <w:szCs w:val="5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vertAlign w:val="baseline"/>
              <w:rtl w:val="0"/>
            </w:rPr>
            <w:t xml:space="preserve">    TODD GERDY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tcBorders>
            <w:bottom w:color="000000" w:space="0" w:sz="4" w:val="single"/>
          </w:tcBorders>
          <w:shd w:fill="000000"/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vertAlign w:val="baseline"/>
              <w:rtl w:val="0"/>
            </w:rPr>
            <w:t xml:space="preserve">      |Web Developer  | (C) 434.401.1623 | </w:t>
          </w: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single"/>
                <w:vertAlign w:val="baseline"/>
                <w:rtl w:val="0"/>
              </w:rPr>
              <w:t xml:space="preserve">Todd.Gerdy@gmail.com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vertAlign w:val="baseline"/>
              <w:rtl w:val="0"/>
            </w:rPr>
            <w:t xml:space="preserve"> |</w:t>
          </w:r>
          <w:hyperlink r:id="rId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single"/>
                <w:vertAlign w:val="baseline"/>
                <w:rtl w:val="0"/>
              </w:rPr>
              <w:t xml:space="preserve">linkedin.com/in/toddgerdy/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vertAlign w:val="baseline"/>
              <w:rtl w:val="0"/>
            </w:rPr>
            <w:t xml:space="preserve"> |Git</w:t>
          </w:r>
          <w:r w:rsidDel="00000000" w:rsidR="00000000" w:rsidRPr="00000000">
            <w:rPr>
              <w:color w:val="ffffff"/>
              <w:sz w:val="24"/>
              <w:szCs w:val="24"/>
              <w:rtl w:val="0"/>
            </w:rPr>
            <w:t xml:space="preserve">Hub /Toadilicious|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odd.Gerdy@gmail.com" TargetMode="External"/><Relationship Id="rId2" Type="http://schemas.openxmlformats.org/officeDocument/2006/relationships/hyperlink" Target="https://www.linkedin.com/in/toddgerdy/" TargetMode="External"/></Relationships>
</file>