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C6A4" w14:textId="77777777" w:rsidR="00CA6E27" w:rsidRPr="00F21F27" w:rsidRDefault="00CA6E27" w:rsidP="00CA6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21F27">
        <w:rPr>
          <w:rFonts w:asciiTheme="majorBidi" w:hAnsiTheme="majorBidi" w:cstheme="majorBidi"/>
          <w:b/>
          <w:bCs/>
          <w:sz w:val="28"/>
          <w:szCs w:val="28"/>
        </w:rPr>
        <w:t>Feedback:-</w:t>
      </w:r>
    </w:p>
    <w:p w14:paraId="3E7368AE" w14:textId="58C2E4CF" w:rsidR="00CA6E27" w:rsidRPr="00F21F27" w:rsidRDefault="00CA6E27" w:rsidP="00F21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21F27">
        <w:rPr>
          <w:rFonts w:asciiTheme="majorBidi" w:hAnsiTheme="majorBidi" w:cstheme="majorBidi"/>
          <w:sz w:val="28"/>
          <w:szCs w:val="28"/>
        </w:rPr>
        <w:t>SWOT Analysis missing the T (Threats) on the competitors analysis, for example, what are the current challenges &amp; threats that the current competitors impose? Not a general one like the stated in the SWOT Analysis prepared for the market itself, a more personalized one on the competitors side</w:t>
      </w:r>
    </w:p>
    <w:p w14:paraId="6C83B2A6" w14:textId="77777777" w:rsidR="00CA6E27" w:rsidRPr="00F21F27" w:rsidRDefault="00CA6E27" w:rsidP="00CA6E27">
      <w:pPr>
        <w:rPr>
          <w:rFonts w:asciiTheme="majorBidi" w:hAnsiTheme="majorBidi" w:cstheme="majorBidi"/>
          <w:sz w:val="28"/>
          <w:szCs w:val="28"/>
        </w:rPr>
      </w:pPr>
    </w:p>
    <w:p w14:paraId="13698989" w14:textId="4DC7CA00" w:rsidR="00CA6E27" w:rsidRPr="00F21F27" w:rsidRDefault="00CA6E27" w:rsidP="00F21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21F27">
        <w:rPr>
          <w:rFonts w:asciiTheme="majorBidi" w:hAnsiTheme="majorBidi" w:cstheme="majorBidi"/>
          <w:sz w:val="28"/>
          <w:szCs w:val="28"/>
        </w:rPr>
        <w:t>Budget is not accurate, 5$ per ad × 5 ads is 25$ not 20$</w:t>
      </w:r>
    </w:p>
    <w:p w14:paraId="52CE1094" w14:textId="77777777" w:rsidR="00CA6E27" w:rsidRPr="00F21F27" w:rsidRDefault="00CA6E27" w:rsidP="00CA6E27">
      <w:pPr>
        <w:rPr>
          <w:rFonts w:asciiTheme="majorBidi" w:hAnsiTheme="majorBidi" w:cstheme="majorBidi"/>
          <w:sz w:val="28"/>
          <w:szCs w:val="28"/>
        </w:rPr>
      </w:pPr>
    </w:p>
    <w:p w14:paraId="25B87202" w14:textId="5062743B" w:rsidR="00CA6E27" w:rsidRPr="00F21F27" w:rsidRDefault="00CA6E27" w:rsidP="00F21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21F27">
        <w:rPr>
          <w:rFonts w:asciiTheme="majorBidi" w:hAnsiTheme="majorBidi" w:cstheme="majorBidi"/>
          <w:sz w:val="28"/>
          <w:szCs w:val="28"/>
        </w:rPr>
        <w:t xml:space="preserve"> The posting schedule indicates that pages were created, where are tbe pages?</w:t>
      </w:r>
    </w:p>
    <w:sectPr w:rsidR="00CA6E27" w:rsidRPr="00F21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2EFA"/>
    <w:multiLevelType w:val="hybridMultilevel"/>
    <w:tmpl w:val="D3F884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27"/>
    <w:rsid w:val="00CA6E27"/>
    <w:rsid w:val="00F2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DA355"/>
  <w15:chartTrackingRefBased/>
  <w15:docId w15:val="{349E1399-3BC8-4540-AD55-0CEEBDF4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Nermen Mohamed</dc:creator>
  <cp:keywords/>
  <dc:description/>
  <cp:lastModifiedBy>Nermen Mohamed</cp:lastModifiedBy>
  <cp:revision>2</cp:revision>
  <dcterms:created xsi:type="dcterms:W3CDTF">2025-02-24T11:15:00Z</dcterms:created>
  <dcterms:modified xsi:type="dcterms:W3CDTF">2025-02-24T11:15:00Z</dcterms:modified>
</cp:coreProperties>
</file>