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075F" w:rsidRPr="0015075F" w:rsidRDefault="0015075F" w:rsidP="0015075F">
      <w:pPr>
        <w:shd w:val="clear" w:color="auto" w:fill="581D74"/>
        <w:spacing w:after="0" w:line="240" w:lineRule="auto"/>
        <w:textAlignment w:val="baseline"/>
        <w:outlineLvl w:val="0"/>
        <w:rPr>
          <w:rFonts w:ascii="Verdana" w:eastAsia="Times New Roman" w:hAnsi="Verdana" w:cs="Times New Roman"/>
          <w:b/>
          <w:bCs/>
          <w:caps/>
          <w:color w:val="FFFFFF"/>
          <w:kern w:val="36"/>
          <w:sz w:val="48"/>
          <w:szCs w:val="48"/>
          <w:lang w:eastAsia="fr-FR"/>
        </w:rPr>
      </w:pPr>
      <w:r w:rsidRPr="0015075F">
        <w:rPr>
          <w:rFonts w:ascii="Verdana" w:eastAsia="Times New Roman" w:hAnsi="Verdana" w:cs="Times New Roman"/>
          <w:b/>
          <w:bCs/>
          <w:caps/>
          <w:color w:val="FFFFFF"/>
          <w:kern w:val="36"/>
          <w:sz w:val="48"/>
          <w:szCs w:val="48"/>
          <w:lang w:eastAsia="fr-FR"/>
        </w:rPr>
        <w:t>JURISTE DROIT PUBLIC (H/F)</w:t>
      </w:r>
    </w:p>
    <w:p w:rsidR="005F7F48" w:rsidRDefault="005F7F48"/>
    <w:p w:rsidR="0015075F" w:rsidRDefault="0015075F" w:rsidP="0015075F">
      <w:pPr>
        <w:pStyle w:val="NormalWeb"/>
        <w:shd w:val="clear" w:color="auto" w:fill="EAE4E5"/>
        <w:spacing w:before="0" w:beforeAutospacing="0" w:after="0" w:afterAutospacing="0"/>
        <w:jc w:val="center"/>
        <w:textAlignment w:val="baseline"/>
        <w:rPr>
          <w:rFonts w:ascii="Verdana" w:hAnsi="Verdana"/>
          <w:color w:val="00B2CB"/>
        </w:rPr>
      </w:pPr>
      <w:r>
        <w:rPr>
          <w:rFonts w:ascii="Verdana" w:hAnsi="Verdana"/>
          <w:color w:val="00B2CB"/>
        </w:rPr>
        <w:t>Charenton-Le-Pont</w:t>
      </w:r>
    </w:p>
    <w:p w:rsidR="0015075F" w:rsidRDefault="0015075F" w:rsidP="0015075F">
      <w:pPr>
        <w:pStyle w:val="NormalWeb"/>
        <w:shd w:val="clear" w:color="auto" w:fill="EAE4E5"/>
        <w:spacing w:before="0" w:beforeAutospacing="0" w:after="0" w:afterAutospacing="0"/>
        <w:jc w:val="center"/>
        <w:textAlignment w:val="baseline"/>
        <w:rPr>
          <w:rFonts w:ascii="Verdana" w:hAnsi="Verdana"/>
          <w:color w:val="00B2CB"/>
        </w:rPr>
      </w:pPr>
      <w:r>
        <w:rPr>
          <w:rFonts w:ascii="Verdana" w:hAnsi="Verdana"/>
          <w:color w:val="00B2CB"/>
        </w:rPr>
        <w:t>CDI</w:t>
      </w:r>
    </w:p>
    <w:p w:rsidR="0015075F" w:rsidRDefault="0015075F" w:rsidP="0015075F">
      <w:pPr>
        <w:pStyle w:val="NormalWeb"/>
        <w:shd w:val="clear" w:color="auto" w:fill="EAE4E5"/>
        <w:spacing w:before="0" w:beforeAutospacing="0" w:after="0" w:afterAutospacing="0"/>
        <w:jc w:val="center"/>
        <w:textAlignment w:val="baseline"/>
        <w:rPr>
          <w:rFonts w:ascii="Verdana" w:hAnsi="Verdana"/>
          <w:color w:val="00B2CB"/>
        </w:rPr>
      </w:pPr>
      <w:r>
        <w:rPr>
          <w:rStyle w:val="job-id"/>
          <w:rFonts w:ascii="Verdana" w:hAnsi="Verdana"/>
          <w:color w:val="00B2CB"/>
          <w:bdr w:val="none" w:sz="0" w:space="0" w:color="auto" w:frame="1"/>
        </w:rPr>
        <w:t>BPCESEF00205</w:t>
      </w:r>
    </w:p>
    <w:p w:rsidR="0015075F" w:rsidRDefault="0015075F" w:rsidP="0015075F">
      <w:pPr>
        <w:pStyle w:val="NormalWeb"/>
        <w:shd w:val="clear" w:color="auto" w:fill="EAE4E5"/>
        <w:spacing w:before="0" w:beforeAutospacing="0" w:after="0" w:afterAutospacing="0"/>
        <w:jc w:val="center"/>
        <w:textAlignment w:val="baseline"/>
        <w:rPr>
          <w:rFonts w:ascii="Verdana" w:hAnsi="Verdana"/>
          <w:color w:val="00B2CB"/>
        </w:rPr>
      </w:pPr>
      <w:r>
        <w:rPr>
          <w:rFonts w:ascii="Verdana" w:hAnsi="Verdana"/>
          <w:color w:val="00B2CB"/>
        </w:rPr>
        <w:t>BPCE</w:t>
      </w:r>
    </w:p>
    <w:p w:rsidR="0015075F" w:rsidRDefault="0015075F"/>
    <w:p w:rsidR="0015075F" w:rsidRPr="0015075F" w:rsidRDefault="0015075F" w:rsidP="0015075F">
      <w:pPr>
        <w:spacing w:after="0" w:afterAutospacing="1" w:line="240" w:lineRule="auto"/>
        <w:textAlignment w:val="baseline"/>
        <w:rPr>
          <w:rFonts w:ascii="Verdana" w:eastAsia="Times New Roman" w:hAnsi="Verdana" w:cs="Times New Roman"/>
          <w:color w:val="000000"/>
          <w:sz w:val="24"/>
          <w:szCs w:val="24"/>
          <w:lang w:eastAsia="fr-FR"/>
        </w:rPr>
      </w:pPr>
      <w:r w:rsidRPr="0015075F">
        <w:rPr>
          <w:rFonts w:ascii="Verdana" w:eastAsia="Times New Roman" w:hAnsi="Verdana" w:cs="Times New Roman"/>
          <w:b/>
          <w:bCs/>
          <w:caps/>
          <w:color w:val="000000"/>
          <w:sz w:val="24"/>
          <w:szCs w:val="24"/>
          <w:bdr w:val="none" w:sz="0" w:space="0" w:color="auto" w:frame="1"/>
          <w:lang w:eastAsia="fr-FR"/>
        </w:rPr>
        <w:t>DESCRIPTION DE L'ENTREPRISE</w:t>
      </w:r>
    </w:p>
    <w:p w:rsidR="0015075F" w:rsidRPr="0015075F" w:rsidRDefault="0015075F" w:rsidP="0015075F">
      <w:pPr>
        <w:spacing w:after="0" w:afterAutospacing="1" w:line="240" w:lineRule="auto"/>
        <w:jc w:val="both"/>
        <w:textAlignment w:val="baseline"/>
        <w:rPr>
          <w:rFonts w:ascii="Verdana" w:eastAsia="Times New Roman" w:hAnsi="Verdana" w:cs="Times New Roman"/>
          <w:color w:val="000000"/>
          <w:sz w:val="24"/>
          <w:szCs w:val="24"/>
          <w:lang w:eastAsia="fr-FR"/>
        </w:rPr>
      </w:pPr>
      <w:r w:rsidRPr="0015075F">
        <w:rPr>
          <w:rFonts w:ascii="Verdana" w:eastAsia="Times New Roman" w:hAnsi="Verdana" w:cs="Times New Roman"/>
          <w:color w:val="000000"/>
          <w:sz w:val="18"/>
          <w:szCs w:val="18"/>
          <w:bdr w:val="none" w:sz="0" w:space="0" w:color="auto" w:frame="1"/>
          <w:lang w:eastAsia="fr-FR"/>
        </w:rPr>
        <w:t xml:space="preserve">BPCE </w:t>
      </w:r>
      <w:proofErr w:type="spellStart"/>
      <w:r w:rsidRPr="0015075F">
        <w:rPr>
          <w:rFonts w:ascii="Verdana" w:eastAsia="Times New Roman" w:hAnsi="Verdana" w:cs="Times New Roman"/>
          <w:color w:val="000000"/>
          <w:sz w:val="18"/>
          <w:szCs w:val="18"/>
          <w:bdr w:val="none" w:sz="0" w:space="0" w:color="auto" w:frame="1"/>
          <w:lang w:eastAsia="fr-FR"/>
        </w:rPr>
        <w:t>Lease</w:t>
      </w:r>
      <w:proofErr w:type="spellEnd"/>
      <w:r w:rsidRPr="0015075F">
        <w:rPr>
          <w:rFonts w:ascii="Verdana" w:eastAsia="Times New Roman" w:hAnsi="Verdana" w:cs="Times New Roman"/>
          <w:color w:val="000000"/>
          <w:sz w:val="18"/>
          <w:szCs w:val="18"/>
          <w:bdr w:val="none" w:sz="0" w:space="0" w:color="auto" w:frame="1"/>
          <w:lang w:eastAsia="fr-FR"/>
        </w:rPr>
        <w:t>, filiale du pôle services financiers spécialisés du groupe BPCE, intervient dans le financement des biens d’équipements et le financement de l’immobilier professionnel.</w:t>
      </w:r>
    </w:p>
    <w:p w:rsidR="0015075F" w:rsidRPr="0015075F" w:rsidRDefault="0015075F" w:rsidP="0015075F">
      <w:pPr>
        <w:spacing w:after="0" w:afterAutospacing="1" w:line="240" w:lineRule="auto"/>
        <w:jc w:val="both"/>
        <w:textAlignment w:val="baseline"/>
        <w:rPr>
          <w:rFonts w:ascii="Verdana" w:eastAsia="Times New Roman" w:hAnsi="Verdana" w:cs="Times New Roman"/>
          <w:color w:val="000000"/>
          <w:sz w:val="24"/>
          <w:szCs w:val="24"/>
          <w:lang w:eastAsia="fr-FR"/>
        </w:rPr>
      </w:pPr>
      <w:r w:rsidRPr="0015075F">
        <w:rPr>
          <w:rFonts w:ascii="Verdana" w:eastAsia="Times New Roman" w:hAnsi="Verdana" w:cs="Times New Roman"/>
          <w:color w:val="000000"/>
          <w:sz w:val="24"/>
          <w:szCs w:val="24"/>
          <w:lang w:eastAsia="fr-FR"/>
        </w:rPr>
        <w:br/>
      </w:r>
      <w:r w:rsidRPr="0015075F">
        <w:rPr>
          <w:rFonts w:ascii="Verdana" w:eastAsia="Times New Roman" w:hAnsi="Verdana" w:cs="Times New Roman"/>
          <w:color w:val="000000"/>
          <w:sz w:val="18"/>
          <w:szCs w:val="18"/>
          <w:bdr w:val="none" w:sz="0" w:space="0" w:color="auto" w:frame="1"/>
          <w:lang w:eastAsia="fr-FR"/>
        </w:rPr>
        <w:t>La Direction juridique de BPCE LEASE réunit des juristes aux compétences variées, garants de la maîtrise du risque et de la sécurité juridique des activités de BPCE LEASE et de ses filiales spécialisées dans le financement en crédit-bail mobilier, immobilier, énergies renouvelables, location opérationnelle informatique, location longue durée pour une clientèle de professionnels, collectivités territoriales, grandes entreprises ou de particuliers.</w:t>
      </w:r>
    </w:p>
    <w:p w:rsidR="0015075F" w:rsidRPr="0015075F" w:rsidRDefault="0015075F" w:rsidP="0015075F">
      <w:pPr>
        <w:spacing w:after="100" w:afterAutospacing="1" w:line="240" w:lineRule="auto"/>
        <w:jc w:val="both"/>
        <w:textAlignment w:val="baseline"/>
        <w:rPr>
          <w:rFonts w:ascii="Verdana" w:eastAsia="Times New Roman" w:hAnsi="Verdana" w:cs="Times New Roman"/>
          <w:color w:val="000000"/>
          <w:sz w:val="24"/>
          <w:szCs w:val="24"/>
          <w:lang w:eastAsia="fr-FR"/>
        </w:rPr>
      </w:pPr>
    </w:p>
    <w:p w:rsidR="0015075F" w:rsidRPr="0015075F" w:rsidRDefault="0015075F" w:rsidP="0015075F">
      <w:pPr>
        <w:spacing w:after="0" w:afterAutospacing="1" w:line="240" w:lineRule="auto"/>
        <w:textAlignment w:val="baseline"/>
        <w:rPr>
          <w:rFonts w:ascii="Verdana" w:eastAsia="Times New Roman" w:hAnsi="Verdana" w:cs="Times New Roman"/>
          <w:color w:val="000000"/>
          <w:sz w:val="24"/>
          <w:szCs w:val="24"/>
          <w:lang w:eastAsia="fr-FR"/>
        </w:rPr>
      </w:pPr>
      <w:r w:rsidRPr="0015075F">
        <w:rPr>
          <w:rFonts w:ascii="Verdana" w:eastAsia="Times New Roman" w:hAnsi="Verdana" w:cs="Times New Roman"/>
          <w:b/>
          <w:bCs/>
          <w:caps/>
          <w:color w:val="000000"/>
          <w:sz w:val="24"/>
          <w:szCs w:val="24"/>
          <w:bdr w:val="none" w:sz="0" w:space="0" w:color="auto" w:frame="1"/>
          <w:lang w:eastAsia="fr-FR"/>
        </w:rPr>
        <w:t>POSTE ET MISSIONS</w:t>
      </w:r>
    </w:p>
    <w:p w:rsidR="0015075F" w:rsidRPr="0015075F" w:rsidRDefault="0015075F" w:rsidP="0015075F">
      <w:pPr>
        <w:spacing w:after="0" w:afterAutospacing="1" w:line="240" w:lineRule="auto"/>
        <w:jc w:val="both"/>
        <w:textAlignment w:val="baseline"/>
        <w:rPr>
          <w:rFonts w:ascii="Verdana" w:eastAsia="Times New Roman" w:hAnsi="Verdana" w:cs="Times New Roman"/>
          <w:color w:val="000000"/>
          <w:sz w:val="24"/>
          <w:szCs w:val="24"/>
          <w:lang w:eastAsia="fr-FR"/>
        </w:rPr>
      </w:pPr>
      <w:r w:rsidRPr="0015075F">
        <w:rPr>
          <w:rFonts w:ascii="Verdana" w:eastAsia="Times New Roman" w:hAnsi="Verdana" w:cs="Times New Roman"/>
          <w:color w:val="000000"/>
          <w:sz w:val="24"/>
          <w:szCs w:val="24"/>
          <w:lang w:eastAsia="fr-FR"/>
        </w:rPr>
        <w:br/>
      </w:r>
      <w:r w:rsidRPr="0015075F">
        <w:rPr>
          <w:rFonts w:ascii="Verdana" w:eastAsia="Times New Roman" w:hAnsi="Verdana" w:cs="Times New Roman"/>
          <w:color w:val="000000"/>
          <w:sz w:val="18"/>
          <w:szCs w:val="18"/>
          <w:bdr w:val="none" w:sz="0" w:space="0" w:color="auto" w:frame="1"/>
          <w:lang w:eastAsia="fr-FR"/>
        </w:rPr>
        <w:t>Le Juriste assiste et conseille les opérationnels en matière de droit public, afin de répondre aux attentes et aux besoins des partenaires et des clients de BPCE LEASE, tout en privilégiant la sécurité et la conformité juridique des opérations. </w:t>
      </w:r>
    </w:p>
    <w:p w:rsidR="0015075F" w:rsidRPr="0015075F" w:rsidRDefault="0015075F" w:rsidP="0015075F">
      <w:pPr>
        <w:spacing w:after="0" w:afterAutospacing="1" w:line="240" w:lineRule="auto"/>
        <w:jc w:val="both"/>
        <w:textAlignment w:val="baseline"/>
        <w:rPr>
          <w:rFonts w:ascii="Verdana" w:eastAsia="Times New Roman" w:hAnsi="Verdana" w:cs="Times New Roman"/>
          <w:color w:val="000000"/>
          <w:sz w:val="24"/>
          <w:szCs w:val="24"/>
          <w:lang w:eastAsia="fr-FR"/>
        </w:rPr>
      </w:pPr>
      <w:r w:rsidRPr="0015075F">
        <w:rPr>
          <w:rFonts w:ascii="Verdana" w:eastAsia="Times New Roman" w:hAnsi="Verdana" w:cs="Times New Roman"/>
          <w:color w:val="000000"/>
          <w:sz w:val="18"/>
          <w:szCs w:val="18"/>
          <w:bdr w:val="none" w:sz="0" w:space="0" w:color="auto" w:frame="1"/>
          <w:lang w:eastAsia="fr-FR"/>
        </w:rPr>
        <w:t xml:space="preserve">Vos missions principales </w:t>
      </w:r>
      <w:proofErr w:type="gramStart"/>
      <w:r w:rsidRPr="0015075F">
        <w:rPr>
          <w:rFonts w:ascii="Verdana" w:eastAsia="Times New Roman" w:hAnsi="Verdana" w:cs="Times New Roman"/>
          <w:color w:val="000000"/>
          <w:sz w:val="18"/>
          <w:szCs w:val="18"/>
          <w:bdr w:val="none" w:sz="0" w:space="0" w:color="auto" w:frame="1"/>
          <w:lang w:eastAsia="fr-FR"/>
        </w:rPr>
        <w:t>sont:</w:t>
      </w:r>
      <w:proofErr w:type="gramEnd"/>
    </w:p>
    <w:p w:rsidR="0015075F" w:rsidRPr="0015075F" w:rsidRDefault="0015075F" w:rsidP="0015075F">
      <w:pPr>
        <w:spacing w:after="0" w:afterAutospacing="1" w:line="240" w:lineRule="auto"/>
        <w:jc w:val="both"/>
        <w:textAlignment w:val="baseline"/>
        <w:rPr>
          <w:rFonts w:ascii="Verdana" w:eastAsia="Times New Roman" w:hAnsi="Verdana" w:cs="Times New Roman"/>
          <w:color w:val="000000"/>
          <w:sz w:val="24"/>
          <w:szCs w:val="24"/>
          <w:lang w:eastAsia="fr-FR"/>
        </w:rPr>
      </w:pPr>
      <w:r w:rsidRPr="0015075F">
        <w:rPr>
          <w:rFonts w:ascii="Verdana" w:eastAsia="Times New Roman" w:hAnsi="Verdana" w:cs="Times New Roman"/>
          <w:color w:val="000000"/>
          <w:sz w:val="24"/>
          <w:szCs w:val="24"/>
          <w:lang w:eastAsia="fr-FR"/>
        </w:rPr>
        <w:br/>
      </w:r>
      <w:r w:rsidRPr="0015075F">
        <w:rPr>
          <w:rFonts w:ascii="Verdana" w:eastAsia="Times New Roman" w:hAnsi="Verdana" w:cs="Times New Roman"/>
          <w:color w:val="000000"/>
          <w:sz w:val="18"/>
          <w:szCs w:val="18"/>
          <w:bdr w:val="none" w:sz="0" w:space="0" w:color="auto" w:frame="1"/>
          <w:lang w:eastAsia="fr-FR"/>
        </w:rPr>
        <w:t>• Analyser les conditions juridiques d’appels d’offre publics et privés, marchés de partenariat </w:t>
      </w:r>
      <w:r w:rsidRPr="0015075F">
        <w:rPr>
          <w:rFonts w:ascii="Verdana" w:eastAsia="Times New Roman" w:hAnsi="Verdana" w:cs="Times New Roman"/>
          <w:color w:val="000000"/>
          <w:sz w:val="24"/>
          <w:szCs w:val="24"/>
          <w:lang w:eastAsia="fr-FR"/>
        </w:rPr>
        <w:br/>
      </w:r>
      <w:r w:rsidRPr="0015075F">
        <w:rPr>
          <w:rFonts w:ascii="Verdana" w:eastAsia="Times New Roman" w:hAnsi="Verdana" w:cs="Times New Roman"/>
          <w:color w:val="000000"/>
          <w:sz w:val="18"/>
          <w:szCs w:val="18"/>
          <w:bdr w:val="none" w:sz="0" w:space="0" w:color="auto" w:frame="1"/>
          <w:lang w:eastAsia="fr-FR"/>
        </w:rPr>
        <w:t>• Identifier les risques contractuels et les engagements liés à l’opération </w:t>
      </w:r>
      <w:r w:rsidRPr="0015075F">
        <w:rPr>
          <w:rFonts w:ascii="Verdana" w:eastAsia="Times New Roman" w:hAnsi="Verdana" w:cs="Times New Roman"/>
          <w:color w:val="000000"/>
          <w:sz w:val="24"/>
          <w:szCs w:val="24"/>
          <w:lang w:eastAsia="fr-FR"/>
        </w:rPr>
        <w:br/>
      </w:r>
      <w:r w:rsidRPr="0015075F">
        <w:rPr>
          <w:rFonts w:ascii="Verdana" w:eastAsia="Times New Roman" w:hAnsi="Verdana" w:cs="Times New Roman"/>
          <w:color w:val="000000"/>
          <w:sz w:val="18"/>
          <w:szCs w:val="18"/>
          <w:bdr w:val="none" w:sz="0" w:space="0" w:color="auto" w:frame="1"/>
          <w:lang w:eastAsia="fr-FR"/>
        </w:rPr>
        <w:t>• Apporter une solution juridique pragmatique et des recommandations conformes à la réglementation et à la jurisprudence en vigueur </w:t>
      </w:r>
      <w:r w:rsidRPr="0015075F">
        <w:rPr>
          <w:rFonts w:ascii="Verdana" w:eastAsia="Times New Roman" w:hAnsi="Verdana" w:cs="Times New Roman"/>
          <w:color w:val="000000"/>
          <w:sz w:val="24"/>
          <w:szCs w:val="24"/>
          <w:lang w:eastAsia="fr-FR"/>
        </w:rPr>
        <w:br/>
      </w:r>
      <w:r w:rsidRPr="0015075F">
        <w:rPr>
          <w:rFonts w:ascii="Verdana" w:eastAsia="Times New Roman" w:hAnsi="Verdana" w:cs="Times New Roman"/>
          <w:color w:val="000000"/>
          <w:sz w:val="18"/>
          <w:szCs w:val="18"/>
          <w:bdr w:val="none" w:sz="0" w:space="0" w:color="auto" w:frame="1"/>
          <w:lang w:eastAsia="fr-FR"/>
        </w:rPr>
        <w:t>• Participer et/ou assurer la négociation et la signature des contrats et sûretés/garanties </w:t>
      </w:r>
      <w:r w:rsidRPr="0015075F">
        <w:rPr>
          <w:rFonts w:ascii="Verdana" w:eastAsia="Times New Roman" w:hAnsi="Verdana" w:cs="Times New Roman"/>
          <w:color w:val="000000"/>
          <w:sz w:val="24"/>
          <w:szCs w:val="24"/>
          <w:lang w:eastAsia="fr-FR"/>
        </w:rPr>
        <w:br/>
      </w:r>
      <w:r w:rsidRPr="0015075F">
        <w:rPr>
          <w:rFonts w:ascii="Verdana" w:eastAsia="Times New Roman" w:hAnsi="Verdana" w:cs="Times New Roman"/>
          <w:color w:val="000000"/>
          <w:sz w:val="18"/>
          <w:szCs w:val="18"/>
          <w:bdr w:val="none" w:sz="0" w:space="0" w:color="auto" w:frame="1"/>
          <w:lang w:eastAsia="fr-FR"/>
        </w:rPr>
        <w:t>• Élaborer les montages contractuels en droit public, rédaction et négociation des pièces contractuelles (protocoles d'accord, contrats et avenants, conventions de groupement…) avec les clients, les fournisseurs, les partenaires </w:t>
      </w:r>
      <w:r w:rsidRPr="0015075F">
        <w:rPr>
          <w:rFonts w:ascii="Verdana" w:eastAsia="Times New Roman" w:hAnsi="Verdana" w:cs="Times New Roman"/>
          <w:color w:val="000000"/>
          <w:sz w:val="24"/>
          <w:szCs w:val="24"/>
          <w:lang w:eastAsia="fr-FR"/>
        </w:rPr>
        <w:br/>
      </w:r>
      <w:r w:rsidRPr="0015075F">
        <w:rPr>
          <w:rFonts w:ascii="Verdana" w:eastAsia="Times New Roman" w:hAnsi="Verdana" w:cs="Times New Roman"/>
          <w:color w:val="000000"/>
          <w:sz w:val="18"/>
          <w:szCs w:val="18"/>
          <w:bdr w:val="none" w:sz="0" w:space="0" w:color="auto" w:frame="1"/>
          <w:lang w:eastAsia="fr-FR"/>
        </w:rPr>
        <w:t>• Prendre en charge des questions juridiques de droit public </w:t>
      </w:r>
      <w:r w:rsidRPr="0015075F">
        <w:rPr>
          <w:rFonts w:ascii="Verdana" w:eastAsia="Times New Roman" w:hAnsi="Verdana" w:cs="Times New Roman"/>
          <w:color w:val="000000"/>
          <w:sz w:val="24"/>
          <w:szCs w:val="24"/>
          <w:lang w:eastAsia="fr-FR"/>
        </w:rPr>
        <w:br/>
      </w:r>
      <w:r w:rsidRPr="0015075F">
        <w:rPr>
          <w:rFonts w:ascii="Verdana" w:eastAsia="Times New Roman" w:hAnsi="Verdana" w:cs="Times New Roman"/>
          <w:color w:val="000000"/>
          <w:sz w:val="18"/>
          <w:szCs w:val="18"/>
          <w:bdr w:val="none" w:sz="0" w:space="0" w:color="auto" w:frame="1"/>
          <w:lang w:eastAsia="fr-FR"/>
        </w:rPr>
        <w:t xml:space="preserve">• Participer à la gestion du </w:t>
      </w:r>
      <w:proofErr w:type="spellStart"/>
      <w:r w:rsidRPr="0015075F">
        <w:rPr>
          <w:rFonts w:ascii="Verdana" w:eastAsia="Times New Roman" w:hAnsi="Verdana" w:cs="Times New Roman"/>
          <w:color w:val="000000"/>
          <w:sz w:val="18"/>
          <w:szCs w:val="18"/>
          <w:bdr w:val="none" w:sz="0" w:space="0" w:color="auto" w:frame="1"/>
          <w:lang w:eastAsia="fr-FR"/>
        </w:rPr>
        <w:t>pré-contentieux</w:t>
      </w:r>
      <w:proofErr w:type="spellEnd"/>
      <w:r w:rsidRPr="0015075F">
        <w:rPr>
          <w:rFonts w:ascii="Verdana" w:eastAsia="Times New Roman" w:hAnsi="Verdana" w:cs="Times New Roman"/>
          <w:color w:val="000000"/>
          <w:sz w:val="18"/>
          <w:szCs w:val="18"/>
          <w:bdr w:val="none" w:sz="0" w:space="0" w:color="auto" w:frame="1"/>
          <w:lang w:eastAsia="fr-FR"/>
        </w:rPr>
        <w:t xml:space="preserve"> et du contentieux</w:t>
      </w:r>
      <w:r w:rsidRPr="0015075F">
        <w:rPr>
          <w:rFonts w:ascii="Verdana" w:eastAsia="Times New Roman" w:hAnsi="Verdana" w:cs="Times New Roman"/>
          <w:color w:val="000000"/>
          <w:sz w:val="24"/>
          <w:szCs w:val="24"/>
          <w:lang w:eastAsia="fr-FR"/>
        </w:rPr>
        <w:br/>
      </w:r>
      <w:r w:rsidRPr="0015075F">
        <w:rPr>
          <w:rFonts w:ascii="Verdana" w:eastAsia="Times New Roman" w:hAnsi="Verdana" w:cs="Times New Roman"/>
          <w:color w:val="000000"/>
          <w:sz w:val="18"/>
          <w:szCs w:val="18"/>
          <w:bdr w:val="none" w:sz="0" w:space="0" w:color="auto" w:frame="1"/>
          <w:lang w:eastAsia="fr-FR"/>
        </w:rPr>
        <w:t>• Assurer la veille juridique en droit public</w:t>
      </w:r>
    </w:p>
    <w:p w:rsidR="0015075F" w:rsidRPr="0015075F" w:rsidRDefault="0015075F" w:rsidP="0015075F">
      <w:pPr>
        <w:spacing w:after="0" w:line="240" w:lineRule="auto"/>
        <w:rPr>
          <w:rFonts w:ascii="Times New Roman" w:eastAsia="Times New Roman" w:hAnsi="Times New Roman" w:cs="Times New Roman"/>
          <w:sz w:val="24"/>
          <w:szCs w:val="24"/>
          <w:lang w:eastAsia="fr-FR"/>
        </w:rPr>
      </w:pPr>
      <w:r w:rsidRPr="0015075F">
        <w:rPr>
          <w:rFonts w:ascii="Verdana" w:eastAsia="Times New Roman" w:hAnsi="Verdana" w:cs="Times New Roman"/>
          <w:color w:val="000000"/>
          <w:sz w:val="24"/>
          <w:szCs w:val="24"/>
          <w:lang w:eastAsia="fr-FR"/>
        </w:rPr>
        <w:br/>
      </w:r>
    </w:p>
    <w:p w:rsidR="0015075F" w:rsidRPr="0015075F" w:rsidRDefault="0015075F" w:rsidP="0015075F">
      <w:pPr>
        <w:spacing w:after="0" w:afterAutospacing="1" w:line="240" w:lineRule="auto"/>
        <w:textAlignment w:val="baseline"/>
        <w:rPr>
          <w:rFonts w:ascii="Verdana" w:eastAsia="Times New Roman" w:hAnsi="Verdana" w:cs="Times New Roman"/>
          <w:color w:val="000000"/>
          <w:sz w:val="24"/>
          <w:szCs w:val="24"/>
          <w:lang w:eastAsia="fr-FR"/>
        </w:rPr>
      </w:pPr>
      <w:r w:rsidRPr="0015075F">
        <w:rPr>
          <w:rFonts w:ascii="Verdana" w:eastAsia="Times New Roman" w:hAnsi="Verdana" w:cs="Times New Roman"/>
          <w:b/>
          <w:bCs/>
          <w:caps/>
          <w:color w:val="000000"/>
          <w:sz w:val="24"/>
          <w:szCs w:val="24"/>
          <w:bdr w:val="none" w:sz="0" w:space="0" w:color="auto" w:frame="1"/>
          <w:lang w:eastAsia="fr-FR"/>
        </w:rPr>
        <w:t>PROFIL ET COMPÉTENCES REQUISES</w:t>
      </w:r>
    </w:p>
    <w:p w:rsidR="0015075F" w:rsidRPr="0015075F" w:rsidRDefault="0015075F" w:rsidP="0015075F">
      <w:pPr>
        <w:spacing w:after="0" w:afterAutospacing="1" w:line="240" w:lineRule="auto"/>
        <w:jc w:val="both"/>
        <w:textAlignment w:val="baseline"/>
        <w:rPr>
          <w:rFonts w:ascii="Verdana" w:eastAsia="Times New Roman" w:hAnsi="Verdana" w:cs="Times New Roman"/>
          <w:color w:val="000000"/>
          <w:sz w:val="24"/>
          <w:szCs w:val="24"/>
          <w:lang w:eastAsia="fr-FR"/>
        </w:rPr>
      </w:pPr>
      <w:r w:rsidRPr="0015075F">
        <w:rPr>
          <w:rFonts w:ascii="Verdana" w:eastAsia="Times New Roman" w:hAnsi="Verdana" w:cs="Times New Roman"/>
          <w:color w:val="000000"/>
          <w:sz w:val="24"/>
          <w:szCs w:val="24"/>
          <w:lang w:eastAsia="fr-FR"/>
        </w:rPr>
        <w:br/>
      </w:r>
      <w:r w:rsidRPr="0015075F">
        <w:rPr>
          <w:rFonts w:ascii="Verdana" w:eastAsia="Times New Roman" w:hAnsi="Verdana" w:cs="Times New Roman"/>
          <w:color w:val="000000"/>
          <w:sz w:val="18"/>
          <w:szCs w:val="18"/>
          <w:bdr w:val="none" w:sz="0" w:space="0" w:color="auto" w:frame="1"/>
          <w:lang w:eastAsia="fr-FR"/>
        </w:rPr>
        <w:t>De formation supérieure, vous justifiez d’une expérience significative dans une fonction similaire ou dans le domaine de l’organisation et la gestion des appels d’offres au sein d’une collectivité territoriale.</w:t>
      </w:r>
    </w:p>
    <w:p w:rsidR="0015075F" w:rsidRPr="0015075F" w:rsidRDefault="0015075F" w:rsidP="0015075F">
      <w:pPr>
        <w:spacing w:after="0" w:afterAutospacing="1" w:line="240" w:lineRule="auto"/>
        <w:jc w:val="both"/>
        <w:textAlignment w:val="baseline"/>
        <w:rPr>
          <w:rFonts w:ascii="Verdana" w:eastAsia="Times New Roman" w:hAnsi="Verdana" w:cs="Times New Roman"/>
          <w:color w:val="000000"/>
          <w:sz w:val="24"/>
          <w:szCs w:val="24"/>
          <w:lang w:eastAsia="fr-FR"/>
        </w:rPr>
      </w:pPr>
      <w:r w:rsidRPr="0015075F">
        <w:rPr>
          <w:rFonts w:ascii="Verdana" w:eastAsia="Times New Roman" w:hAnsi="Verdana" w:cs="Times New Roman"/>
          <w:color w:val="000000"/>
          <w:sz w:val="24"/>
          <w:szCs w:val="24"/>
          <w:lang w:eastAsia="fr-FR"/>
        </w:rPr>
        <w:lastRenderedPageBreak/>
        <w:br/>
      </w:r>
      <w:r w:rsidRPr="0015075F">
        <w:rPr>
          <w:rFonts w:ascii="Verdana" w:eastAsia="Times New Roman" w:hAnsi="Verdana" w:cs="Times New Roman"/>
          <w:color w:val="000000"/>
          <w:sz w:val="18"/>
          <w:szCs w:val="18"/>
          <w:bdr w:val="none" w:sz="0" w:space="0" w:color="auto" w:frame="1"/>
          <w:lang w:eastAsia="fr-FR"/>
        </w:rPr>
        <w:t>Vous avez acquis une bonne expertise en droit public, idéalement des affaires. Vous maîtrisez les règles de la commande publique tout en ayant des connaissances juridiques généralistes.</w:t>
      </w:r>
    </w:p>
    <w:p w:rsidR="0015075F" w:rsidRPr="0015075F" w:rsidRDefault="0015075F" w:rsidP="0015075F">
      <w:pPr>
        <w:spacing w:after="0" w:afterAutospacing="1" w:line="240" w:lineRule="auto"/>
        <w:jc w:val="both"/>
        <w:textAlignment w:val="baseline"/>
        <w:rPr>
          <w:rFonts w:ascii="Verdana" w:eastAsia="Times New Roman" w:hAnsi="Verdana" w:cs="Times New Roman"/>
          <w:color w:val="000000"/>
          <w:sz w:val="24"/>
          <w:szCs w:val="24"/>
          <w:lang w:eastAsia="fr-FR"/>
        </w:rPr>
      </w:pPr>
      <w:r w:rsidRPr="0015075F">
        <w:rPr>
          <w:rFonts w:ascii="Verdana" w:eastAsia="Times New Roman" w:hAnsi="Verdana" w:cs="Times New Roman"/>
          <w:color w:val="000000"/>
          <w:sz w:val="24"/>
          <w:szCs w:val="24"/>
          <w:lang w:eastAsia="fr-FR"/>
        </w:rPr>
        <w:br/>
      </w:r>
      <w:r w:rsidRPr="0015075F">
        <w:rPr>
          <w:rFonts w:ascii="Verdana" w:eastAsia="Times New Roman" w:hAnsi="Verdana" w:cs="Times New Roman"/>
          <w:color w:val="000000"/>
          <w:sz w:val="18"/>
          <w:szCs w:val="18"/>
          <w:bdr w:val="none" w:sz="0" w:space="0" w:color="auto" w:frame="1"/>
          <w:lang w:eastAsia="fr-FR"/>
        </w:rPr>
        <w:t>Vous êtes ouvert aux problématiques de droit privé et d’une manière générale aux problématiques bancaires et financières.</w:t>
      </w:r>
    </w:p>
    <w:p w:rsidR="0015075F" w:rsidRPr="0015075F" w:rsidRDefault="0015075F" w:rsidP="0015075F">
      <w:pPr>
        <w:spacing w:after="0" w:afterAutospacing="1" w:line="240" w:lineRule="auto"/>
        <w:jc w:val="both"/>
        <w:textAlignment w:val="baseline"/>
        <w:rPr>
          <w:rFonts w:ascii="Verdana" w:eastAsia="Times New Roman" w:hAnsi="Verdana" w:cs="Times New Roman"/>
          <w:color w:val="000000"/>
          <w:sz w:val="24"/>
          <w:szCs w:val="24"/>
          <w:lang w:eastAsia="fr-FR"/>
        </w:rPr>
      </w:pPr>
      <w:r w:rsidRPr="0015075F">
        <w:rPr>
          <w:rFonts w:ascii="Verdana" w:eastAsia="Times New Roman" w:hAnsi="Verdana" w:cs="Times New Roman"/>
          <w:color w:val="000000"/>
          <w:sz w:val="24"/>
          <w:szCs w:val="24"/>
          <w:lang w:eastAsia="fr-FR"/>
        </w:rPr>
        <w:br/>
      </w:r>
      <w:r w:rsidRPr="0015075F">
        <w:rPr>
          <w:rFonts w:ascii="Verdana" w:eastAsia="Times New Roman" w:hAnsi="Verdana" w:cs="Times New Roman"/>
          <w:color w:val="000000"/>
          <w:sz w:val="18"/>
          <w:szCs w:val="18"/>
          <w:bdr w:val="none" w:sz="0" w:space="0" w:color="auto" w:frame="1"/>
          <w:lang w:eastAsia="fr-FR"/>
        </w:rPr>
        <w:t>Vous êtes pragmatique, polyvalent et faites preuve d’un esprit d’équipe vous permettant d’intervenir sur des domaines transverses en collaboration avec d’autres équipes.</w:t>
      </w:r>
    </w:p>
    <w:p w:rsidR="0015075F" w:rsidRPr="0015075F" w:rsidRDefault="0015075F" w:rsidP="0015075F">
      <w:pPr>
        <w:spacing w:after="0" w:afterAutospacing="1" w:line="240" w:lineRule="auto"/>
        <w:jc w:val="both"/>
        <w:textAlignment w:val="baseline"/>
        <w:rPr>
          <w:rFonts w:ascii="Verdana" w:eastAsia="Times New Roman" w:hAnsi="Verdana" w:cs="Times New Roman"/>
          <w:color w:val="000000"/>
          <w:sz w:val="24"/>
          <w:szCs w:val="24"/>
          <w:lang w:eastAsia="fr-FR"/>
        </w:rPr>
      </w:pPr>
      <w:r w:rsidRPr="0015075F">
        <w:rPr>
          <w:rFonts w:ascii="Verdana" w:eastAsia="Times New Roman" w:hAnsi="Verdana" w:cs="Times New Roman"/>
          <w:color w:val="000000"/>
          <w:sz w:val="24"/>
          <w:szCs w:val="24"/>
          <w:lang w:eastAsia="fr-FR"/>
        </w:rPr>
        <w:br/>
      </w:r>
      <w:r w:rsidRPr="0015075F">
        <w:rPr>
          <w:rFonts w:ascii="Verdana" w:eastAsia="Times New Roman" w:hAnsi="Verdana" w:cs="Times New Roman"/>
          <w:color w:val="000000"/>
          <w:sz w:val="18"/>
          <w:szCs w:val="18"/>
          <w:bdr w:val="none" w:sz="0" w:space="0" w:color="auto" w:frame="1"/>
          <w:lang w:eastAsia="fr-FR"/>
        </w:rPr>
        <w:t>Vous faites preuve de rigueur et avez le sens des priorités au regard des délais fixés (appels d’offres, autres demandes de validation, consultations internes).</w:t>
      </w:r>
    </w:p>
    <w:p w:rsidR="0015075F" w:rsidRPr="0015075F" w:rsidRDefault="0015075F" w:rsidP="0015075F">
      <w:pPr>
        <w:spacing w:after="0" w:afterAutospacing="1" w:line="240" w:lineRule="auto"/>
        <w:jc w:val="both"/>
        <w:textAlignment w:val="baseline"/>
        <w:rPr>
          <w:rFonts w:ascii="Verdana" w:eastAsia="Times New Roman" w:hAnsi="Verdana" w:cs="Times New Roman"/>
          <w:color w:val="000000"/>
          <w:sz w:val="24"/>
          <w:szCs w:val="24"/>
          <w:lang w:eastAsia="fr-FR"/>
        </w:rPr>
      </w:pPr>
      <w:r w:rsidRPr="0015075F">
        <w:rPr>
          <w:rFonts w:ascii="Verdana" w:eastAsia="Times New Roman" w:hAnsi="Verdana" w:cs="Times New Roman"/>
          <w:color w:val="000000"/>
          <w:sz w:val="24"/>
          <w:szCs w:val="24"/>
          <w:lang w:eastAsia="fr-FR"/>
        </w:rPr>
        <w:br/>
      </w:r>
      <w:r w:rsidRPr="0015075F">
        <w:rPr>
          <w:rFonts w:ascii="Verdana" w:eastAsia="Times New Roman" w:hAnsi="Verdana" w:cs="Times New Roman"/>
          <w:color w:val="000000"/>
          <w:sz w:val="18"/>
          <w:szCs w:val="18"/>
          <w:bdr w:val="none" w:sz="0" w:space="0" w:color="auto" w:frame="1"/>
          <w:lang w:eastAsia="fr-FR"/>
        </w:rPr>
        <w:t>Vous faites preuve d’esprit d’analyse, de synthèse, de fiabilité et de réactivité.</w:t>
      </w:r>
      <w:r w:rsidRPr="0015075F">
        <w:rPr>
          <w:rFonts w:ascii="Verdana" w:eastAsia="Times New Roman" w:hAnsi="Verdana" w:cs="Times New Roman"/>
          <w:color w:val="000000"/>
          <w:sz w:val="24"/>
          <w:szCs w:val="24"/>
          <w:lang w:eastAsia="fr-FR"/>
        </w:rPr>
        <w:br/>
      </w:r>
      <w:r w:rsidRPr="0015075F">
        <w:rPr>
          <w:rFonts w:ascii="Verdana" w:eastAsia="Times New Roman" w:hAnsi="Verdana" w:cs="Times New Roman"/>
          <w:color w:val="000000"/>
          <w:sz w:val="24"/>
          <w:szCs w:val="24"/>
          <w:lang w:eastAsia="fr-FR"/>
        </w:rPr>
        <w:br/>
      </w:r>
      <w:r w:rsidRPr="0015075F">
        <w:rPr>
          <w:rFonts w:ascii="Verdana" w:eastAsia="Times New Roman" w:hAnsi="Verdana" w:cs="Times New Roman"/>
          <w:color w:val="000000"/>
          <w:sz w:val="24"/>
          <w:szCs w:val="24"/>
          <w:lang w:eastAsia="fr-FR"/>
        </w:rPr>
        <w:br/>
      </w:r>
      <w:r w:rsidRPr="0015075F">
        <w:rPr>
          <w:rFonts w:ascii="Verdana" w:eastAsia="Times New Roman" w:hAnsi="Verdana" w:cs="Times New Roman"/>
          <w:color w:val="000000"/>
          <w:sz w:val="18"/>
          <w:szCs w:val="18"/>
          <w:bdr w:val="none" w:sz="0" w:space="0" w:color="auto" w:frame="1"/>
          <w:lang w:eastAsia="fr-FR"/>
        </w:rPr>
        <w:t>Vous disposez d'un bon niveau d'anglais tant à l'oral qu'à l'écrit.</w:t>
      </w:r>
    </w:p>
    <w:p w:rsidR="0015075F" w:rsidRPr="0015075F" w:rsidRDefault="0015075F" w:rsidP="0015075F">
      <w:pPr>
        <w:spacing w:after="0" w:afterAutospacing="1" w:line="240" w:lineRule="auto"/>
        <w:jc w:val="both"/>
        <w:textAlignment w:val="baseline"/>
        <w:rPr>
          <w:rFonts w:ascii="Verdana" w:eastAsia="Times New Roman" w:hAnsi="Verdana" w:cs="Times New Roman"/>
          <w:color w:val="000000"/>
          <w:sz w:val="24"/>
          <w:szCs w:val="24"/>
          <w:lang w:eastAsia="fr-FR"/>
        </w:rPr>
      </w:pPr>
      <w:r w:rsidRPr="0015075F">
        <w:rPr>
          <w:rFonts w:ascii="Verdana" w:eastAsia="Times New Roman" w:hAnsi="Verdana" w:cs="Times New Roman"/>
          <w:color w:val="000000"/>
          <w:sz w:val="24"/>
          <w:szCs w:val="24"/>
          <w:lang w:eastAsia="fr-FR"/>
        </w:rPr>
        <w:br/>
      </w:r>
      <w:r w:rsidRPr="0015075F">
        <w:rPr>
          <w:rFonts w:ascii="Verdana" w:eastAsia="Times New Roman" w:hAnsi="Verdana" w:cs="Times New Roman"/>
          <w:color w:val="000000"/>
          <w:sz w:val="24"/>
          <w:szCs w:val="24"/>
          <w:lang w:eastAsia="fr-FR"/>
        </w:rPr>
        <w:br/>
      </w:r>
      <w:r w:rsidRPr="0015075F">
        <w:rPr>
          <w:rFonts w:ascii="Verdana" w:eastAsia="Times New Roman" w:hAnsi="Verdana" w:cs="Times New Roman"/>
          <w:b/>
          <w:bCs/>
          <w:color w:val="000000"/>
          <w:sz w:val="18"/>
          <w:szCs w:val="18"/>
          <w:u w:val="single"/>
          <w:bdr w:val="none" w:sz="0" w:space="0" w:color="auto" w:frame="1"/>
          <w:lang w:eastAsia="fr-FR"/>
        </w:rPr>
        <w:t>Site géographique</w:t>
      </w:r>
      <w:r w:rsidRPr="0015075F">
        <w:rPr>
          <w:rFonts w:ascii="Verdana" w:eastAsia="Times New Roman" w:hAnsi="Verdana" w:cs="Times New Roman"/>
          <w:color w:val="000000"/>
          <w:sz w:val="18"/>
          <w:szCs w:val="18"/>
          <w:bdr w:val="none" w:sz="0" w:space="0" w:color="auto" w:frame="1"/>
          <w:lang w:eastAsia="fr-FR"/>
        </w:rPr>
        <w:t> : 4 Place de la Coupole, Charenton-le-Pont</w:t>
      </w:r>
    </w:p>
    <w:p w:rsidR="0015075F" w:rsidRPr="0015075F" w:rsidRDefault="0015075F" w:rsidP="0015075F">
      <w:pPr>
        <w:spacing w:after="0" w:line="240" w:lineRule="auto"/>
        <w:rPr>
          <w:rFonts w:ascii="Times New Roman" w:eastAsia="Times New Roman" w:hAnsi="Times New Roman" w:cs="Times New Roman"/>
          <w:sz w:val="24"/>
          <w:szCs w:val="24"/>
          <w:lang w:eastAsia="fr-FR"/>
        </w:rPr>
      </w:pPr>
      <w:r w:rsidRPr="0015075F">
        <w:rPr>
          <w:rFonts w:ascii="Verdana" w:eastAsia="Times New Roman" w:hAnsi="Verdana" w:cs="Times New Roman"/>
          <w:color w:val="000000"/>
          <w:sz w:val="24"/>
          <w:szCs w:val="24"/>
          <w:lang w:eastAsia="fr-FR"/>
        </w:rPr>
        <w:br/>
      </w:r>
    </w:p>
    <w:p w:rsidR="0015075F" w:rsidRPr="0015075F" w:rsidRDefault="0015075F" w:rsidP="0015075F">
      <w:pPr>
        <w:spacing w:after="0" w:afterAutospacing="1" w:line="240" w:lineRule="auto"/>
        <w:textAlignment w:val="baseline"/>
        <w:rPr>
          <w:rFonts w:ascii="Verdana" w:eastAsia="Times New Roman" w:hAnsi="Verdana" w:cs="Times New Roman"/>
          <w:color w:val="000000"/>
          <w:sz w:val="24"/>
          <w:szCs w:val="24"/>
          <w:lang w:eastAsia="fr-FR"/>
        </w:rPr>
      </w:pPr>
      <w:r w:rsidRPr="0015075F">
        <w:rPr>
          <w:rFonts w:ascii="Verdana" w:eastAsia="Times New Roman" w:hAnsi="Verdana" w:cs="Times New Roman"/>
          <w:b/>
          <w:bCs/>
          <w:caps/>
          <w:color w:val="000000"/>
          <w:sz w:val="24"/>
          <w:szCs w:val="24"/>
          <w:bdr w:val="none" w:sz="0" w:space="0" w:color="auto" w:frame="1"/>
          <w:lang w:eastAsia="fr-FR"/>
        </w:rPr>
        <w:t>INFORMATIONS COMPLÉMENTAIRES SUR LE POSTE</w:t>
      </w:r>
    </w:p>
    <w:p w:rsidR="0015075F" w:rsidRPr="0015075F" w:rsidRDefault="0015075F" w:rsidP="0015075F">
      <w:pPr>
        <w:spacing w:after="0" w:afterAutospacing="1" w:line="240" w:lineRule="auto"/>
        <w:jc w:val="both"/>
        <w:textAlignment w:val="baseline"/>
        <w:rPr>
          <w:rFonts w:ascii="Verdana" w:eastAsia="Times New Roman" w:hAnsi="Verdana" w:cs="Times New Roman"/>
          <w:color w:val="000000"/>
          <w:sz w:val="24"/>
          <w:szCs w:val="24"/>
          <w:lang w:eastAsia="fr-FR"/>
        </w:rPr>
      </w:pPr>
      <w:r w:rsidRPr="0015075F">
        <w:rPr>
          <w:rFonts w:ascii="Verdana" w:eastAsia="Times New Roman" w:hAnsi="Verdana" w:cs="Times New Roman"/>
          <w:color w:val="000000"/>
          <w:sz w:val="24"/>
          <w:szCs w:val="24"/>
          <w:lang w:eastAsia="fr-FR"/>
        </w:rPr>
        <w:br/>
      </w:r>
      <w:r w:rsidRPr="0015075F">
        <w:rPr>
          <w:rFonts w:ascii="Verdana" w:eastAsia="Times New Roman" w:hAnsi="Verdana" w:cs="Times New Roman"/>
          <w:b/>
          <w:bCs/>
          <w:color w:val="000000"/>
          <w:sz w:val="18"/>
          <w:szCs w:val="18"/>
          <w:u w:val="single"/>
          <w:bdr w:val="none" w:sz="0" w:space="0" w:color="auto" w:frame="1"/>
          <w:lang w:eastAsia="fr-FR"/>
        </w:rPr>
        <w:t>Convention collective applicable</w:t>
      </w:r>
      <w:r w:rsidRPr="0015075F">
        <w:rPr>
          <w:rFonts w:ascii="Verdana" w:eastAsia="Times New Roman" w:hAnsi="Verdana" w:cs="Times New Roman"/>
          <w:color w:val="000000"/>
          <w:sz w:val="18"/>
          <w:szCs w:val="18"/>
          <w:bdr w:val="none" w:sz="0" w:space="0" w:color="auto" w:frame="1"/>
          <w:lang w:eastAsia="fr-FR"/>
        </w:rPr>
        <w:t> : Convention Collective de la Banque</w:t>
      </w:r>
    </w:p>
    <w:p w:rsidR="0015075F" w:rsidRPr="0015075F" w:rsidRDefault="0015075F" w:rsidP="0015075F">
      <w:pPr>
        <w:spacing w:after="0" w:afterAutospacing="1" w:line="240" w:lineRule="auto"/>
        <w:jc w:val="both"/>
        <w:textAlignment w:val="baseline"/>
        <w:rPr>
          <w:rFonts w:ascii="Verdana" w:eastAsia="Times New Roman" w:hAnsi="Verdana" w:cs="Times New Roman"/>
          <w:color w:val="000000"/>
          <w:sz w:val="24"/>
          <w:szCs w:val="24"/>
          <w:lang w:eastAsia="fr-FR"/>
        </w:rPr>
      </w:pPr>
      <w:r w:rsidRPr="0015075F">
        <w:rPr>
          <w:rFonts w:ascii="Verdana" w:eastAsia="Times New Roman" w:hAnsi="Verdana" w:cs="Times New Roman"/>
          <w:color w:val="000000"/>
          <w:sz w:val="24"/>
          <w:szCs w:val="24"/>
          <w:lang w:eastAsia="fr-FR"/>
        </w:rPr>
        <w:br/>
      </w:r>
      <w:r w:rsidRPr="0015075F">
        <w:rPr>
          <w:rFonts w:ascii="Verdana" w:eastAsia="Times New Roman" w:hAnsi="Verdana" w:cs="Times New Roman"/>
          <w:b/>
          <w:bCs/>
          <w:color w:val="000000"/>
          <w:sz w:val="18"/>
          <w:szCs w:val="18"/>
          <w:u w:val="single"/>
          <w:bdr w:val="none" w:sz="0" w:space="0" w:color="auto" w:frame="1"/>
          <w:lang w:eastAsia="fr-FR"/>
        </w:rPr>
        <w:t>Responsable recrutement</w:t>
      </w:r>
      <w:r w:rsidRPr="0015075F">
        <w:rPr>
          <w:rFonts w:ascii="Verdana" w:eastAsia="Times New Roman" w:hAnsi="Verdana" w:cs="Times New Roman"/>
          <w:color w:val="000000"/>
          <w:sz w:val="18"/>
          <w:szCs w:val="18"/>
          <w:bdr w:val="none" w:sz="0" w:space="0" w:color="auto" w:frame="1"/>
          <w:lang w:eastAsia="fr-FR"/>
        </w:rPr>
        <w:t> : Valérie LANDE</w:t>
      </w:r>
    </w:p>
    <w:p w:rsidR="0015075F" w:rsidRDefault="0015075F" w:rsidP="0015075F">
      <w:r w:rsidRPr="0015075F">
        <w:rPr>
          <w:rFonts w:ascii="Verdana" w:eastAsia="Times New Roman" w:hAnsi="Verdana" w:cs="Times New Roman"/>
          <w:color w:val="000000"/>
          <w:sz w:val="24"/>
          <w:szCs w:val="24"/>
          <w:lang w:eastAsia="fr-FR"/>
        </w:rPr>
        <w:br/>
      </w:r>
      <w:r w:rsidRPr="0015075F">
        <w:rPr>
          <w:rFonts w:ascii="Verdana" w:eastAsia="Times New Roman" w:hAnsi="Verdana" w:cs="Times New Roman"/>
          <w:b/>
          <w:bCs/>
          <w:color w:val="000000"/>
          <w:sz w:val="24"/>
          <w:szCs w:val="24"/>
          <w:bdr w:val="none" w:sz="0" w:space="0" w:color="auto" w:frame="1"/>
          <w:lang w:eastAsia="fr-FR"/>
        </w:rPr>
        <w:t xml:space="preserve">Date de </w:t>
      </w:r>
      <w:proofErr w:type="gramStart"/>
      <w:r w:rsidRPr="0015075F">
        <w:rPr>
          <w:rFonts w:ascii="Verdana" w:eastAsia="Times New Roman" w:hAnsi="Verdana" w:cs="Times New Roman"/>
          <w:b/>
          <w:bCs/>
          <w:color w:val="000000"/>
          <w:sz w:val="24"/>
          <w:szCs w:val="24"/>
          <w:bdr w:val="none" w:sz="0" w:space="0" w:color="auto" w:frame="1"/>
          <w:lang w:eastAsia="fr-FR"/>
        </w:rPr>
        <w:t>publication:</w:t>
      </w:r>
      <w:proofErr w:type="gramEnd"/>
      <w:r w:rsidRPr="0015075F">
        <w:rPr>
          <w:rFonts w:ascii="Verdana" w:eastAsia="Times New Roman" w:hAnsi="Verdana" w:cs="Times New Roman"/>
          <w:color w:val="000000"/>
          <w:sz w:val="24"/>
          <w:szCs w:val="24"/>
          <w:bdr w:val="none" w:sz="0" w:space="0" w:color="auto" w:frame="1"/>
          <w:lang w:eastAsia="fr-FR"/>
        </w:rPr>
        <w:t> 14/06/2019</w:t>
      </w:r>
      <w:bookmarkStart w:id="0" w:name="_GoBack"/>
      <w:bookmarkEnd w:id="0"/>
    </w:p>
    <w:sectPr w:rsidR="0015075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5987"/>
    <w:rsid w:val="0015075F"/>
    <w:rsid w:val="005F7F48"/>
    <w:rsid w:val="0066598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003B66"/>
  <w15:chartTrackingRefBased/>
  <w15:docId w15:val="{359997A7-E007-475A-B3F4-F6648387FF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link w:val="Titre1Car"/>
    <w:uiPriority w:val="9"/>
    <w:qFormat/>
    <w:rsid w:val="0015075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5075F"/>
    <w:rPr>
      <w:rFonts w:ascii="Times New Roman" w:eastAsia="Times New Roman" w:hAnsi="Times New Roman" w:cs="Times New Roman"/>
      <w:b/>
      <w:bCs/>
      <w:kern w:val="36"/>
      <w:sz w:val="48"/>
      <w:szCs w:val="48"/>
      <w:lang w:eastAsia="fr-FR"/>
    </w:rPr>
  </w:style>
  <w:style w:type="paragraph" w:styleId="NormalWeb">
    <w:name w:val="Normal (Web)"/>
    <w:basedOn w:val="Normal"/>
    <w:uiPriority w:val="99"/>
    <w:semiHidden/>
    <w:unhideWhenUsed/>
    <w:rsid w:val="0015075F"/>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job-id">
    <w:name w:val="job-id"/>
    <w:basedOn w:val="Policepardfaut"/>
    <w:rsid w:val="0015075F"/>
  </w:style>
  <w:style w:type="character" w:styleId="lev">
    <w:name w:val="Strong"/>
    <w:basedOn w:val="Policepardfaut"/>
    <w:uiPriority w:val="22"/>
    <w:qFormat/>
    <w:rsid w:val="0015075F"/>
    <w:rPr>
      <w:b/>
      <w:bCs/>
    </w:rPr>
  </w:style>
  <w:style w:type="character" w:customStyle="1" w:styleId="job-date">
    <w:name w:val="job-date"/>
    <w:basedOn w:val="Policepardfaut"/>
    <w:rsid w:val="0015075F"/>
  </w:style>
  <w:style w:type="character" w:customStyle="1" w:styleId="bold">
    <w:name w:val="bold"/>
    <w:basedOn w:val="Policepardfaut"/>
    <w:rsid w:val="001507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829139">
      <w:bodyDiv w:val="1"/>
      <w:marLeft w:val="0"/>
      <w:marRight w:val="0"/>
      <w:marTop w:val="0"/>
      <w:marBottom w:val="0"/>
      <w:divBdr>
        <w:top w:val="none" w:sz="0" w:space="0" w:color="auto"/>
        <w:left w:val="none" w:sz="0" w:space="0" w:color="auto"/>
        <w:bottom w:val="none" w:sz="0" w:space="0" w:color="auto"/>
        <w:right w:val="none" w:sz="0" w:space="0" w:color="auto"/>
      </w:divBdr>
    </w:div>
    <w:div w:id="1240945843">
      <w:bodyDiv w:val="1"/>
      <w:marLeft w:val="0"/>
      <w:marRight w:val="0"/>
      <w:marTop w:val="0"/>
      <w:marBottom w:val="0"/>
      <w:divBdr>
        <w:top w:val="none" w:sz="0" w:space="0" w:color="auto"/>
        <w:left w:val="none" w:sz="0" w:space="0" w:color="auto"/>
        <w:bottom w:val="none" w:sz="0" w:space="0" w:color="auto"/>
        <w:right w:val="none" w:sz="0" w:space="0" w:color="auto"/>
      </w:divBdr>
    </w:div>
    <w:div w:id="1781416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480</Words>
  <Characters>2642</Characters>
  <Application>Microsoft Office Word</Application>
  <DocSecurity>0</DocSecurity>
  <Lines>22</Lines>
  <Paragraphs>6</Paragraphs>
  <ScaleCrop>false</ScaleCrop>
  <Company/>
  <LinksUpToDate>false</LinksUpToDate>
  <CharactersWithSpaces>3116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Mehdi Bahri</dc:creator>
  <cp:keywords/>
  <dc:description/>
  <cp:lastModifiedBy>Mehdi Bahri</cp:lastModifiedBy>
  <cp:revision>2</cp:revision>
  <dcterms:created xsi:type="dcterms:W3CDTF">2019-09-24T10:24:00Z</dcterms:created>
  <dcterms:modified xsi:type="dcterms:W3CDTF">2019-09-24T10:26:00Z</dcterms:modified>
</cp:coreProperties>
</file>