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85953" w14:textId="77777777" w:rsidR="0086106D" w:rsidRDefault="00B67457">
      <w:pPr>
        <w:numPr>
          <w:ilvl w:val="0"/>
          <w:numId w:val="6"/>
        </w:numPr>
        <w:spacing w:before="240" w:after="240" w:line="240" w:lineRule="auto"/>
        <w:rPr>
          <w:b/>
          <w:sz w:val="24"/>
          <w:szCs w:val="24"/>
          <w:shd w:val="clear" w:color="auto" w:fill="8E7CC3"/>
        </w:rPr>
      </w:pPr>
      <w:r>
        <w:rPr>
          <w:b/>
          <w:sz w:val="24"/>
          <w:szCs w:val="24"/>
          <w:shd w:val="clear" w:color="auto" w:fill="8E7CC3"/>
        </w:rPr>
        <w:t>Понятие базы данных, СУБД, виды БД.</w:t>
      </w:r>
    </w:p>
    <w:p w14:paraId="6C17B1B9"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Под информацией будем понимать абсолютно любые сведения о каком-либо событии, явлении, процессе или сущности, характерные для рассматриваемой области.</w:t>
      </w:r>
    </w:p>
    <w:p w14:paraId="6409E79D"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Данные – информация, зафиксированная в определенной форме, и пригодная для последующего хранения, обработки и передачи.</w:t>
      </w:r>
    </w:p>
    <w:p w14:paraId="6B0750F8"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Информационный процесс - сбор, хранение, преобразование и удаление информации о предметной области.</w:t>
      </w:r>
    </w:p>
    <w:p w14:paraId="12BA1941"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Информационная система может быть определена как вычислительная среда, обеспечивающая выполнение информационного процесса.</w:t>
      </w:r>
    </w:p>
    <w:p w14:paraId="0867A078"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По целевому назначению можно разделить все информационные системы на:</w:t>
      </w:r>
    </w:p>
    <w:p w14:paraId="0A83C482" w14:textId="77777777" w:rsidR="0086106D" w:rsidRDefault="00B67457">
      <w:pPr>
        <w:spacing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Управляющие.</w:t>
      </w:r>
    </w:p>
    <w:p w14:paraId="7C166971" w14:textId="77777777" w:rsidR="0086106D" w:rsidRDefault="00B67457">
      <w:pPr>
        <w:spacing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Информационно-справочные.</w:t>
      </w:r>
    </w:p>
    <w:p w14:paraId="02D8196D" w14:textId="77777777" w:rsidR="0086106D" w:rsidRDefault="00B67457">
      <w:pPr>
        <w:spacing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Системы поддержки принятия решений.</w:t>
      </w:r>
    </w:p>
    <w:p w14:paraId="37542A5D"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u w:val="single"/>
        </w:rPr>
        <w:t>База данных</w:t>
      </w:r>
      <w:r>
        <w:rPr>
          <w:rFonts w:ascii="Times New Roman" w:eastAsia="Times New Roman" w:hAnsi="Times New Roman" w:cs="Times New Roman"/>
          <w:sz w:val="24"/>
          <w:szCs w:val="24"/>
          <w:highlight w:val="white"/>
        </w:rPr>
        <w:t xml:space="preserve"> – совокупность специальным образом организованных данных, хранимых в памяти вычислительной системы, и отображающих состояние объектов их взаимосвязей в рассматриваемой предметной области.</w:t>
      </w:r>
    </w:p>
    <w:p w14:paraId="32E9FB5E" w14:textId="77777777" w:rsidR="0086106D" w:rsidRDefault="00B6745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u w:val="single"/>
        </w:rPr>
        <w:t>СУБД</w:t>
      </w:r>
      <w:r>
        <w:rPr>
          <w:rFonts w:ascii="Times New Roman" w:eastAsia="Times New Roman" w:hAnsi="Times New Roman" w:cs="Times New Roman"/>
          <w:sz w:val="24"/>
          <w:szCs w:val="24"/>
          <w:highlight w:val="white"/>
        </w:rPr>
        <w:t xml:space="preserve"> (система управления базами данных) – специальное ПО, с помощью которого пользователи могут определять, создавать и поддерживать базу данных, а также осуществлять к ней контролируемый доступ.</w:t>
      </w:r>
    </w:p>
    <w:p w14:paraId="555D1DDD" w14:textId="77777777" w:rsidR="0086106D" w:rsidRDefault="00B67457">
      <w:pPr>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Классификация баз данных (по модели данных):</w:t>
      </w:r>
    </w:p>
    <w:p w14:paraId="704F8385" w14:textId="77777777" w:rsidR="0086106D" w:rsidRDefault="00B67457">
      <w:pPr>
        <w:numPr>
          <w:ilvl w:val="0"/>
          <w:numId w:val="12"/>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Иерархическая (на основе деревьев)</w:t>
      </w:r>
    </w:p>
    <w:p w14:paraId="35757629" w14:textId="77777777" w:rsidR="0086106D" w:rsidRDefault="00B67457">
      <w:pPr>
        <w:numPr>
          <w:ilvl w:val="0"/>
          <w:numId w:val="12"/>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Сетевая (на основе графов)</w:t>
      </w:r>
    </w:p>
    <w:p w14:paraId="7642CBA6" w14:textId="77777777" w:rsidR="0086106D" w:rsidRDefault="00B67457">
      <w:pPr>
        <w:numPr>
          <w:ilvl w:val="0"/>
          <w:numId w:val="12"/>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Реляционная (на основе таблиц)</w:t>
      </w:r>
    </w:p>
    <w:p w14:paraId="7B8B8774" w14:textId="77777777" w:rsidR="0086106D" w:rsidRDefault="00B67457">
      <w:pPr>
        <w:numPr>
          <w:ilvl w:val="0"/>
          <w:numId w:val="12"/>
        </w:num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Постреляционная</w:t>
      </w:r>
      <w:proofErr w:type="spellEnd"/>
      <w:r>
        <w:rPr>
          <w:rFonts w:ascii="Times New Roman" w:eastAsia="Times New Roman" w:hAnsi="Times New Roman" w:cs="Times New Roman"/>
          <w:sz w:val="24"/>
          <w:szCs w:val="24"/>
          <w:highlight w:val="white"/>
        </w:rPr>
        <w:t xml:space="preserve"> (таблицы с возможностью вложения одних таблиц в другие)</w:t>
      </w:r>
    </w:p>
    <w:p w14:paraId="32D85990" w14:textId="77777777" w:rsidR="0086106D" w:rsidRDefault="00B67457">
      <w:pPr>
        <w:numPr>
          <w:ilvl w:val="0"/>
          <w:numId w:val="12"/>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Объектно-ориентированная модель (на основе принципов ООП)</w:t>
      </w:r>
    </w:p>
    <w:p w14:paraId="30F0BCDC" w14:textId="77777777" w:rsidR="0086106D" w:rsidRDefault="00B67457">
      <w:pPr>
        <w:spacing w:before="240" w:after="240" w:line="240" w:lineRule="auto"/>
        <w:ind w:left="720"/>
        <w:rPr>
          <w:sz w:val="24"/>
          <w:szCs w:val="24"/>
          <w:highlight w:val="white"/>
        </w:rPr>
      </w:pPr>
      <w:r>
        <w:br w:type="page"/>
      </w:r>
    </w:p>
    <w:p w14:paraId="1E8A0BB5" w14:textId="77777777" w:rsidR="0086106D" w:rsidRDefault="00B67457">
      <w:pPr>
        <w:numPr>
          <w:ilvl w:val="0"/>
          <w:numId w:val="3"/>
        </w:numPr>
        <w:spacing w:before="240" w:after="240" w:line="240" w:lineRule="auto"/>
        <w:rPr>
          <w:b/>
          <w:sz w:val="24"/>
          <w:szCs w:val="24"/>
          <w:shd w:val="clear" w:color="auto" w:fill="93C47D"/>
        </w:rPr>
      </w:pPr>
      <w:r>
        <w:rPr>
          <w:b/>
          <w:sz w:val="24"/>
          <w:szCs w:val="24"/>
          <w:shd w:val="clear" w:color="auto" w:fill="93C47D"/>
        </w:rPr>
        <w:lastRenderedPageBreak/>
        <w:t>Определение/Функции СУБД.</w:t>
      </w:r>
    </w:p>
    <w:p w14:paraId="30EFD2AE" w14:textId="77777777" w:rsidR="0086106D" w:rsidRDefault="0086106D">
      <w:pPr>
        <w:shd w:val="clear" w:color="auto" w:fill="FFFFFF"/>
        <w:spacing w:line="240" w:lineRule="auto"/>
        <w:ind w:left="720"/>
        <w:jc w:val="both"/>
        <w:rPr>
          <w:rFonts w:ascii="Times New Roman" w:eastAsia="Times New Roman" w:hAnsi="Times New Roman" w:cs="Times New Roman"/>
          <w:b/>
          <w:color w:val="24292E"/>
          <w:sz w:val="24"/>
          <w:szCs w:val="24"/>
        </w:rPr>
      </w:pPr>
    </w:p>
    <w:p w14:paraId="7B723254" w14:textId="77777777" w:rsidR="0086106D" w:rsidRDefault="00B67457">
      <w:pPr>
        <w:numPr>
          <w:ilvl w:val="0"/>
          <w:numId w:val="8"/>
        </w:numPr>
        <w:shd w:val="clear" w:color="auto" w:fill="FFFFFF"/>
        <w:spacing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Система управления базами данных (СУБД)</w:t>
      </w:r>
      <w:r>
        <w:rPr>
          <w:rFonts w:ascii="Times New Roman" w:eastAsia="Times New Roman" w:hAnsi="Times New Roman" w:cs="Times New Roman"/>
          <w:color w:val="24292E"/>
          <w:sz w:val="24"/>
          <w:szCs w:val="24"/>
        </w:rPr>
        <w:t xml:space="preserve"> – это совокупность языковых и программных средств, предназначенных для создания, ведения и совместного использования БД многими пользователями.</w:t>
      </w:r>
    </w:p>
    <w:p w14:paraId="6701A78A" w14:textId="77777777" w:rsidR="0086106D" w:rsidRDefault="0086106D">
      <w:pPr>
        <w:shd w:val="clear" w:color="auto" w:fill="FFFFFF"/>
        <w:spacing w:line="240" w:lineRule="auto"/>
        <w:ind w:left="720"/>
        <w:jc w:val="both"/>
        <w:rPr>
          <w:rFonts w:ascii="Times New Roman" w:eastAsia="Times New Roman" w:hAnsi="Times New Roman" w:cs="Times New Roman"/>
          <w:color w:val="24292E"/>
          <w:sz w:val="24"/>
          <w:szCs w:val="24"/>
        </w:rPr>
      </w:pPr>
    </w:p>
    <w:p w14:paraId="4585500B" w14:textId="77777777" w:rsidR="0086106D" w:rsidRDefault="00B67457">
      <w:pPr>
        <w:numPr>
          <w:ilvl w:val="0"/>
          <w:numId w:val="8"/>
        </w:numPr>
        <w:shd w:val="clear" w:color="auto" w:fill="FFFFFF"/>
        <w:spacing w:before="240" w:after="240"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Назначение (Функции) СУБД</w:t>
      </w:r>
      <w:r>
        <w:rPr>
          <w:rFonts w:ascii="Times New Roman" w:eastAsia="Times New Roman" w:hAnsi="Times New Roman" w:cs="Times New Roman"/>
          <w:color w:val="24292E"/>
          <w:sz w:val="24"/>
          <w:szCs w:val="24"/>
        </w:rPr>
        <w:t>:</w:t>
      </w:r>
    </w:p>
    <w:p w14:paraId="265C99F4" w14:textId="77777777" w:rsidR="0086106D" w:rsidRDefault="00B67457">
      <w:pPr>
        <w:shd w:val="clear" w:color="auto" w:fill="FFFFFF"/>
        <w:spacing w:before="240" w:after="240"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 Непосредственное управление данными во внешней памяти. Эта функция предполагает создание необходимых структур внешней памяти, как для хранения данных, непосредственно входящих в БД, так и для служебных целей.</w:t>
      </w:r>
    </w:p>
    <w:p w14:paraId="498AE4F4" w14:textId="77777777" w:rsidR="0086106D" w:rsidRDefault="00B67457">
      <w:pPr>
        <w:shd w:val="clear" w:color="auto" w:fill="FFFFFF"/>
        <w:spacing w:before="240" w:after="240"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2) Управление буферами оперативной памяти.</w:t>
      </w:r>
    </w:p>
    <w:p w14:paraId="707E5122" w14:textId="77777777" w:rsidR="0086106D" w:rsidRDefault="00B67457">
      <w:pPr>
        <w:shd w:val="clear" w:color="auto" w:fill="FFFFFF"/>
        <w:spacing w:before="240" w:after="240" w:line="314" w:lineRule="auto"/>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24292E"/>
          <w:sz w:val="24"/>
          <w:szCs w:val="24"/>
        </w:rPr>
        <w:t xml:space="preserve">3) Управление транзакциями. Транзакция – последовательность операций над БД, рассматриваемых СУБД как единое целое. </w:t>
      </w:r>
      <w:r>
        <w:rPr>
          <w:rFonts w:ascii="Times New Roman" w:eastAsia="Times New Roman" w:hAnsi="Times New Roman" w:cs="Times New Roman"/>
          <w:color w:val="999999"/>
          <w:sz w:val="20"/>
          <w:szCs w:val="20"/>
        </w:rPr>
        <w:t>При использовании транзакций возможны лишь два исхода: либо транзакция успешно выполняется и СУБД фиксирует во внешней памяти изменения БД, произведенные этой транзакцией, либо ни одно из действий, произведенных транзакцией, никак не изменяет состояние БД. Понятие транзакции необходимо поддержание логической целостности БД. &lt;…&gt; Делает очень удобным использование понятия транзакции как единица активности пользователя по отношению к БД.</w:t>
      </w:r>
    </w:p>
    <w:p w14:paraId="38FB8627" w14:textId="77777777" w:rsidR="0086106D" w:rsidRDefault="00B67457">
      <w:pPr>
        <w:shd w:val="clear" w:color="auto" w:fill="FFFFFF"/>
        <w:spacing w:before="240" w:after="240" w:line="314" w:lineRule="auto"/>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24292E"/>
          <w:sz w:val="24"/>
          <w:szCs w:val="24"/>
        </w:rPr>
        <w:t xml:space="preserve">4) Журнализация. Одним из основных требований к СУБД является надежность хранения данных во внешней памяти. Под надежностью хранения понимается то, что СУБД должна быть в состоянии восстановить последнее согласованное состояние БД после любого программного или аппаратного сбоя. </w:t>
      </w:r>
      <w:r>
        <w:rPr>
          <w:rFonts w:ascii="Times New Roman" w:eastAsia="Times New Roman" w:hAnsi="Times New Roman" w:cs="Times New Roman"/>
          <w:color w:val="999999"/>
          <w:sz w:val="20"/>
          <w:szCs w:val="20"/>
        </w:rPr>
        <w:t>Сбои могут быть мягкими и жесткими. Для восстановления БД нужно располагать некоторой дополнительной информацией, то есть поддержание надежности хранения данных требует некоторой избыточности хранения данных, причем та часть, которая используется для восстановления должна храниться особенно надежно. Наиболее распространенным методом поддержания такой избыточной информации является ведение журнала изменений в БД. Журнал — это особая часть БД, недоступная пользователям СУБД и поддерживаемая с особой тщательностью, в которую поступаю записи обо всех изменениях основной части БД.</w:t>
      </w:r>
    </w:p>
    <w:p w14:paraId="2456694D" w14:textId="77777777" w:rsidR="0086106D" w:rsidRDefault="00B67457">
      <w:pPr>
        <w:shd w:val="clear" w:color="auto" w:fill="FFFFFF"/>
        <w:spacing w:before="240" w:after="240"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5) Поддержка языков БД. Для работы с БД используются специальные языки: язык определения схемы БД и язык манипулирования данными. SQL</w:t>
      </w:r>
    </w:p>
    <w:p w14:paraId="22126E5D" w14:textId="77777777" w:rsidR="0086106D" w:rsidRDefault="00B67457">
      <w:pPr>
        <w:shd w:val="clear" w:color="auto" w:fill="FFFFFF"/>
        <w:spacing w:before="240" w:after="240" w:line="314"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6) Поддержка словаря данных. Словарь данных является сам по себе является БД и содержит, так называемые, метаданные, </w:t>
      </w:r>
      <w:proofErr w:type="gramStart"/>
      <w:r>
        <w:rPr>
          <w:rFonts w:ascii="Times New Roman" w:eastAsia="Times New Roman" w:hAnsi="Times New Roman" w:cs="Times New Roman"/>
          <w:color w:val="24292E"/>
          <w:sz w:val="24"/>
          <w:szCs w:val="24"/>
        </w:rPr>
        <w:t>т.е.</w:t>
      </w:r>
      <w:proofErr w:type="gramEnd"/>
      <w:r>
        <w:rPr>
          <w:rFonts w:ascii="Times New Roman" w:eastAsia="Times New Roman" w:hAnsi="Times New Roman" w:cs="Times New Roman"/>
          <w:color w:val="24292E"/>
          <w:sz w:val="24"/>
          <w:szCs w:val="24"/>
        </w:rPr>
        <w:t xml:space="preserve"> определение объектов системы, их свойств и отношений между ними для данной конкретной предметной области.</w:t>
      </w:r>
      <w:r>
        <w:br w:type="page"/>
      </w:r>
    </w:p>
    <w:p w14:paraId="3820B2E3" w14:textId="77777777" w:rsidR="0086106D" w:rsidRDefault="00B67457">
      <w:pPr>
        <w:numPr>
          <w:ilvl w:val="0"/>
          <w:numId w:val="6"/>
        </w:numPr>
        <w:spacing w:before="240" w:after="240" w:line="240" w:lineRule="auto"/>
        <w:rPr>
          <w:b/>
          <w:sz w:val="24"/>
          <w:szCs w:val="24"/>
          <w:shd w:val="clear" w:color="auto" w:fill="FF9900"/>
        </w:rPr>
      </w:pPr>
      <w:r>
        <w:rPr>
          <w:b/>
          <w:sz w:val="24"/>
          <w:szCs w:val="24"/>
          <w:shd w:val="clear" w:color="auto" w:fill="FF9900"/>
        </w:rPr>
        <w:lastRenderedPageBreak/>
        <w:t>Архитектура БД. Файловые/клиент-серверные БД.</w:t>
      </w:r>
    </w:p>
    <w:p w14:paraId="597B84C8" w14:textId="77777777" w:rsidR="0086106D" w:rsidRDefault="00B67457">
      <w:pPr>
        <w:spacing w:before="240" w:after="240" w:line="240" w:lineRule="auto"/>
        <w:rPr>
          <w:rFonts w:ascii="Calibri" w:eastAsia="Calibri" w:hAnsi="Calibri" w:cs="Calibri"/>
        </w:rPr>
      </w:pPr>
      <w:r>
        <w:rPr>
          <w:sz w:val="24"/>
          <w:szCs w:val="24"/>
        </w:rPr>
        <w:t>Архитектуры информационных систем:</w:t>
      </w:r>
    </w:p>
    <w:p w14:paraId="72A1D015" w14:textId="77777777" w:rsidR="0086106D" w:rsidRDefault="00B67457">
      <w:pPr>
        <w:numPr>
          <w:ilvl w:val="0"/>
          <w:numId w:val="4"/>
        </w:numPr>
        <w:spacing w:before="240" w:after="240" w:line="240" w:lineRule="auto"/>
        <w:rPr>
          <w:rFonts w:ascii="Calibri" w:eastAsia="Calibri" w:hAnsi="Calibri" w:cs="Calibri"/>
        </w:rPr>
      </w:pPr>
      <w:r>
        <w:rPr>
          <w:rFonts w:ascii="Calibri" w:eastAsia="Calibri" w:hAnsi="Calibri" w:cs="Calibri"/>
        </w:rPr>
        <w:t xml:space="preserve">Файл-сервер. По запросу осуществляется передача данных. Недостаток – высокая интенсивность передачи данных и большая загрузка сети.  Зачастую передаются явно избыточные данные. Вне зависимости от того, сколько пользователю нужно записей из БД, файл передается целиком. Преимущество – отсутствие необходимости в мощном выделенном сервере </w:t>
      </w:r>
      <w:r>
        <w:rPr>
          <w:rFonts w:ascii="Calibri" w:eastAsia="Calibri" w:hAnsi="Calibri" w:cs="Calibri"/>
          <w:i/>
          <w:sz w:val="18"/>
          <w:szCs w:val="18"/>
        </w:rPr>
        <w:t>(сейчас не актуально)</w:t>
      </w:r>
      <w:r>
        <w:rPr>
          <w:rFonts w:ascii="Calibri" w:eastAsia="Calibri" w:hAnsi="Calibri" w:cs="Calibri"/>
        </w:rPr>
        <w:t>.</w:t>
      </w:r>
    </w:p>
    <w:p w14:paraId="44B8B741" w14:textId="77777777" w:rsidR="0086106D" w:rsidRDefault="00B67457">
      <w:pPr>
        <w:spacing w:before="240" w:after="240" w:line="240" w:lineRule="auto"/>
        <w:rPr>
          <w:rFonts w:ascii="Calibri" w:eastAsia="Calibri" w:hAnsi="Calibri" w:cs="Calibri"/>
        </w:rPr>
      </w:pPr>
      <w:r>
        <w:rPr>
          <w:rFonts w:ascii="Calibri" w:eastAsia="Calibri" w:hAnsi="Calibri" w:cs="Calibri"/>
          <w:noProof/>
        </w:rPr>
        <w:drawing>
          <wp:inline distT="114300" distB="114300" distL="114300" distR="114300" wp14:anchorId="047EC400" wp14:editId="0E31EF0C">
            <wp:extent cx="5829300" cy="2362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l="39509" t="40979" r="11379" b="23728"/>
                    <a:stretch>
                      <a:fillRect/>
                    </a:stretch>
                  </pic:blipFill>
                  <pic:spPr>
                    <a:xfrm>
                      <a:off x="0" y="0"/>
                      <a:ext cx="5829300" cy="2362200"/>
                    </a:xfrm>
                    <a:prstGeom prst="rect">
                      <a:avLst/>
                    </a:prstGeom>
                    <a:ln/>
                  </pic:spPr>
                </pic:pic>
              </a:graphicData>
            </a:graphic>
          </wp:inline>
        </w:drawing>
      </w:r>
    </w:p>
    <w:p w14:paraId="7D5B1BBD" w14:textId="77777777" w:rsidR="0086106D" w:rsidRDefault="00B67457">
      <w:pPr>
        <w:numPr>
          <w:ilvl w:val="0"/>
          <w:numId w:val="4"/>
        </w:numPr>
        <w:spacing w:before="240" w:after="240" w:line="240" w:lineRule="auto"/>
        <w:rPr>
          <w:rFonts w:ascii="Calibri" w:eastAsia="Calibri" w:hAnsi="Calibri" w:cs="Calibri"/>
        </w:rPr>
      </w:pPr>
      <w:r>
        <w:rPr>
          <w:rFonts w:ascii="Calibri" w:eastAsia="Calibri" w:hAnsi="Calibri" w:cs="Calibri"/>
        </w:rPr>
        <w:t xml:space="preserve">Клиент-сервер. По запросу от клиента серверу выполняется обработка на сервере, результат отсылается обратно и выводится на экран. </w:t>
      </w:r>
      <w:r>
        <w:rPr>
          <w:rFonts w:ascii="Calibri" w:eastAsia="Calibri" w:hAnsi="Calibri" w:cs="Calibri"/>
          <w:b/>
        </w:rPr>
        <w:t>Достоинство</w:t>
      </w:r>
      <w:r>
        <w:rPr>
          <w:rFonts w:ascii="Calibri" w:eastAsia="Calibri" w:hAnsi="Calibri" w:cs="Calibri"/>
        </w:rPr>
        <w:t xml:space="preserve"> – низкая загрузка сети, т. к. по ней передается только запрос и результат его выполнения, а не перекачиваются большие объемы данных, как в случае с файл-серверной архитектурой. Кроме этого, присутствует удачное сочетание централизованного хранения, обслуживания и коллективного доступа к общей корпоративной информации с индивидуальной работой пользователей над персональной информацией. Недостаток – потребность в мощном центральном сервере, который мог бы быстро обрабатывать запросы, поступающие от нескольких пользователей сразу.</w:t>
      </w:r>
    </w:p>
    <w:p w14:paraId="2B442DC7" w14:textId="77777777" w:rsidR="0086106D" w:rsidRDefault="00B67457">
      <w:pPr>
        <w:spacing w:before="240" w:after="240" w:line="240" w:lineRule="auto"/>
        <w:rPr>
          <w:rFonts w:ascii="Calibri" w:eastAsia="Calibri" w:hAnsi="Calibri" w:cs="Calibri"/>
        </w:rPr>
      </w:pPr>
      <w:r>
        <w:rPr>
          <w:rFonts w:ascii="Calibri" w:eastAsia="Calibri" w:hAnsi="Calibri" w:cs="Calibri"/>
          <w:noProof/>
        </w:rPr>
        <w:drawing>
          <wp:inline distT="114300" distB="114300" distL="114300" distR="114300" wp14:anchorId="2CAC57EF" wp14:editId="6AB6249E">
            <wp:extent cx="5629275" cy="276225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41144" t="39912" r="8038" b="15882"/>
                    <a:stretch>
                      <a:fillRect/>
                    </a:stretch>
                  </pic:blipFill>
                  <pic:spPr>
                    <a:xfrm>
                      <a:off x="0" y="0"/>
                      <a:ext cx="5629275" cy="2762250"/>
                    </a:xfrm>
                    <a:prstGeom prst="rect">
                      <a:avLst/>
                    </a:prstGeom>
                    <a:ln/>
                  </pic:spPr>
                </pic:pic>
              </a:graphicData>
            </a:graphic>
          </wp:inline>
        </w:drawing>
      </w:r>
    </w:p>
    <w:p w14:paraId="719CF88B" w14:textId="77777777" w:rsidR="0086106D" w:rsidRDefault="0086106D">
      <w:pPr>
        <w:spacing w:before="240" w:after="240" w:line="240" w:lineRule="auto"/>
        <w:rPr>
          <w:rFonts w:ascii="Calibri" w:eastAsia="Calibri" w:hAnsi="Calibri" w:cs="Calibri"/>
        </w:rPr>
      </w:pPr>
    </w:p>
    <w:p w14:paraId="2DF7D0C0" w14:textId="77777777" w:rsidR="0086106D" w:rsidRDefault="00B67457">
      <w:pPr>
        <w:numPr>
          <w:ilvl w:val="0"/>
          <w:numId w:val="6"/>
        </w:numPr>
        <w:spacing w:before="240" w:after="240" w:line="240" w:lineRule="auto"/>
        <w:rPr>
          <w:b/>
          <w:sz w:val="24"/>
          <w:szCs w:val="24"/>
          <w:highlight w:val="yellow"/>
        </w:rPr>
      </w:pPr>
      <w:r>
        <w:rPr>
          <w:b/>
          <w:sz w:val="24"/>
          <w:szCs w:val="24"/>
          <w:highlight w:val="yellow"/>
        </w:rPr>
        <w:t>Инфологическое проектирование БД. Диаграмма «Сущность-Связь». Сущность.</w:t>
      </w:r>
    </w:p>
    <w:p w14:paraId="17103117" w14:textId="77777777" w:rsidR="0086106D" w:rsidRDefault="00B67457">
      <w:pPr>
        <w:spacing w:before="240" w:after="240" w:line="240" w:lineRule="auto"/>
        <w:rPr>
          <w:sz w:val="24"/>
          <w:szCs w:val="24"/>
        </w:rPr>
      </w:pPr>
      <w:r>
        <w:rPr>
          <w:sz w:val="24"/>
          <w:szCs w:val="24"/>
        </w:rPr>
        <w:t xml:space="preserve">Инфологический аспект употребляется при рассмотрении вопросов, связанных со смысловым содержанием данных независимо от способов их представления в памяти системы. На этапе инфологического проектирования информационной системы выделяется часть реального мира, определяющая потребность информационной системы, </w:t>
      </w:r>
      <w:proofErr w:type="gramStart"/>
      <w:r>
        <w:rPr>
          <w:sz w:val="24"/>
          <w:szCs w:val="24"/>
        </w:rPr>
        <w:t>т.е.</w:t>
      </w:r>
      <w:proofErr w:type="gramEnd"/>
      <w:r>
        <w:rPr>
          <w:sz w:val="24"/>
          <w:szCs w:val="24"/>
        </w:rPr>
        <w:t xml:space="preserve">, ее предметная область. При этом решаются следующие вопросы: </w:t>
      </w:r>
    </w:p>
    <w:p w14:paraId="633802F0" w14:textId="77777777" w:rsidR="0086106D" w:rsidRDefault="00B67457">
      <w:pPr>
        <w:spacing w:before="240" w:after="240" w:line="240" w:lineRule="auto"/>
        <w:rPr>
          <w:sz w:val="24"/>
          <w:szCs w:val="24"/>
        </w:rPr>
      </w:pPr>
      <w:r>
        <w:rPr>
          <w:sz w:val="24"/>
          <w:szCs w:val="24"/>
        </w:rPr>
        <w:t xml:space="preserve">- о каких объектах или явлениях реального мира требуется накапливать и обрабатывать информацию в системе. </w:t>
      </w:r>
    </w:p>
    <w:p w14:paraId="76D5AB3E" w14:textId="77777777" w:rsidR="0086106D" w:rsidRDefault="00B67457">
      <w:pPr>
        <w:spacing w:before="240" w:after="240" w:line="240" w:lineRule="auto"/>
        <w:rPr>
          <w:sz w:val="24"/>
          <w:szCs w:val="24"/>
        </w:rPr>
      </w:pPr>
      <w:r>
        <w:rPr>
          <w:sz w:val="24"/>
          <w:szCs w:val="24"/>
        </w:rPr>
        <w:t xml:space="preserve">- какие их основные характеристики и взаимосвязи между собой будут учитываться. </w:t>
      </w:r>
    </w:p>
    <w:p w14:paraId="7E17659A" w14:textId="77777777" w:rsidR="0086106D" w:rsidRDefault="00B67457">
      <w:pPr>
        <w:spacing w:before="240" w:after="240" w:line="240" w:lineRule="auto"/>
        <w:rPr>
          <w:sz w:val="24"/>
          <w:szCs w:val="24"/>
        </w:rPr>
      </w:pPr>
      <w:r>
        <w:rPr>
          <w:sz w:val="24"/>
          <w:szCs w:val="24"/>
        </w:rPr>
        <w:t>- уточняются все вводимые в информационную систему понятия об объектах, явлениях, их характеристиках и взаимосвязях.</w:t>
      </w:r>
    </w:p>
    <w:p w14:paraId="62A1BD5A" w14:textId="77777777" w:rsidR="0086106D" w:rsidRDefault="0086106D">
      <w:pPr>
        <w:spacing w:before="240" w:after="240" w:line="240" w:lineRule="auto"/>
        <w:rPr>
          <w:sz w:val="24"/>
          <w:szCs w:val="24"/>
        </w:rPr>
      </w:pPr>
    </w:p>
    <w:p w14:paraId="71EA2200" w14:textId="77777777" w:rsidR="0086106D" w:rsidRDefault="00B67457">
      <w:pPr>
        <w:spacing w:before="240" w:after="240" w:line="240" w:lineRule="auto"/>
        <w:rPr>
          <w:sz w:val="24"/>
          <w:szCs w:val="24"/>
        </w:rPr>
      </w:pPr>
      <w:r>
        <w:rPr>
          <w:sz w:val="24"/>
          <w:szCs w:val="24"/>
        </w:rPr>
        <w:t xml:space="preserve">Модель сущность-связь </w:t>
      </w:r>
      <w:proofErr w:type="gramStart"/>
      <w:r>
        <w:rPr>
          <w:sz w:val="24"/>
          <w:szCs w:val="24"/>
        </w:rPr>
        <w:t>- это</w:t>
      </w:r>
      <w:proofErr w:type="gramEnd"/>
      <w:r>
        <w:rPr>
          <w:sz w:val="24"/>
          <w:szCs w:val="24"/>
        </w:rPr>
        <w:t xml:space="preserve"> неформальная модель предметной области, которая работает на этапе инфологического проектирования СУБД. Она определяет сущности в информационной системе и их отношения между собой. Основным назначением этой модели является семантическое описание предметной области и представление информации для обоснования выбора видов моделей и структур данных. Понятия: сущность, атрибут, связь. </w:t>
      </w:r>
    </w:p>
    <w:p w14:paraId="3E2740F4" w14:textId="77777777" w:rsidR="0086106D" w:rsidRDefault="00B67457">
      <w:pPr>
        <w:spacing w:before="240" w:after="240" w:line="240" w:lineRule="auto"/>
        <w:rPr>
          <w:sz w:val="24"/>
          <w:szCs w:val="24"/>
        </w:rPr>
      </w:pPr>
      <w:r>
        <w:rPr>
          <w:sz w:val="24"/>
          <w:szCs w:val="24"/>
        </w:rPr>
        <w:t xml:space="preserve">Сущность </w:t>
      </w:r>
      <w:proofErr w:type="gramStart"/>
      <w:r>
        <w:rPr>
          <w:sz w:val="24"/>
          <w:szCs w:val="24"/>
        </w:rPr>
        <w:t>- это</w:t>
      </w:r>
      <w:proofErr w:type="gramEnd"/>
      <w:r>
        <w:rPr>
          <w:sz w:val="24"/>
          <w:szCs w:val="24"/>
        </w:rPr>
        <w:t xml:space="preserve"> собирательное понятие, некоторая абстракция реально существующего объекта, процесса или явления, о котором необходимо хранить информацию в системе (теоретически - любое существительное). Существует тип сущности и экземпляр сущности, по аналогии с ООП.</w:t>
      </w:r>
    </w:p>
    <w:p w14:paraId="02F39A4D" w14:textId="77777777" w:rsidR="0086106D" w:rsidRDefault="00B67457">
      <w:pPr>
        <w:spacing w:before="240" w:after="240" w:line="240" w:lineRule="auto"/>
        <w:ind w:firstLine="720"/>
        <w:rPr>
          <w:sz w:val="24"/>
          <w:szCs w:val="24"/>
        </w:rPr>
      </w:pPr>
      <w:r>
        <w:rPr>
          <w:sz w:val="24"/>
          <w:szCs w:val="24"/>
        </w:rPr>
        <w:t>По типу зависимости выделяют *сильные* и *слабые* сущности. Слабая сущность - сущность, существование которой зависит от какой-то другой сущности. Сильная сущность - напротив не зависит от существования других сущностей. На диаграмме ER (</w:t>
      </w:r>
      <w:proofErr w:type="spellStart"/>
      <w:r>
        <w:rPr>
          <w:sz w:val="24"/>
          <w:szCs w:val="24"/>
        </w:rPr>
        <w:t>Entity-Relation</w:t>
      </w:r>
      <w:proofErr w:type="spellEnd"/>
      <w:r>
        <w:rPr>
          <w:sz w:val="24"/>
          <w:szCs w:val="24"/>
        </w:rPr>
        <w:t>) будем изображать сильные сущности в прямоугольнике, а слабые - в двойном прямоугольнике.</w:t>
      </w:r>
    </w:p>
    <w:p w14:paraId="56731E4A" w14:textId="77777777" w:rsidR="0086106D" w:rsidRDefault="00B67457">
      <w:pPr>
        <w:spacing w:before="240" w:after="240" w:line="240" w:lineRule="auto"/>
        <w:rPr>
          <w:sz w:val="24"/>
          <w:szCs w:val="24"/>
        </w:rPr>
      </w:pPr>
      <w:r>
        <w:br w:type="page"/>
      </w:r>
    </w:p>
    <w:p w14:paraId="195DDE12" w14:textId="77777777" w:rsidR="0086106D" w:rsidRDefault="00B67457">
      <w:pPr>
        <w:numPr>
          <w:ilvl w:val="0"/>
          <w:numId w:val="6"/>
        </w:numPr>
        <w:spacing w:before="240" w:after="240" w:line="240" w:lineRule="auto"/>
        <w:rPr>
          <w:b/>
          <w:sz w:val="24"/>
          <w:szCs w:val="24"/>
          <w:shd w:val="clear" w:color="auto" w:fill="E06666"/>
        </w:rPr>
      </w:pPr>
      <w:r>
        <w:rPr>
          <w:b/>
          <w:sz w:val="24"/>
          <w:szCs w:val="24"/>
          <w:shd w:val="clear" w:color="auto" w:fill="E06666"/>
        </w:rPr>
        <w:lastRenderedPageBreak/>
        <w:t>Инфологическое проектирование БД. Атрибут. Виды атрибутов. Ключевые атрибуты.</w:t>
      </w:r>
    </w:p>
    <w:p w14:paraId="411D1335" w14:textId="77777777" w:rsidR="0086106D" w:rsidRDefault="00B67457">
      <w:pPr>
        <w:spacing w:before="240" w:after="240" w:line="240" w:lineRule="auto"/>
        <w:ind w:left="720"/>
        <w:rPr>
          <w:rFonts w:ascii="Times New Roman" w:eastAsia="Times New Roman" w:hAnsi="Times New Roman" w:cs="Times New Roman"/>
          <w:color w:val="24292E"/>
          <w:sz w:val="24"/>
          <w:szCs w:val="24"/>
        </w:rPr>
      </w:pPr>
      <w:r>
        <w:rPr>
          <w:color w:val="24292E"/>
        </w:rPr>
        <w:t xml:space="preserve"> </w:t>
      </w:r>
      <w:r>
        <w:rPr>
          <w:rFonts w:ascii="Times New Roman" w:eastAsia="Times New Roman" w:hAnsi="Times New Roman" w:cs="Times New Roman"/>
          <w:color w:val="24292E"/>
          <w:sz w:val="24"/>
          <w:szCs w:val="24"/>
        </w:rPr>
        <w:t xml:space="preserve">На этапе инфологического проектирования информационной системы выделяется часть реального мира, определяющая потребность информационной системы, </w:t>
      </w:r>
      <w:proofErr w:type="gramStart"/>
      <w:r>
        <w:rPr>
          <w:rFonts w:ascii="Times New Roman" w:eastAsia="Times New Roman" w:hAnsi="Times New Roman" w:cs="Times New Roman"/>
          <w:color w:val="24292E"/>
          <w:sz w:val="24"/>
          <w:szCs w:val="24"/>
        </w:rPr>
        <w:t>т.е.</w:t>
      </w:r>
      <w:proofErr w:type="gramEnd"/>
      <w:r>
        <w:rPr>
          <w:rFonts w:ascii="Times New Roman" w:eastAsia="Times New Roman" w:hAnsi="Times New Roman" w:cs="Times New Roman"/>
          <w:color w:val="24292E"/>
          <w:sz w:val="24"/>
          <w:szCs w:val="24"/>
        </w:rPr>
        <w:t>, ее предметная область. При этом решаются следующие вопросы:</w:t>
      </w:r>
    </w:p>
    <w:p w14:paraId="1376BAB6" w14:textId="77777777" w:rsidR="0086106D" w:rsidRDefault="00B67457">
      <w:pPr>
        <w:numPr>
          <w:ilvl w:val="0"/>
          <w:numId w:val="9"/>
        </w:numPr>
        <w:spacing w:before="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о каких объектах или явлениях реального мира требуется накапливать и обрабатывать информацию в системе.</w:t>
      </w:r>
    </w:p>
    <w:p w14:paraId="4CE5A585" w14:textId="77777777" w:rsidR="0086106D" w:rsidRDefault="00B67457">
      <w:pPr>
        <w:numPr>
          <w:ilvl w:val="0"/>
          <w:numId w:val="9"/>
        </w:numPr>
        <w:spacing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какие их основные характеристики и взаимосвязи между собой будут учитываться.</w:t>
      </w:r>
    </w:p>
    <w:p w14:paraId="210BAB25" w14:textId="77777777" w:rsidR="0086106D" w:rsidRDefault="00B67457">
      <w:pPr>
        <w:numPr>
          <w:ilvl w:val="0"/>
          <w:numId w:val="9"/>
        </w:numPr>
        <w:spacing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уточняются все вводимые в информационную систему понятия об объектах, явлениях, их характеристиках и взаимосвязях.</w:t>
      </w:r>
    </w:p>
    <w:p w14:paraId="57B17D63" w14:textId="77777777" w:rsidR="0086106D" w:rsidRDefault="0086106D">
      <w:pPr>
        <w:spacing w:after="240" w:line="240" w:lineRule="auto"/>
        <w:rPr>
          <w:rFonts w:ascii="Times New Roman" w:eastAsia="Times New Roman" w:hAnsi="Times New Roman" w:cs="Times New Roman"/>
          <w:color w:val="24292E"/>
          <w:sz w:val="24"/>
          <w:szCs w:val="24"/>
        </w:rPr>
      </w:pPr>
    </w:p>
    <w:p w14:paraId="4F241BBA" w14:textId="77777777" w:rsidR="0086106D" w:rsidRDefault="00B67457">
      <w:pPr>
        <w:spacing w:after="240" w:line="240" w:lineRule="auto"/>
        <w:ind w:left="72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Атрибут</w:t>
      </w:r>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поименованная характеристика сущности, которая принимает значение из некоторого множества значений. Набор потенциально допустимых значений атрибута называют доменом атрибута. </w:t>
      </w:r>
    </w:p>
    <w:p w14:paraId="37488377"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Простой атрибут</w:t>
      </w:r>
      <w:r>
        <w:rPr>
          <w:rFonts w:ascii="Times New Roman" w:eastAsia="Times New Roman" w:hAnsi="Times New Roman" w:cs="Times New Roman"/>
          <w:color w:val="24292E"/>
          <w:sz w:val="24"/>
          <w:szCs w:val="24"/>
        </w:rPr>
        <w:t xml:space="preserve"> - атрибут, состоящий из одного компонента с независимым существованием. </w:t>
      </w:r>
    </w:p>
    <w:p w14:paraId="73E83E59"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Составной атрибут</w:t>
      </w:r>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атрибут, состоящий из нескольких компонентов, каждый из которых характеризуется независимым существованием. Например, адрес: дом, улица, квартира, город и т. д. </w:t>
      </w:r>
    </w:p>
    <w:p w14:paraId="2FACDF88"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Однозначный атрибут</w:t>
      </w:r>
      <w:r>
        <w:rPr>
          <w:rFonts w:ascii="Times New Roman" w:eastAsia="Times New Roman" w:hAnsi="Times New Roman" w:cs="Times New Roman"/>
          <w:color w:val="24292E"/>
          <w:sz w:val="24"/>
          <w:szCs w:val="24"/>
        </w:rPr>
        <w:t xml:space="preserve"> - атрибут, который для данной конкретной сущности может принимать только одно значение. </w:t>
      </w:r>
    </w:p>
    <w:p w14:paraId="16084059"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Многозначный атрибут</w:t>
      </w:r>
      <w:r>
        <w:rPr>
          <w:rFonts w:ascii="Times New Roman" w:eastAsia="Times New Roman" w:hAnsi="Times New Roman" w:cs="Times New Roman"/>
          <w:color w:val="24292E"/>
          <w:sz w:val="24"/>
          <w:szCs w:val="24"/>
        </w:rPr>
        <w:t xml:space="preserve"> - атрибут, который для конкретной сущности может принимать несколько значений (например, несколько телефонов). </w:t>
      </w:r>
    </w:p>
    <w:p w14:paraId="559944F0"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Производный атрибут</w:t>
      </w:r>
      <w:r>
        <w:rPr>
          <w:rFonts w:ascii="Times New Roman" w:eastAsia="Times New Roman" w:hAnsi="Times New Roman" w:cs="Times New Roman"/>
          <w:color w:val="24292E"/>
          <w:sz w:val="24"/>
          <w:szCs w:val="24"/>
        </w:rPr>
        <w:t xml:space="preserve"> - атрибут, который может принимать значение, производное от значения связанного с ним атрибута (например, возраст, который зависит от даты рождения).</w:t>
      </w:r>
    </w:p>
    <w:p w14:paraId="73F68446"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Ключ</w:t>
      </w:r>
      <w:r>
        <w:rPr>
          <w:rFonts w:ascii="Times New Roman" w:eastAsia="Times New Roman" w:hAnsi="Times New Roman" w:cs="Times New Roman"/>
          <w:color w:val="24292E"/>
          <w:sz w:val="24"/>
          <w:szCs w:val="24"/>
        </w:rPr>
        <w:t xml:space="preserve"> - элемент данных, позволяющих уникально идентифицировать отдельные экземпляры некоторой сущности. </w:t>
      </w:r>
    </w:p>
    <w:p w14:paraId="533D7082"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Потенциальный ключ</w:t>
      </w:r>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атрибут, или набор атрибутов, который уникально идентифицирует отдельные экземпляры сущности. </w:t>
      </w:r>
    </w:p>
    <w:p w14:paraId="77120776"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Составной ключ</w:t>
      </w:r>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потенциальный ключ, который состоит из двух или более атрибутов. Например, рекламное объявление - издание, в котором оно помещено, дата выхода газеты и стоимость. </w:t>
      </w:r>
    </w:p>
    <w:p w14:paraId="09B52AB6" w14:textId="77777777" w:rsidR="0086106D" w:rsidRDefault="00B67457">
      <w:pPr>
        <w:spacing w:after="240" w:line="240" w:lineRule="auto"/>
        <w:ind w:left="708"/>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Первичный ключ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потенциальный ключ, который выбран в качестве первичного ключа.</w:t>
      </w:r>
    </w:p>
    <w:p w14:paraId="063450E0" w14:textId="77777777" w:rsidR="0086106D" w:rsidRDefault="00B67457">
      <w:pPr>
        <w:spacing w:after="240" w:line="240" w:lineRule="auto"/>
        <w:ind w:left="708"/>
        <w:rPr>
          <w:rFonts w:ascii="Times New Roman" w:eastAsia="Times New Roman" w:hAnsi="Times New Roman" w:cs="Times New Roman"/>
          <w:color w:val="24292E"/>
          <w:sz w:val="24"/>
          <w:szCs w:val="24"/>
        </w:rPr>
      </w:pPr>
      <w:r>
        <w:br w:type="page"/>
      </w:r>
    </w:p>
    <w:p w14:paraId="200F632A" w14:textId="77777777" w:rsidR="0086106D" w:rsidRDefault="00B67457">
      <w:pPr>
        <w:numPr>
          <w:ilvl w:val="0"/>
          <w:numId w:val="6"/>
        </w:numPr>
        <w:spacing w:before="240" w:after="240" w:line="240" w:lineRule="auto"/>
        <w:rPr>
          <w:b/>
          <w:sz w:val="24"/>
          <w:szCs w:val="24"/>
          <w:shd w:val="clear" w:color="auto" w:fill="CFE2F3"/>
        </w:rPr>
      </w:pPr>
      <w:r>
        <w:rPr>
          <w:b/>
          <w:sz w:val="24"/>
          <w:szCs w:val="24"/>
          <w:shd w:val="clear" w:color="auto" w:fill="CFE2F3"/>
        </w:rPr>
        <w:lastRenderedPageBreak/>
        <w:t>Инфологическое проектирование БД. Связь. Показатель кардинальности.</w:t>
      </w:r>
    </w:p>
    <w:p w14:paraId="095C082B" w14:textId="77777777" w:rsidR="0086106D" w:rsidRDefault="00B67457">
      <w:pPr>
        <w:spacing w:before="240" w:after="240" w:line="240" w:lineRule="auto"/>
        <w:rPr>
          <w:sz w:val="24"/>
          <w:szCs w:val="24"/>
        </w:rPr>
      </w:pPr>
      <w:r>
        <w:rPr>
          <w:b/>
          <w:sz w:val="24"/>
          <w:szCs w:val="24"/>
        </w:rPr>
        <w:t>Инфологический аспект</w:t>
      </w:r>
      <w:r>
        <w:rPr>
          <w:sz w:val="24"/>
          <w:szCs w:val="24"/>
        </w:rPr>
        <w:t xml:space="preserve"> употребляется при рассмотрении вопросов, связанных со смысловым содержанием данных, независимо от способа их представления в памяти системы. На этапе инфологического проектирования информационной системы выделяется часть реального мира, определяющая информационную потребность системы, </w:t>
      </w:r>
      <w:proofErr w:type="gramStart"/>
      <w:r>
        <w:rPr>
          <w:sz w:val="24"/>
          <w:szCs w:val="24"/>
        </w:rPr>
        <w:t>т.е.</w:t>
      </w:r>
      <w:proofErr w:type="gramEnd"/>
      <w:r>
        <w:rPr>
          <w:sz w:val="24"/>
          <w:szCs w:val="24"/>
        </w:rPr>
        <w:t xml:space="preserve"> её предметную область. При этом решаются следующие вопросы:</w:t>
      </w:r>
    </w:p>
    <w:p w14:paraId="2AB21F28" w14:textId="77777777" w:rsidR="0086106D" w:rsidRDefault="00B67457">
      <w:pPr>
        <w:spacing w:before="240" w:after="240" w:line="240" w:lineRule="auto"/>
        <w:ind w:left="360"/>
        <w:rPr>
          <w:sz w:val="24"/>
          <w:szCs w:val="24"/>
        </w:rPr>
      </w:pPr>
      <w:r>
        <w:rPr>
          <w:sz w:val="24"/>
          <w:szCs w:val="24"/>
        </w:rPr>
        <w:t>1)</w:t>
      </w:r>
      <w:r>
        <w:rPr>
          <w:sz w:val="14"/>
          <w:szCs w:val="14"/>
        </w:rPr>
        <w:t xml:space="preserve">      </w:t>
      </w:r>
      <w:r>
        <w:rPr>
          <w:sz w:val="24"/>
          <w:szCs w:val="24"/>
        </w:rPr>
        <w:t>О каких объектах или явлениях реального мира требуется накапливать и обрабатывать информацию в системе.</w:t>
      </w:r>
    </w:p>
    <w:p w14:paraId="0E620A97" w14:textId="77777777" w:rsidR="0086106D" w:rsidRDefault="00B67457">
      <w:pPr>
        <w:spacing w:before="240" w:after="240" w:line="240" w:lineRule="auto"/>
        <w:ind w:left="360"/>
        <w:rPr>
          <w:sz w:val="24"/>
          <w:szCs w:val="24"/>
        </w:rPr>
      </w:pPr>
      <w:r>
        <w:rPr>
          <w:sz w:val="24"/>
          <w:szCs w:val="24"/>
        </w:rPr>
        <w:t>2)</w:t>
      </w:r>
      <w:r>
        <w:rPr>
          <w:sz w:val="14"/>
          <w:szCs w:val="14"/>
        </w:rPr>
        <w:t xml:space="preserve">      </w:t>
      </w:r>
      <w:r>
        <w:rPr>
          <w:sz w:val="24"/>
          <w:szCs w:val="24"/>
        </w:rPr>
        <w:t>Какие их основные характеристики и взаимосвязи между собой будут учитываться.</w:t>
      </w:r>
    </w:p>
    <w:p w14:paraId="623CFA27" w14:textId="77777777" w:rsidR="0086106D" w:rsidRDefault="00B67457">
      <w:pPr>
        <w:spacing w:before="240" w:after="240" w:line="240" w:lineRule="auto"/>
        <w:ind w:left="360"/>
        <w:rPr>
          <w:sz w:val="24"/>
          <w:szCs w:val="24"/>
        </w:rPr>
      </w:pPr>
      <w:r>
        <w:rPr>
          <w:sz w:val="24"/>
          <w:szCs w:val="24"/>
        </w:rPr>
        <w:t>3)</w:t>
      </w:r>
      <w:r>
        <w:rPr>
          <w:sz w:val="14"/>
          <w:szCs w:val="14"/>
        </w:rPr>
        <w:t xml:space="preserve">      </w:t>
      </w:r>
      <w:r>
        <w:rPr>
          <w:sz w:val="24"/>
          <w:szCs w:val="24"/>
        </w:rPr>
        <w:t>Уточняются все вводимые в информационную систему понятия об объектах, явлениях, их характеристиках и взаимосвязях.</w:t>
      </w:r>
    </w:p>
    <w:p w14:paraId="585585F4" w14:textId="77777777" w:rsidR="0086106D" w:rsidRDefault="00B67457">
      <w:pPr>
        <w:spacing w:before="240" w:after="240" w:line="240" w:lineRule="auto"/>
        <w:rPr>
          <w:sz w:val="24"/>
          <w:szCs w:val="24"/>
        </w:rPr>
      </w:pPr>
      <w:r>
        <w:rPr>
          <w:b/>
          <w:sz w:val="24"/>
          <w:szCs w:val="24"/>
        </w:rPr>
        <w:t>Связь</w:t>
      </w:r>
      <w:r>
        <w:rPr>
          <w:sz w:val="24"/>
          <w:szCs w:val="24"/>
        </w:rPr>
        <w:t xml:space="preserve"> – это осмысленная ассоциация между несколькими сущностями. В модели связи выступают в качестве средства, с помощью которого предоставляется отношение между сущностями, имеющими место в рассматриваемой предметной области.</w:t>
      </w:r>
    </w:p>
    <w:p w14:paraId="6400CF09" w14:textId="77777777" w:rsidR="0086106D" w:rsidRDefault="00B67457">
      <w:pPr>
        <w:spacing w:before="240" w:after="240" w:line="240" w:lineRule="auto"/>
        <w:rPr>
          <w:sz w:val="24"/>
          <w:szCs w:val="24"/>
        </w:rPr>
      </w:pPr>
      <w:r>
        <w:rPr>
          <w:sz w:val="24"/>
          <w:szCs w:val="24"/>
        </w:rPr>
        <w:t>Степень участия сущности в связи определяет, зависит ли существование некоторой сущности от существования в связи некоторой другой сущности. Степень участия является полной, если для существования некоторой сущности требуется существование другой сущности, связанной с ней определённым отношением. В противном случае связь является частичной.</w:t>
      </w:r>
    </w:p>
    <w:p w14:paraId="0E136D9B" w14:textId="77777777" w:rsidR="0086106D" w:rsidRDefault="00B67457">
      <w:pPr>
        <w:spacing w:before="240" w:after="240" w:line="240" w:lineRule="auto"/>
        <w:rPr>
          <w:sz w:val="24"/>
          <w:szCs w:val="24"/>
        </w:rPr>
      </w:pPr>
      <w:r>
        <w:rPr>
          <w:sz w:val="24"/>
          <w:szCs w:val="24"/>
        </w:rPr>
        <w:t>(двойная рамка - слабая сущность, второй рисунок - тернарная связь, двойная связь - полная)</w:t>
      </w:r>
    </w:p>
    <w:p w14:paraId="1A6084EA" w14:textId="77777777" w:rsidR="0086106D" w:rsidRDefault="00B67457">
      <w:pPr>
        <w:spacing w:before="240" w:after="240" w:line="240" w:lineRule="auto"/>
        <w:rPr>
          <w:sz w:val="24"/>
          <w:szCs w:val="24"/>
        </w:rPr>
      </w:pPr>
      <w:r>
        <w:rPr>
          <w:noProof/>
          <w:sz w:val="24"/>
          <w:szCs w:val="24"/>
        </w:rPr>
        <w:lastRenderedPageBreak/>
        <w:drawing>
          <wp:inline distT="114300" distB="114300" distL="114300" distR="114300" wp14:anchorId="68A7B576" wp14:editId="04E95792">
            <wp:extent cx="5553188" cy="37258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553188" cy="3725813"/>
                    </a:xfrm>
                    <a:prstGeom prst="rect">
                      <a:avLst/>
                    </a:prstGeom>
                    <a:ln/>
                  </pic:spPr>
                </pic:pic>
              </a:graphicData>
            </a:graphic>
          </wp:inline>
        </w:drawing>
      </w:r>
    </w:p>
    <w:p w14:paraId="03D7C1EE" w14:textId="77777777" w:rsidR="0086106D" w:rsidRDefault="00B67457">
      <w:pPr>
        <w:shd w:val="clear" w:color="auto" w:fill="FFFFFF"/>
        <w:spacing w:after="240" w:line="240" w:lineRule="auto"/>
        <w:rPr>
          <w:color w:val="24292E"/>
          <w:sz w:val="24"/>
          <w:szCs w:val="24"/>
        </w:rPr>
      </w:pPr>
      <w:r>
        <w:rPr>
          <w:color w:val="24292E"/>
          <w:sz w:val="24"/>
          <w:szCs w:val="24"/>
        </w:rPr>
        <w:t>Показатель кардинальности связи описывает количество возможных связей для каждой из сущностей - участниц.</w:t>
      </w:r>
    </w:p>
    <w:p w14:paraId="07376E6D" w14:textId="77777777" w:rsidR="0086106D" w:rsidRDefault="00B67457">
      <w:pPr>
        <w:shd w:val="clear" w:color="auto" w:fill="FFFFFF"/>
        <w:spacing w:after="240" w:line="240" w:lineRule="auto"/>
        <w:rPr>
          <w:color w:val="24292E"/>
          <w:sz w:val="24"/>
          <w:szCs w:val="24"/>
        </w:rPr>
      </w:pPr>
      <w:r>
        <w:rPr>
          <w:color w:val="24292E"/>
          <w:sz w:val="24"/>
          <w:szCs w:val="24"/>
        </w:rPr>
        <w:t>Могут быть показатели:</w:t>
      </w:r>
    </w:p>
    <w:p w14:paraId="74941074" w14:textId="77777777" w:rsidR="0086106D" w:rsidRDefault="00B67457">
      <w:pPr>
        <w:numPr>
          <w:ilvl w:val="0"/>
          <w:numId w:val="11"/>
        </w:numPr>
        <w:shd w:val="clear" w:color="auto" w:fill="FFFFFF"/>
        <w:spacing w:line="240" w:lineRule="auto"/>
      </w:pPr>
      <w:r>
        <w:rPr>
          <w:color w:val="24292E"/>
          <w:sz w:val="24"/>
          <w:szCs w:val="24"/>
        </w:rPr>
        <w:t>1:1</w:t>
      </w:r>
    </w:p>
    <w:p w14:paraId="6F482F91" w14:textId="77777777" w:rsidR="0086106D" w:rsidRDefault="00B67457">
      <w:pPr>
        <w:numPr>
          <w:ilvl w:val="0"/>
          <w:numId w:val="11"/>
        </w:numPr>
        <w:shd w:val="clear" w:color="auto" w:fill="FFFFFF"/>
        <w:spacing w:line="240" w:lineRule="auto"/>
      </w:pPr>
      <w:r>
        <w:rPr>
          <w:color w:val="24292E"/>
          <w:sz w:val="24"/>
          <w:szCs w:val="24"/>
        </w:rPr>
        <w:t>1:M</w:t>
      </w:r>
    </w:p>
    <w:p w14:paraId="3F55D093" w14:textId="77777777" w:rsidR="0086106D" w:rsidRDefault="00B67457">
      <w:pPr>
        <w:numPr>
          <w:ilvl w:val="0"/>
          <w:numId w:val="11"/>
        </w:numPr>
        <w:shd w:val="clear" w:color="auto" w:fill="FFFFFF"/>
        <w:spacing w:after="240" w:line="240" w:lineRule="auto"/>
      </w:pPr>
      <w:proofErr w:type="gramStart"/>
      <w:r>
        <w:rPr>
          <w:color w:val="24292E"/>
          <w:sz w:val="24"/>
          <w:szCs w:val="24"/>
        </w:rPr>
        <w:t>M:N</w:t>
      </w:r>
      <w:proofErr w:type="gramEnd"/>
    </w:p>
    <w:p w14:paraId="5A2F7DD4" w14:textId="77777777" w:rsidR="0086106D" w:rsidRDefault="00B67457">
      <w:pPr>
        <w:spacing w:before="240" w:after="240" w:line="240" w:lineRule="auto"/>
        <w:rPr>
          <w:sz w:val="24"/>
          <w:szCs w:val="24"/>
        </w:rPr>
      </w:pPr>
      <w:r>
        <w:rPr>
          <w:noProof/>
          <w:sz w:val="24"/>
          <w:szCs w:val="24"/>
        </w:rPr>
        <w:drawing>
          <wp:inline distT="114300" distB="114300" distL="114300" distR="114300" wp14:anchorId="06D13E81" wp14:editId="245792C3">
            <wp:extent cx="3476625" cy="2400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476625" cy="2400300"/>
                    </a:xfrm>
                    <a:prstGeom prst="rect">
                      <a:avLst/>
                    </a:prstGeom>
                    <a:ln/>
                  </pic:spPr>
                </pic:pic>
              </a:graphicData>
            </a:graphic>
          </wp:inline>
        </w:drawing>
      </w:r>
    </w:p>
    <w:p w14:paraId="6AFB1377" w14:textId="77777777" w:rsidR="0086106D" w:rsidRDefault="0086106D">
      <w:pPr>
        <w:spacing w:before="240" w:after="240" w:line="240" w:lineRule="auto"/>
        <w:rPr>
          <w:sz w:val="24"/>
          <w:szCs w:val="24"/>
        </w:rPr>
      </w:pPr>
    </w:p>
    <w:p w14:paraId="3D26BA2F" w14:textId="77777777" w:rsidR="0086106D" w:rsidRDefault="00B67457">
      <w:pPr>
        <w:spacing w:before="240" w:after="240" w:line="240" w:lineRule="auto"/>
        <w:rPr>
          <w:sz w:val="24"/>
          <w:szCs w:val="24"/>
        </w:rPr>
      </w:pPr>
      <w:r>
        <w:br w:type="page"/>
      </w:r>
    </w:p>
    <w:p w14:paraId="11C183F4" w14:textId="77777777" w:rsidR="0086106D" w:rsidRDefault="00B67457">
      <w:pPr>
        <w:numPr>
          <w:ilvl w:val="0"/>
          <w:numId w:val="6"/>
        </w:numPr>
        <w:spacing w:before="240" w:after="240" w:line="240" w:lineRule="auto"/>
        <w:rPr>
          <w:b/>
          <w:sz w:val="24"/>
          <w:szCs w:val="24"/>
          <w:shd w:val="clear" w:color="auto" w:fill="6FA8DC"/>
        </w:rPr>
      </w:pPr>
      <w:r>
        <w:rPr>
          <w:b/>
          <w:sz w:val="24"/>
          <w:szCs w:val="24"/>
          <w:shd w:val="clear" w:color="auto" w:fill="6FA8DC"/>
        </w:rPr>
        <w:lastRenderedPageBreak/>
        <w:t>Моделирование локальных представлений. Способы объединения моделей локальных представлений.</w:t>
      </w:r>
    </w:p>
    <w:p w14:paraId="47EFEA2D" w14:textId="77777777" w:rsidR="0086106D" w:rsidRDefault="00B67457">
      <w:pPr>
        <w:spacing w:before="240" w:after="240" w:line="240" w:lineRule="auto"/>
        <w:rPr>
          <w:b/>
          <w:sz w:val="192"/>
          <w:szCs w:val="192"/>
        </w:rPr>
      </w:pPr>
      <w:r>
        <w:rPr>
          <w:b/>
          <w:noProof/>
          <w:sz w:val="192"/>
          <w:szCs w:val="192"/>
        </w:rPr>
        <w:drawing>
          <wp:inline distT="114300" distB="114300" distL="114300" distR="114300" wp14:anchorId="4EA609A6" wp14:editId="52CCF1BB">
            <wp:extent cx="1219200" cy="9334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19200" cy="933450"/>
                    </a:xfrm>
                    <a:prstGeom prst="rect">
                      <a:avLst/>
                    </a:prstGeom>
                    <a:ln/>
                  </pic:spPr>
                </pic:pic>
              </a:graphicData>
            </a:graphic>
          </wp:inline>
        </w:drawing>
      </w:r>
    </w:p>
    <w:p w14:paraId="59F7A593"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Методика построения:  </w:t>
      </w:r>
    </w:p>
    <w:p w14:paraId="0C97E175"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1.Выбор границ локального построения. Определение задач, соответствующих некоторому кругу потребностей пользователя. Необходимо с одной стороны избежать дробления данных, а с другой стороны не допустить чрезмерного раздувания предметной области для пользователя.</w:t>
      </w:r>
    </w:p>
    <w:p w14:paraId="39B0EBF1"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2.Формулирование сущности. Пример различных вариантов формулирования сущности: </w:t>
      </w:r>
    </w:p>
    <w:p w14:paraId="53585D5B"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B627744" wp14:editId="2B86277F">
            <wp:extent cx="5438775" cy="1562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38775" cy="1562100"/>
                    </a:xfrm>
                    <a:prstGeom prst="rect">
                      <a:avLst/>
                    </a:prstGeom>
                    <a:ln/>
                  </pic:spPr>
                </pic:pic>
              </a:graphicData>
            </a:graphic>
          </wp:inline>
        </w:drawing>
      </w:r>
    </w:p>
    <w:p w14:paraId="00025FFA"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Желательно рассмотреть все варианты и выбрать тот, в котором будет легче получать не только объекты, но и отдельные части информации. Пример улучшения схемы: </w:t>
      </w:r>
    </w:p>
    <w:p w14:paraId="7628AD38"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4A60B07" wp14:editId="0101E7DC">
            <wp:extent cx="5748450" cy="2349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48450" cy="2349500"/>
                    </a:xfrm>
                    <a:prstGeom prst="rect">
                      <a:avLst/>
                    </a:prstGeom>
                    <a:ln/>
                  </pic:spPr>
                </pic:pic>
              </a:graphicData>
            </a:graphic>
          </wp:inline>
        </w:drawing>
      </w:r>
    </w:p>
    <w:p w14:paraId="118A2E6A"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288E02" wp14:editId="4BDCA736">
            <wp:extent cx="5748450" cy="30861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48450" cy="3086100"/>
                    </a:xfrm>
                    <a:prstGeom prst="rect">
                      <a:avLst/>
                    </a:prstGeom>
                    <a:ln/>
                  </pic:spPr>
                </pic:pic>
              </a:graphicData>
            </a:graphic>
          </wp:inline>
        </w:drawing>
      </w:r>
    </w:p>
    <w:p w14:paraId="7D235D83"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07A8AB" wp14:editId="1FDE9119">
            <wp:extent cx="5748450" cy="3035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48450" cy="3035300"/>
                    </a:xfrm>
                    <a:prstGeom prst="rect">
                      <a:avLst/>
                    </a:prstGeom>
                    <a:ln/>
                  </pic:spPr>
                </pic:pic>
              </a:graphicData>
            </a:graphic>
          </wp:inline>
        </w:drawing>
      </w:r>
    </w:p>
    <w:p w14:paraId="50C775F5"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050C27"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3.Выбор идентифицирующего атрибута. Для каждой выделенной сущности нужно указать идентификатор, служащий для однозначного распознавания отдельных экземпляров сущности. Возможны такие случаи, когда экземпляры сущности могут отличаться не только по атрибутам, но и по связям с другими сущностями.</w:t>
      </w:r>
    </w:p>
    <w:p w14:paraId="4FAFE6F8"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4.Назначение сущностям отрицательных атрибутов. Спецификация каждого атрибута будет включать в себя не только семантическое описание, но и описание домена (возможного набора значений)</w:t>
      </w:r>
    </w:p>
    <w:p w14:paraId="2A3C97C7"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5.Спецификация связей. Связь может быть не только между сущностями, но и между атрибутами. На данном шаге выявляются атрибуты, находящиеся в транзитивном отношении. Говорят, что три атрибута A1, A2, A3 находятся в </w:t>
      </w:r>
      <w:r>
        <w:rPr>
          <w:rFonts w:ascii="Times New Roman" w:eastAsia="Times New Roman" w:hAnsi="Times New Roman" w:cs="Times New Roman"/>
          <w:sz w:val="24"/>
          <w:szCs w:val="24"/>
        </w:rPr>
        <w:lastRenderedPageBreak/>
        <w:t>транзитивном отношении, когда A1 однозначно определяет A2, а A2 однозначно определяет A3.</w:t>
      </w:r>
    </w:p>
    <w:p w14:paraId="71978568"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7131FE" wp14:editId="6997A2CE">
            <wp:extent cx="5748450" cy="2882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48450" cy="2882900"/>
                    </a:xfrm>
                    <a:prstGeom prst="rect">
                      <a:avLst/>
                    </a:prstGeom>
                    <a:ln/>
                  </pic:spPr>
                </pic:pic>
              </a:graphicData>
            </a:graphic>
          </wp:inline>
        </w:drawing>
      </w:r>
    </w:p>
    <w:p w14:paraId="5CE5D7FF"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4DA840" wp14:editId="333CA346">
            <wp:extent cx="5748450" cy="3352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48450" cy="3352800"/>
                    </a:xfrm>
                    <a:prstGeom prst="rect">
                      <a:avLst/>
                    </a:prstGeom>
                    <a:ln/>
                  </pic:spPr>
                </pic:pic>
              </a:graphicData>
            </a:graphic>
          </wp:inline>
        </w:drawing>
      </w:r>
    </w:p>
    <w:p w14:paraId="789C3D28"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Между атрибутами этой сущности имеют место определенные связи. Так как все атрибуты описывают одну и ту же сущность "сотрудник", которая имеет ключевой атрибут "табельный номер", то все атрибуты имеют зависимость от данного атрибута. Это означает, что при описании конкретных экземпляров сущности "сотрудник" описательные атрибуты не могут принимать произвольные значения, а зависят от ключевого атрибута. Кроме этого, между атрибутами наблюдается ряд транзитивных зависимостей. При моделировании сущностей надо всегда стремиться к случаю, когда все описательные атрибуты зависят лишь от ключевого,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избегать транзитивных зависимостей. </w:t>
      </w:r>
    </w:p>
    <w:p w14:paraId="1CE31A79"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850905E" wp14:editId="05BF3B1F">
            <wp:extent cx="5362575" cy="50863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362575" cy="5086350"/>
                    </a:xfrm>
                    <a:prstGeom prst="rect">
                      <a:avLst/>
                    </a:prstGeom>
                    <a:ln/>
                  </pic:spPr>
                </pic:pic>
              </a:graphicData>
            </a:graphic>
          </wp:inline>
        </w:drawing>
      </w:r>
    </w:p>
    <w:p w14:paraId="4F7B6002" w14:textId="77777777" w:rsidR="0086106D" w:rsidRDefault="00B67457">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6.Объединение моделей локальных представлений. При объединении локальных представлений используется три приема:</w:t>
      </w:r>
    </w:p>
    <w:p w14:paraId="4B1F1494" w14:textId="77777777" w:rsidR="0086106D" w:rsidRDefault="00B67457">
      <w:pPr>
        <w:spacing w:before="240" w:after="240" w:line="240" w:lineRule="auto"/>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oИдентичность</w:t>
      </w:r>
      <w:proofErr w:type="spellEnd"/>
      <w:r>
        <w:rPr>
          <w:rFonts w:ascii="Times New Roman" w:eastAsia="Times New Roman" w:hAnsi="Times New Roman" w:cs="Times New Roman"/>
          <w:sz w:val="24"/>
          <w:szCs w:val="24"/>
        </w:rPr>
        <w:t>. Два и более элементов идентичны, если имеют одинаковое семантическое (смысловое) значение.</w:t>
      </w:r>
    </w:p>
    <w:p w14:paraId="0265422B" w14:textId="77777777" w:rsidR="0086106D" w:rsidRDefault="00B67457">
      <w:pPr>
        <w:spacing w:before="240" w:after="240" w:line="240" w:lineRule="auto"/>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oАгрегация</w:t>
      </w:r>
      <w:proofErr w:type="spellEnd"/>
      <w:r>
        <w:rPr>
          <w:rFonts w:ascii="Times New Roman" w:eastAsia="Times New Roman" w:hAnsi="Times New Roman" w:cs="Times New Roman"/>
          <w:sz w:val="24"/>
          <w:szCs w:val="24"/>
        </w:rPr>
        <w:t>. Позволяет рассматривать связь между элементами модели как новый элемент. При объединении локальных представлений агрегация встречается в трех формах:</w:t>
      </w:r>
    </w:p>
    <w:p w14:paraId="01A81B48" w14:textId="77777777" w:rsidR="0086106D" w:rsidRDefault="00B67457">
      <w:pPr>
        <w:spacing w:before="240" w:after="240" w:line="240" w:lineRule="auto"/>
        <w:ind w:left="144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a.В</w:t>
      </w:r>
      <w:proofErr w:type="spellEnd"/>
      <w:r>
        <w:rPr>
          <w:rFonts w:ascii="Times New Roman" w:eastAsia="Times New Roman" w:hAnsi="Times New Roman" w:cs="Times New Roman"/>
          <w:sz w:val="24"/>
          <w:szCs w:val="24"/>
        </w:rPr>
        <w:t xml:space="preserve"> одном представлении агрегатный объект определен как единое целое, а во втором рассматриваются его составные части.</w:t>
      </w:r>
    </w:p>
    <w:p w14:paraId="292B3A5B" w14:textId="77777777" w:rsidR="0086106D" w:rsidRDefault="00B67457">
      <w:pPr>
        <w:spacing w:before="240" w:after="240" w:line="240" w:lineRule="auto"/>
        <w:ind w:left="144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b.Агрегатный</w:t>
      </w:r>
      <w:proofErr w:type="spellEnd"/>
      <w:r>
        <w:rPr>
          <w:rFonts w:ascii="Times New Roman" w:eastAsia="Times New Roman" w:hAnsi="Times New Roman" w:cs="Times New Roman"/>
          <w:sz w:val="24"/>
          <w:szCs w:val="24"/>
        </w:rPr>
        <w:t xml:space="preserve"> объект как единое целое не определен ни в одном из представлений, но в обоих представлениях рассматриваются его составные части.</w:t>
      </w:r>
    </w:p>
    <w:p w14:paraId="7A6A6B13" w14:textId="77777777" w:rsidR="0086106D" w:rsidRDefault="00B67457">
      <w:pPr>
        <w:spacing w:before="240" w:after="240" w:line="240" w:lineRule="auto"/>
        <w:ind w:left="144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c.Один</w:t>
      </w:r>
      <w:proofErr w:type="spellEnd"/>
      <w:r>
        <w:rPr>
          <w:rFonts w:ascii="Times New Roman" w:eastAsia="Times New Roman" w:hAnsi="Times New Roman" w:cs="Times New Roman"/>
          <w:sz w:val="24"/>
          <w:szCs w:val="24"/>
        </w:rPr>
        <w:t xml:space="preserve"> и тот же агрегатный элемент рассматривается в обоих представлениях, но составные части его различаются. </w:t>
      </w:r>
    </w:p>
    <w:p w14:paraId="5F9AA389"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80A918"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144BC6FE" wp14:editId="3A1DB0A0">
            <wp:extent cx="5305425" cy="386715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305425" cy="3867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00DC65D" wp14:editId="4B7FA843">
            <wp:extent cx="5610225" cy="421005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610225" cy="4210050"/>
                    </a:xfrm>
                    <a:prstGeom prst="rect">
                      <a:avLst/>
                    </a:prstGeom>
                    <a:ln/>
                  </pic:spPr>
                </pic:pic>
              </a:graphicData>
            </a:graphic>
          </wp:inline>
        </w:drawing>
      </w:r>
    </w:p>
    <w:p w14:paraId="44E3CDE4" w14:textId="77777777" w:rsidR="0086106D" w:rsidRDefault="00B67457">
      <w:pPr>
        <w:spacing w:before="240" w:after="240" w:line="240" w:lineRule="auto"/>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oОбобщение</w:t>
      </w:r>
      <w:proofErr w:type="spellEnd"/>
      <w:r>
        <w:rPr>
          <w:rFonts w:ascii="Times New Roman" w:eastAsia="Times New Roman" w:hAnsi="Times New Roman" w:cs="Times New Roman"/>
          <w:sz w:val="24"/>
          <w:szCs w:val="24"/>
        </w:rPr>
        <w:t xml:space="preserve">. Обобщением называется абстракция данных, позволяющая трактовать класс различных подобных типов объектов как один поименованный обобщенный объект. В обобщении подчеркивается общая природа объектов. </w:t>
      </w:r>
      <w:r>
        <w:rPr>
          <w:rFonts w:ascii="Times New Roman" w:eastAsia="Times New Roman" w:hAnsi="Times New Roman" w:cs="Times New Roman"/>
          <w:sz w:val="24"/>
          <w:szCs w:val="24"/>
        </w:rPr>
        <w:lastRenderedPageBreak/>
        <w:t xml:space="preserve">Использование обобщения позволяет строить многоуровневые иерархии элементов, в которых элементы </w:t>
      </w:r>
      <w:proofErr w:type="spellStart"/>
      <w:r>
        <w:rPr>
          <w:rFonts w:ascii="Times New Roman" w:eastAsia="Times New Roman" w:hAnsi="Times New Roman" w:cs="Times New Roman"/>
          <w:sz w:val="24"/>
          <w:szCs w:val="24"/>
        </w:rPr>
        <w:t>низлежащего</w:t>
      </w:r>
      <w:proofErr w:type="spellEnd"/>
      <w:r>
        <w:rPr>
          <w:rFonts w:ascii="Times New Roman" w:eastAsia="Times New Roman" w:hAnsi="Times New Roman" w:cs="Times New Roman"/>
          <w:sz w:val="24"/>
          <w:szCs w:val="24"/>
        </w:rPr>
        <w:t xml:space="preserve"> уровня наследуют все характеристики своего предшественника. При этом потомок может иметь новые черты, не принадлежащие предшественнику.</w:t>
      </w:r>
    </w:p>
    <w:p w14:paraId="725E8B4D" w14:textId="77777777" w:rsidR="0086106D" w:rsidRDefault="00B67457">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67014E" wp14:editId="39AA0DEA">
            <wp:extent cx="5748450" cy="4876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48450" cy="4876800"/>
                    </a:xfrm>
                    <a:prstGeom prst="rect">
                      <a:avLst/>
                    </a:prstGeom>
                    <a:ln/>
                  </pic:spPr>
                </pic:pic>
              </a:graphicData>
            </a:graphic>
          </wp:inline>
        </w:drawing>
      </w:r>
      <w:r>
        <w:br w:type="page"/>
      </w:r>
    </w:p>
    <w:p w14:paraId="30130342" w14:textId="77777777" w:rsidR="0086106D" w:rsidRDefault="00B67457">
      <w:pPr>
        <w:numPr>
          <w:ilvl w:val="0"/>
          <w:numId w:val="6"/>
        </w:numPr>
        <w:spacing w:before="240" w:after="240" w:line="240" w:lineRule="auto"/>
        <w:rPr>
          <w:b/>
          <w:sz w:val="24"/>
          <w:szCs w:val="24"/>
          <w:shd w:val="clear" w:color="auto" w:fill="FF67B6"/>
        </w:rPr>
      </w:pPr>
      <w:r>
        <w:rPr>
          <w:b/>
          <w:sz w:val="24"/>
          <w:szCs w:val="24"/>
          <w:shd w:val="clear" w:color="auto" w:fill="FF67B6"/>
        </w:rPr>
        <w:lastRenderedPageBreak/>
        <w:t>Реляционная модель данных. Атрибуты, домены, кортежи, отношения.</w:t>
      </w:r>
    </w:p>
    <w:p w14:paraId="6470BF3C"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Реляционная модель</w:t>
      </w:r>
      <w:r>
        <w:rPr>
          <w:rFonts w:ascii="Times New Roman" w:eastAsia="Times New Roman" w:hAnsi="Times New Roman" w:cs="Times New Roman"/>
          <w:sz w:val="24"/>
          <w:szCs w:val="24"/>
        </w:rPr>
        <w:t xml:space="preserve"> представляет собой средство описания данных на основе только их естественной структуры, то есть без потребностей введения каких-либо дополнительных структур для целей машинного представления (представление данных независимо от способа их физической организации).</w:t>
      </w:r>
    </w:p>
    <w:p w14:paraId="54654CD8"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реляционной модели выделяют три части: структурная, манипуляционная, целостная.</w:t>
      </w:r>
    </w:p>
    <w:p w14:paraId="4D41D176"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Атрибут</w:t>
      </w:r>
      <w:r>
        <w:rPr>
          <w:rFonts w:ascii="Times New Roman" w:eastAsia="Times New Roman" w:hAnsi="Times New Roman" w:cs="Times New Roman"/>
          <w:sz w:val="24"/>
          <w:szCs w:val="24"/>
        </w:rPr>
        <w:t xml:space="preserve"> - именованный атомарный (неделимый) элемент данных.</w:t>
      </w:r>
    </w:p>
    <w:p w14:paraId="710D7148"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Домен</w:t>
      </w:r>
      <w:r>
        <w:rPr>
          <w:rFonts w:ascii="Times New Roman" w:eastAsia="Times New Roman" w:hAnsi="Times New Roman" w:cs="Times New Roman"/>
          <w:sz w:val="24"/>
          <w:szCs w:val="24"/>
        </w:rPr>
        <w:t xml:space="preserve"> - множество допустимых значений атрибута, который определен на данном домене. </w:t>
      </w:r>
    </w:p>
    <w:p w14:paraId="2BBFDA0F"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 этом допустимы одинаковые домены для различных атрибутов. Сравнивать между собой можно только значения атрибутов, определенных на одинаковых доменах.</w:t>
      </w:r>
    </w:p>
    <w:p w14:paraId="7A1D3182"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большинстве реляционных </w:t>
      </w:r>
      <w:proofErr w:type="spellStart"/>
      <w:r>
        <w:rPr>
          <w:rFonts w:ascii="Times New Roman" w:eastAsia="Times New Roman" w:hAnsi="Times New Roman" w:cs="Times New Roman"/>
          <w:sz w:val="24"/>
          <w:szCs w:val="24"/>
        </w:rPr>
        <w:t>СуБД</w:t>
      </w:r>
      <w:proofErr w:type="spellEnd"/>
      <w:r>
        <w:rPr>
          <w:rFonts w:ascii="Times New Roman" w:eastAsia="Times New Roman" w:hAnsi="Times New Roman" w:cs="Times New Roman"/>
          <w:sz w:val="24"/>
          <w:szCs w:val="24"/>
        </w:rPr>
        <w:t xml:space="preserve"> объект-домен не используется, но для каждого атрибута задается базовый тип и ряд ограничений, которые проверяются для каждого значения атрибута.</w:t>
      </w:r>
    </w:p>
    <w:p w14:paraId="4D01540B"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Схема отношения - именованное множество упорядоченных пар (имя </w:t>
      </w:r>
      <w:proofErr w:type="gramStart"/>
      <w:r>
        <w:rPr>
          <w:rFonts w:ascii="Times New Roman" w:eastAsia="Times New Roman" w:hAnsi="Times New Roman" w:cs="Times New Roman"/>
          <w:sz w:val="24"/>
          <w:szCs w:val="24"/>
        </w:rPr>
        <w:t>атрибута :</w:t>
      </w:r>
      <w:proofErr w:type="gramEnd"/>
      <w:r>
        <w:rPr>
          <w:rFonts w:ascii="Times New Roman" w:eastAsia="Times New Roman" w:hAnsi="Times New Roman" w:cs="Times New Roman"/>
          <w:sz w:val="24"/>
          <w:szCs w:val="24"/>
        </w:rPr>
        <w:t xml:space="preserve"> имя домена). (Схема базы данных - набор именованных схем-отношений)</w:t>
      </w:r>
    </w:p>
    <w:p w14:paraId="470201BD"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Степень или n-арность схемы отношения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мощность этого множества (схема отношений)</w:t>
      </w:r>
    </w:p>
    <w:p w14:paraId="33097E09"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Отношение - </w:t>
      </w:r>
      <w:r>
        <w:rPr>
          <w:rFonts w:ascii="Times New Roman" w:eastAsia="Times New Roman" w:hAnsi="Times New Roman" w:cs="Times New Roman"/>
          <w:sz w:val="24"/>
          <w:szCs w:val="24"/>
        </w:rPr>
        <w:t>множество кортежей, соответствующее одной схеме отношения.</w:t>
      </w:r>
    </w:p>
    <w:p w14:paraId="0E34F8F6"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Кортеж - </w:t>
      </w:r>
      <w:r>
        <w:rPr>
          <w:rFonts w:ascii="Times New Roman" w:eastAsia="Times New Roman" w:hAnsi="Times New Roman" w:cs="Times New Roman"/>
          <w:sz w:val="24"/>
          <w:szCs w:val="24"/>
        </w:rPr>
        <w:t xml:space="preserve">множество упорядоченных пар (имя </w:t>
      </w:r>
      <w:proofErr w:type="gramStart"/>
      <w:r>
        <w:rPr>
          <w:rFonts w:ascii="Times New Roman" w:eastAsia="Times New Roman" w:hAnsi="Times New Roman" w:cs="Times New Roman"/>
          <w:sz w:val="24"/>
          <w:szCs w:val="24"/>
        </w:rPr>
        <w:t>атрибута :</w:t>
      </w:r>
      <w:proofErr w:type="gramEnd"/>
      <w:r>
        <w:rPr>
          <w:rFonts w:ascii="Times New Roman" w:eastAsia="Times New Roman" w:hAnsi="Times New Roman" w:cs="Times New Roman"/>
          <w:sz w:val="24"/>
          <w:szCs w:val="24"/>
        </w:rPr>
        <w:t xml:space="preserve"> значение атрибута), которое содержит по одному вхождению каждого имени атрибута, принадлежащего схеме отношения. Арность кортежа является совпадает с арностью соответствующей схемы отношения.</w:t>
      </w:r>
    </w:p>
    <w:p w14:paraId="213FB91B" w14:textId="77777777" w:rsidR="0086106D" w:rsidRDefault="00B67457">
      <w:pPr>
        <w:spacing w:before="240" w:after="24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Свойства отношения:</w:t>
      </w:r>
    </w:p>
    <w:p w14:paraId="24ACFC14" w14:textId="77777777" w:rsidR="0086106D" w:rsidRDefault="00B67457">
      <w:pPr>
        <w:numPr>
          <w:ilvl w:val="0"/>
          <w:numId w:val="14"/>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отношении не может быть двух одинаковых кортежей</w:t>
      </w:r>
    </w:p>
    <w:p w14:paraId="1B4F58BE" w14:textId="77777777" w:rsidR="0086106D" w:rsidRDefault="00B67457">
      <w:pPr>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Кортежи не упорядочены. атрибуты так же не упорядочены</w:t>
      </w:r>
    </w:p>
    <w:p w14:paraId="4E0C43D2" w14:textId="77777777" w:rsidR="0086106D" w:rsidRDefault="00B67457">
      <w:pPr>
        <w:numPr>
          <w:ilvl w:val="0"/>
          <w:numId w:val="14"/>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Имена всех атрибутов в пределах одного отношения должны быть уникальны</w:t>
      </w:r>
    </w:p>
    <w:p w14:paraId="47929E1D"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Реляционная БД - </w:t>
      </w:r>
      <w:r>
        <w:rPr>
          <w:rFonts w:ascii="Times New Roman" w:eastAsia="Times New Roman" w:hAnsi="Times New Roman" w:cs="Times New Roman"/>
          <w:sz w:val="24"/>
          <w:szCs w:val="24"/>
        </w:rPr>
        <w:t>набор отношений, имена которых совпадают с именами схем отношений в схеме БД.</w:t>
      </w:r>
    </w:p>
    <w:tbl>
      <w:tblPr>
        <w:tblStyle w:val="a5"/>
        <w:tblW w:w="833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66"/>
        <w:gridCol w:w="4166"/>
      </w:tblGrid>
      <w:tr w:rsidR="0086106D" w14:paraId="5D8D4370" w14:textId="77777777">
        <w:tc>
          <w:tcPr>
            <w:tcW w:w="4166" w:type="dxa"/>
            <w:shd w:val="clear" w:color="auto" w:fill="auto"/>
            <w:tcMar>
              <w:top w:w="100" w:type="dxa"/>
              <w:left w:w="100" w:type="dxa"/>
              <w:bottom w:w="100" w:type="dxa"/>
              <w:right w:w="100" w:type="dxa"/>
            </w:tcMar>
          </w:tcPr>
          <w:p w14:paraId="5EC89BAB" w14:textId="77777777" w:rsidR="0086106D" w:rsidRDefault="0086106D">
            <w:pPr>
              <w:widowControl w:val="0"/>
              <w:spacing w:line="240" w:lineRule="auto"/>
              <w:jc w:val="center"/>
              <w:rPr>
                <w:rFonts w:ascii="Times New Roman" w:eastAsia="Times New Roman" w:hAnsi="Times New Roman" w:cs="Times New Roman"/>
                <w:sz w:val="24"/>
                <w:szCs w:val="24"/>
              </w:rPr>
            </w:pPr>
          </w:p>
        </w:tc>
        <w:tc>
          <w:tcPr>
            <w:tcW w:w="4166" w:type="dxa"/>
            <w:shd w:val="clear" w:color="auto" w:fill="auto"/>
            <w:tcMar>
              <w:top w:w="100" w:type="dxa"/>
              <w:left w:w="100" w:type="dxa"/>
              <w:bottom w:w="100" w:type="dxa"/>
              <w:right w:w="100" w:type="dxa"/>
            </w:tcMar>
          </w:tcPr>
          <w:p w14:paraId="5108E6DB"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tc>
      </w:tr>
      <w:tr w:rsidR="0086106D" w14:paraId="4FCB05C3" w14:textId="77777777">
        <w:tc>
          <w:tcPr>
            <w:tcW w:w="4166" w:type="dxa"/>
            <w:shd w:val="clear" w:color="auto" w:fill="auto"/>
            <w:tcMar>
              <w:top w:w="100" w:type="dxa"/>
              <w:left w:w="100" w:type="dxa"/>
              <w:bottom w:w="100" w:type="dxa"/>
              <w:right w:w="100" w:type="dxa"/>
            </w:tcMar>
          </w:tcPr>
          <w:p w14:paraId="0F60FE66"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w:t>
            </w:r>
          </w:p>
        </w:tc>
        <w:tc>
          <w:tcPr>
            <w:tcW w:w="4166" w:type="dxa"/>
            <w:shd w:val="clear" w:color="auto" w:fill="auto"/>
            <w:tcMar>
              <w:top w:w="100" w:type="dxa"/>
              <w:left w:w="100" w:type="dxa"/>
              <w:bottom w:w="100" w:type="dxa"/>
              <w:right w:w="100" w:type="dxa"/>
            </w:tcMar>
          </w:tcPr>
          <w:p w14:paraId="170C5950"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w:t>
            </w:r>
          </w:p>
        </w:tc>
      </w:tr>
      <w:tr w:rsidR="0086106D" w14:paraId="141B17E8" w14:textId="77777777">
        <w:tc>
          <w:tcPr>
            <w:tcW w:w="4166" w:type="dxa"/>
            <w:shd w:val="clear" w:color="auto" w:fill="auto"/>
            <w:tcMar>
              <w:top w:w="100" w:type="dxa"/>
              <w:left w:w="100" w:type="dxa"/>
              <w:bottom w:w="100" w:type="dxa"/>
              <w:right w:w="100" w:type="dxa"/>
            </w:tcMar>
          </w:tcPr>
          <w:p w14:paraId="3AA8F06B"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Кортеж</w:t>
            </w:r>
          </w:p>
        </w:tc>
        <w:tc>
          <w:tcPr>
            <w:tcW w:w="4166" w:type="dxa"/>
            <w:shd w:val="clear" w:color="auto" w:fill="auto"/>
            <w:tcMar>
              <w:top w:w="100" w:type="dxa"/>
              <w:left w:w="100" w:type="dxa"/>
              <w:bottom w:w="100" w:type="dxa"/>
              <w:right w:w="100" w:type="dxa"/>
            </w:tcMar>
          </w:tcPr>
          <w:p w14:paraId="7E1C05E5"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Строка</w:t>
            </w:r>
          </w:p>
        </w:tc>
      </w:tr>
      <w:tr w:rsidR="0086106D" w14:paraId="235D5D3A" w14:textId="77777777">
        <w:tc>
          <w:tcPr>
            <w:tcW w:w="4166" w:type="dxa"/>
            <w:shd w:val="clear" w:color="auto" w:fill="auto"/>
            <w:tcMar>
              <w:top w:w="100" w:type="dxa"/>
              <w:left w:w="100" w:type="dxa"/>
              <w:bottom w:w="100" w:type="dxa"/>
              <w:right w:w="100" w:type="dxa"/>
            </w:tcMar>
          </w:tcPr>
          <w:p w14:paraId="6E70E08B"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Атрибут</w:t>
            </w:r>
          </w:p>
        </w:tc>
        <w:tc>
          <w:tcPr>
            <w:tcW w:w="4166" w:type="dxa"/>
            <w:shd w:val="clear" w:color="auto" w:fill="auto"/>
            <w:tcMar>
              <w:top w:w="100" w:type="dxa"/>
              <w:left w:w="100" w:type="dxa"/>
              <w:bottom w:w="100" w:type="dxa"/>
              <w:right w:w="100" w:type="dxa"/>
            </w:tcMar>
          </w:tcPr>
          <w:p w14:paraId="7B631659"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Столбец</w:t>
            </w:r>
          </w:p>
        </w:tc>
      </w:tr>
      <w:tr w:rsidR="0086106D" w14:paraId="76D0ABAF" w14:textId="77777777">
        <w:tc>
          <w:tcPr>
            <w:tcW w:w="4166" w:type="dxa"/>
            <w:shd w:val="clear" w:color="auto" w:fill="auto"/>
            <w:tcMar>
              <w:top w:w="100" w:type="dxa"/>
              <w:left w:w="100" w:type="dxa"/>
              <w:bottom w:w="100" w:type="dxa"/>
              <w:right w:w="100" w:type="dxa"/>
            </w:tcMar>
          </w:tcPr>
          <w:p w14:paraId="4FCE4E84"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Домен, на котором определен атрибут</w:t>
            </w:r>
          </w:p>
        </w:tc>
        <w:tc>
          <w:tcPr>
            <w:tcW w:w="4166" w:type="dxa"/>
            <w:shd w:val="clear" w:color="auto" w:fill="auto"/>
            <w:tcMar>
              <w:top w:w="100" w:type="dxa"/>
              <w:left w:w="100" w:type="dxa"/>
              <w:bottom w:w="100" w:type="dxa"/>
              <w:right w:w="100" w:type="dxa"/>
            </w:tcMar>
          </w:tcPr>
          <w:p w14:paraId="38A6ECA1"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Множество допустимых значений столбца</w:t>
            </w:r>
          </w:p>
        </w:tc>
      </w:tr>
      <w:tr w:rsidR="0086106D" w14:paraId="1999EE73" w14:textId="77777777">
        <w:tc>
          <w:tcPr>
            <w:tcW w:w="4166" w:type="dxa"/>
            <w:shd w:val="clear" w:color="auto" w:fill="auto"/>
            <w:tcMar>
              <w:top w:w="100" w:type="dxa"/>
              <w:left w:w="100" w:type="dxa"/>
              <w:bottom w:w="100" w:type="dxa"/>
              <w:right w:w="100" w:type="dxa"/>
            </w:tcMar>
          </w:tcPr>
          <w:p w14:paraId="3E57588D"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Степень/арность</w:t>
            </w:r>
          </w:p>
        </w:tc>
        <w:tc>
          <w:tcPr>
            <w:tcW w:w="4166" w:type="dxa"/>
            <w:shd w:val="clear" w:color="auto" w:fill="auto"/>
            <w:tcMar>
              <w:top w:w="100" w:type="dxa"/>
              <w:left w:w="100" w:type="dxa"/>
              <w:bottom w:w="100" w:type="dxa"/>
              <w:right w:w="100" w:type="dxa"/>
            </w:tcMar>
          </w:tcPr>
          <w:p w14:paraId="37ECFC5B"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Кол-во столбцов</w:t>
            </w:r>
          </w:p>
        </w:tc>
      </w:tr>
      <w:tr w:rsidR="0086106D" w14:paraId="3E7A8084" w14:textId="77777777">
        <w:tc>
          <w:tcPr>
            <w:tcW w:w="4166" w:type="dxa"/>
            <w:shd w:val="clear" w:color="auto" w:fill="auto"/>
            <w:tcMar>
              <w:top w:w="100" w:type="dxa"/>
              <w:left w:w="100" w:type="dxa"/>
              <w:bottom w:w="100" w:type="dxa"/>
              <w:right w:w="100" w:type="dxa"/>
            </w:tcMar>
          </w:tcPr>
          <w:p w14:paraId="415D7EE1"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Кардинальное число</w:t>
            </w:r>
          </w:p>
        </w:tc>
        <w:tc>
          <w:tcPr>
            <w:tcW w:w="4166" w:type="dxa"/>
            <w:shd w:val="clear" w:color="auto" w:fill="auto"/>
            <w:tcMar>
              <w:top w:w="100" w:type="dxa"/>
              <w:left w:w="100" w:type="dxa"/>
              <w:bottom w:w="100" w:type="dxa"/>
              <w:right w:w="100" w:type="dxa"/>
            </w:tcMar>
          </w:tcPr>
          <w:p w14:paraId="3AD9540E" w14:textId="77777777" w:rsidR="0086106D" w:rsidRDefault="00B6745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Кол-во строк</w:t>
            </w:r>
          </w:p>
        </w:tc>
      </w:tr>
    </w:tbl>
    <w:p w14:paraId="7CA12336" w14:textId="77777777" w:rsidR="0086106D" w:rsidRDefault="00B67457">
      <w:pPr>
        <w:spacing w:before="240" w:after="240" w:line="240" w:lineRule="auto"/>
        <w:ind w:left="720"/>
        <w:rPr>
          <w:rFonts w:ascii="Times New Roman" w:eastAsia="Times New Roman" w:hAnsi="Times New Roman" w:cs="Times New Roman"/>
          <w:sz w:val="24"/>
          <w:szCs w:val="24"/>
        </w:rPr>
      </w:pPr>
      <w:r>
        <w:br w:type="page"/>
      </w:r>
    </w:p>
    <w:p w14:paraId="4CD0D7F6" w14:textId="77777777" w:rsidR="0086106D" w:rsidRDefault="00B67457">
      <w:pPr>
        <w:numPr>
          <w:ilvl w:val="0"/>
          <w:numId w:val="6"/>
        </w:numPr>
        <w:spacing w:before="240" w:after="240" w:line="240" w:lineRule="auto"/>
        <w:rPr>
          <w:b/>
          <w:sz w:val="24"/>
          <w:szCs w:val="24"/>
          <w:shd w:val="clear" w:color="auto" w:fill="8E7CC3"/>
        </w:rPr>
      </w:pPr>
      <w:r>
        <w:rPr>
          <w:b/>
          <w:sz w:val="24"/>
          <w:szCs w:val="24"/>
          <w:shd w:val="clear" w:color="auto" w:fill="8E7CC3"/>
        </w:rPr>
        <w:lastRenderedPageBreak/>
        <w:t>Реляционная модель данных. Потенциальные ключи. Первичный ключ. Внешний ключ.</w:t>
      </w:r>
    </w:p>
    <w:p w14:paraId="02F9D043" w14:textId="77777777" w:rsidR="0086106D" w:rsidRDefault="00B67457">
      <w:pPr>
        <w:spacing w:before="240" w:after="240" w:line="240" w:lineRule="auto"/>
        <w:rPr>
          <w:sz w:val="24"/>
          <w:szCs w:val="24"/>
        </w:rPr>
      </w:pPr>
      <w:r>
        <w:rPr>
          <w:i/>
          <w:sz w:val="24"/>
          <w:szCs w:val="24"/>
        </w:rPr>
        <w:t>В Реляционной модели достигается более высокий уровень абстракции данных, чем в иерархической или сетевой.</w:t>
      </w:r>
      <w:r>
        <w:rPr>
          <w:sz w:val="24"/>
          <w:szCs w:val="24"/>
        </w:rPr>
        <w:t xml:space="preserve"> Реляционная модель </w:t>
      </w:r>
      <w:r>
        <w:rPr>
          <w:i/>
          <w:sz w:val="16"/>
          <w:szCs w:val="16"/>
        </w:rPr>
        <w:t>(на основе таблиц)</w:t>
      </w:r>
      <w:r>
        <w:rPr>
          <w:sz w:val="16"/>
          <w:szCs w:val="16"/>
        </w:rPr>
        <w:t xml:space="preserve"> </w:t>
      </w:r>
      <w:r>
        <w:rPr>
          <w:sz w:val="24"/>
          <w:szCs w:val="24"/>
        </w:rPr>
        <w:t>представляет средство описания данных на основе только их структуры, то есть без потребности введения каких-либо дополнительных структур для целей машинного представления, то есть представление данных не зависит от способа их физической реализации.</w:t>
      </w:r>
    </w:p>
    <w:p w14:paraId="44B7504A" w14:textId="77777777" w:rsidR="0086106D" w:rsidRDefault="00B67457">
      <w:pPr>
        <w:spacing w:before="240" w:after="240" w:line="240" w:lineRule="auto"/>
        <w:rPr>
          <w:i/>
          <w:sz w:val="20"/>
          <w:szCs w:val="20"/>
          <w:highlight w:val="white"/>
        </w:rPr>
      </w:pPr>
      <w:r>
        <w:rPr>
          <w:i/>
          <w:sz w:val="20"/>
          <w:szCs w:val="20"/>
          <w:highlight w:val="white"/>
        </w:rPr>
        <w:t xml:space="preserve">Термин «реляционный» означает, что теория основана на математическом понятии </w:t>
      </w:r>
      <w:hyperlink r:id="rId22">
        <w:r>
          <w:rPr>
            <w:i/>
            <w:sz w:val="20"/>
            <w:szCs w:val="20"/>
            <w:highlight w:val="white"/>
          </w:rPr>
          <w:t>отношение</w:t>
        </w:r>
      </w:hyperlink>
      <w:r>
        <w:rPr>
          <w:i/>
          <w:sz w:val="20"/>
          <w:szCs w:val="20"/>
          <w:highlight w:val="white"/>
        </w:rPr>
        <w:t xml:space="preserve"> (</w:t>
      </w:r>
      <w:proofErr w:type="spellStart"/>
      <w:r>
        <w:rPr>
          <w:i/>
          <w:sz w:val="20"/>
          <w:szCs w:val="20"/>
          <w:highlight w:val="white"/>
        </w:rPr>
        <w:t>relation</w:t>
      </w:r>
      <w:proofErr w:type="spellEnd"/>
      <w:r>
        <w:rPr>
          <w:i/>
          <w:sz w:val="20"/>
          <w:szCs w:val="20"/>
          <w:highlight w:val="white"/>
        </w:rPr>
        <w:t>).</w:t>
      </w:r>
    </w:p>
    <w:p w14:paraId="478FF855" w14:textId="77777777" w:rsidR="0086106D" w:rsidRDefault="00B67457">
      <w:pPr>
        <w:spacing w:before="240" w:after="240" w:line="240" w:lineRule="auto"/>
        <w:rPr>
          <w:i/>
          <w:sz w:val="20"/>
          <w:szCs w:val="20"/>
          <w:highlight w:val="white"/>
        </w:rPr>
      </w:pPr>
      <w:r>
        <w:rPr>
          <w:i/>
          <w:sz w:val="20"/>
          <w:szCs w:val="20"/>
          <w:highlight w:val="white"/>
        </w:rPr>
        <w:t xml:space="preserve">Таблица (общепринятый термин) -&gt; </w:t>
      </w:r>
      <w:proofErr w:type="gramStart"/>
      <w:r>
        <w:rPr>
          <w:i/>
          <w:sz w:val="20"/>
          <w:szCs w:val="20"/>
          <w:highlight w:val="white"/>
        </w:rPr>
        <w:t>отношения(</w:t>
      </w:r>
      <w:proofErr w:type="gramEnd"/>
      <w:r>
        <w:rPr>
          <w:i/>
          <w:sz w:val="20"/>
          <w:szCs w:val="20"/>
          <w:highlight w:val="white"/>
        </w:rPr>
        <w:t>в формализованном виде)(реляционный термин)</w:t>
      </w:r>
    </w:p>
    <w:p w14:paraId="7936B05D" w14:textId="77777777" w:rsidR="0086106D" w:rsidRDefault="00B67457">
      <w:pPr>
        <w:spacing w:before="240" w:after="240" w:line="240" w:lineRule="auto"/>
        <w:rPr>
          <w:i/>
          <w:sz w:val="20"/>
          <w:szCs w:val="20"/>
          <w:highlight w:val="white"/>
        </w:rPr>
      </w:pPr>
      <w:r>
        <w:rPr>
          <w:i/>
          <w:sz w:val="20"/>
          <w:szCs w:val="20"/>
          <w:highlight w:val="white"/>
        </w:rPr>
        <w:t>Строка -&gt; кортеж</w:t>
      </w:r>
    </w:p>
    <w:p w14:paraId="4218D7AC" w14:textId="77777777" w:rsidR="0086106D" w:rsidRDefault="00B67457">
      <w:pPr>
        <w:spacing w:before="240" w:after="240" w:line="240" w:lineRule="auto"/>
        <w:rPr>
          <w:i/>
          <w:sz w:val="20"/>
          <w:szCs w:val="20"/>
          <w:highlight w:val="white"/>
        </w:rPr>
      </w:pPr>
      <w:r>
        <w:rPr>
          <w:i/>
          <w:sz w:val="20"/>
          <w:szCs w:val="20"/>
          <w:highlight w:val="white"/>
        </w:rPr>
        <w:t>Столбец -&gt; атрибут</w:t>
      </w:r>
    </w:p>
    <w:p w14:paraId="4E16ACF0" w14:textId="77777777" w:rsidR="0086106D" w:rsidRDefault="00B67457">
      <w:pPr>
        <w:spacing w:before="240" w:after="240" w:line="240" w:lineRule="auto"/>
        <w:rPr>
          <w:i/>
          <w:sz w:val="20"/>
          <w:szCs w:val="20"/>
          <w:highlight w:val="white"/>
        </w:rPr>
      </w:pPr>
      <w:r>
        <w:rPr>
          <w:i/>
          <w:sz w:val="20"/>
          <w:szCs w:val="20"/>
          <w:highlight w:val="white"/>
        </w:rPr>
        <w:t>Множество допустимых значений столбца -&gt; домен</w:t>
      </w:r>
    </w:p>
    <w:p w14:paraId="56F549A7" w14:textId="77777777" w:rsidR="0086106D" w:rsidRDefault="00B67457">
      <w:pPr>
        <w:spacing w:before="240" w:after="240" w:line="240" w:lineRule="auto"/>
        <w:rPr>
          <w:i/>
          <w:sz w:val="20"/>
          <w:szCs w:val="20"/>
          <w:highlight w:val="white"/>
        </w:rPr>
      </w:pPr>
      <w:r>
        <w:rPr>
          <w:rFonts w:ascii="Calibri" w:eastAsia="Calibri" w:hAnsi="Calibri" w:cs="Calibri"/>
          <w:i/>
          <w:highlight w:val="white"/>
        </w:rPr>
        <w:t>Количество столбцов</w:t>
      </w:r>
      <w:r>
        <w:rPr>
          <w:i/>
          <w:sz w:val="20"/>
          <w:szCs w:val="20"/>
          <w:highlight w:val="white"/>
        </w:rPr>
        <w:t xml:space="preserve"> -&gt; степень/арность</w:t>
      </w:r>
    </w:p>
    <w:p w14:paraId="1B177D09" w14:textId="77777777" w:rsidR="0086106D" w:rsidRDefault="00B67457">
      <w:pPr>
        <w:spacing w:before="240" w:after="240" w:line="240" w:lineRule="auto"/>
        <w:rPr>
          <w:i/>
          <w:sz w:val="20"/>
          <w:szCs w:val="20"/>
          <w:highlight w:val="white"/>
        </w:rPr>
      </w:pPr>
      <w:r>
        <w:rPr>
          <w:i/>
          <w:sz w:val="20"/>
          <w:szCs w:val="20"/>
          <w:highlight w:val="white"/>
        </w:rPr>
        <w:t>Количество строк -&gt; кардинальное число</w:t>
      </w:r>
    </w:p>
    <w:p w14:paraId="6F24954A" w14:textId="77777777" w:rsidR="0086106D" w:rsidRDefault="00B67457">
      <w:pPr>
        <w:spacing w:before="240" w:after="240" w:line="240" w:lineRule="auto"/>
        <w:rPr>
          <w:i/>
          <w:sz w:val="20"/>
          <w:szCs w:val="20"/>
          <w:highlight w:val="white"/>
        </w:rPr>
      </w:pPr>
      <w:r>
        <w:rPr>
          <w:i/>
          <w:sz w:val="20"/>
          <w:szCs w:val="20"/>
          <w:highlight w:val="white"/>
        </w:rPr>
        <w:t>Реляционная модель:</w:t>
      </w:r>
    </w:p>
    <w:p w14:paraId="69801B9C" w14:textId="77777777" w:rsidR="0086106D" w:rsidRDefault="00B67457">
      <w:pPr>
        <w:spacing w:before="240" w:after="240" w:line="240" w:lineRule="auto"/>
        <w:ind w:left="360"/>
        <w:rPr>
          <w:i/>
          <w:sz w:val="20"/>
          <w:szCs w:val="20"/>
          <w:highlight w:val="white"/>
        </w:rPr>
      </w:pPr>
      <w:r>
        <w:rPr>
          <w:i/>
          <w:sz w:val="20"/>
          <w:szCs w:val="20"/>
          <w:highlight w:val="white"/>
        </w:rPr>
        <w:t>1.</w:t>
      </w:r>
      <w:r>
        <w:rPr>
          <w:i/>
          <w:sz w:val="14"/>
          <w:szCs w:val="14"/>
          <w:highlight w:val="white"/>
        </w:rPr>
        <w:t xml:space="preserve">       </w:t>
      </w:r>
      <w:r>
        <w:rPr>
          <w:i/>
          <w:sz w:val="20"/>
          <w:szCs w:val="20"/>
          <w:highlight w:val="white"/>
        </w:rPr>
        <w:t>Структурная</w:t>
      </w:r>
    </w:p>
    <w:p w14:paraId="72B026E1" w14:textId="77777777" w:rsidR="0086106D" w:rsidRDefault="00B67457">
      <w:pPr>
        <w:spacing w:before="240" w:after="240" w:line="240" w:lineRule="auto"/>
        <w:ind w:left="360"/>
        <w:rPr>
          <w:i/>
          <w:sz w:val="20"/>
          <w:szCs w:val="20"/>
          <w:highlight w:val="white"/>
        </w:rPr>
      </w:pPr>
      <w:r>
        <w:rPr>
          <w:i/>
          <w:sz w:val="20"/>
          <w:szCs w:val="20"/>
          <w:highlight w:val="white"/>
        </w:rPr>
        <w:t>2.</w:t>
      </w:r>
      <w:r>
        <w:rPr>
          <w:i/>
          <w:sz w:val="14"/>
          <w:szCs w:val="14"/>
          <w:highlight w:val="white"/>
        </w:rPr>
        <w:t xml:space="preserve">       </w:t>
      </w:r>
      <w:r>
        <w:rPr>
          <w:i/>
          <w:sz w:val="20"/>
          <w:szCs w:val="20"/>
          <w:highlight w:val="white"/>
        </w:rPr>
        <w:t>Манипуляционная</w:t>
      </w:r>
    </w:p>
    <w:p w14:paraId="6AD08590" w14:textId="77777777" w:rsidR="0086106D" w:rsidRDefault="00B67457">
      <w:pPr>
        <w:spacing w:before="240" w:after="240" w:line="240" w:lineRule="auto"/>
        <w:ind w:left="360"/>
        <w:rPr>
          <w:i/>
          <w:sz w:val="20"/>
          <w:szCs w:val="20"/>
          <w:highlight w:val="white"/>
        </w:rPr>
      </w:pPr>
      <w:r>
        <w:rPr>
          <w:i/>
          <w:sz w:val="20"/>
          <w:szCs w:val="20"/>
          <w:highlight w:val="white"/>
        </w:rPr>
        <w:t>3.</w:t>
      </w:r>
      <w:r>
        <w:rPr>
          <w:i/>
          <w:sz w:val="14"/>
          <w:szCs w:val="14"/>
          <w:highlight w:val="white"/>
        </w:rPr>
        <w:t xml:space="preserve">       </w:t>
      </w:r>
      <w:r>
        <w:rPr>
          <w:i/>
          <w:sz w:val="20"/>
          <w:szCs w:val="20"/>
          <w:highlight w:val="white"/>
        </w:rPr>
        <w:t>Целостная</w:t>
      </w:r>
    </w:p>
    <w:p w14:paraId="5CA0E105" w14:textId="77777777" w:rsidR="0086106D" w:rsidRDefault="00B67457">
      <w:pPr>
        <w:spacing w:before="240" w:after="240" w:line="240" w:lineRule="auto"/>
        <w:rPr>
          <w:i/>
          <w:sz w:val="20"/>
          <w:szCs w:val="20"/>
          <w:highlight w:val="white"/>
        </w:rPr>
      </w:pPr>
      <w:r>
        <w:rPr>
          <w:i/>
          <w:sz w:val="20"/>
          <w:szCs w:val="20"/>
          <w:highlight w:val="white"/>
        </w:rPr>
        <w:t>Атрибут определяется как именованный атомарный элемент данных. Множество допустимых значений атрибута – домен, на котором определён данный атрибут. При этом допустимы одинаковые домены для различных атрибутов. Сравнивать между собой можно только значения атрибутов, определённых на одинаковых доменах. В большинстве реляционных СУБД объект домен не используется, но для каждого атрибута задаётся базовый тип и ряд ограничений, которые проверяются для каждого значения атрибута</w:t>
      </w:r>
    </w:p>
    <w:p w14:paraId="22E55276" w14:textId="77777777" w:rsidR="0086106D" w:rsidRDefault="00B67457">
      <w:pPr>
        <w:spacing w:before="240" w:after="240" w:line="240" w:lineRule="auto"/>
        <w:rPr>
          <w:i/>
          <w:sz w:val="20"/>
          <w:szCs w:val="20"/>
          <w:highlight w:val="white"/>
        </w:rPr>
      </w:pPr>
      <w:r>
        <w:rPr>
          <w:i/>
          <w:sz w:val="20"/>
          <w:szCs w:val="20"/>
          <w:highlight w:val="white"/>
        </w:rPr>
        <w:t xml:space="preserve">Схема отношения – именованное множество упорядоченных пар (имя </w:t>
      </w:r>
      <w:proofErr w:type="gramStart"/>
      <w:r>
        <w:rPr>
          <w:i/>
          <w:sz w:val="20"/>
          <w:szCs w:val="20"/>
          <w:highlight w:val="white"/>
        </w:rPr>
        <w:t>атрибута :</w:t>
      </w:r>
      <w:proofErr w:type="gramEnd"/>
      <w:r>
        <w:rPr>
          <w:i/>
          <w:sz w:val="20"/>
          <w:szCs w:val="20"/>
          <w:highlight w:val="white"/>
        </w:rPr>
        <w:t xml:space="preserve"> имя домена). Степень/арность схемы отношения – мощность этого множества.</w:t>
      </w:r>
    </w:p>
    <w:p w14:paraId="529943F2" w14:textId="77777777" w:rsidR="0086106D" w:rsidRDefault="00B67457">
      <w:pPr>
        <w:spacing w:before="240" w:after="240" w:line="240" w:lineRule="auto"/>
        <w:rPr>
          <w:i/>
          <w:sz w:val="20"/>
          <w:szCs w:val="20"/>
          <w:highlight w:val="white"/>
        </w:rPr>
      </w:pPr>
      <w:r>
        <w:rPr>
          <w:i/>
          <w:sz w:val="20"/>
          <w:szCs w:val="20"/>
          <w:highlight w:val="white"/>
        </w:rPr>
        <w:t>Схема базы данных (в реляционном, формальном аспекте) – набор именованных схем отношений.</w:t>
      </w:r>
    </w:p>
    <w:p w14:paraId="5CD074E7" w14:textId="77777777" w:rsidR="0086106D" w:rsidRDefault="00B67457">
      <w:pPr>
        <w:spacing w:before="240" w:after="240" w:line="240" w:lineRule="auto"/>
        <w:rPr>
          <w:i/>
          <w:sz w:val="20"/>
          <w:szCs w:val="20"/>
          <w:highlight w:val="white"/>
        </w:rPr>
      </w:pPr>
      <w:r>
        <w:rPr>
          <w:i/>
          <w:sz w:val="20"/>
          <w:szCs w:val="20"/>
          <w:highlight w:val="white"/>
        </w:rPr>
        <w:t xml:space="preserve">Кортеж, соответствующий данной схеме отношения – множество упорядоченных пар (имя </w:t>
      </w:r>
      <w:proofErr w:type="gramStart"/>
      <w:r>
        <w:rPr>
          <w:i/>
          <w:sz w:val="20"/>
          <w:szCs w:val="20"/>
          <w:highlight w:val="white"/>
        </w:rPr>
        <w:t>атрибута :</w:t>
      </w:r>
      <w:proofErr w:type="gramEnd"/>
      <w:r>
        <w:rPr>
          <w:i/>
          <w:sz w:val="20"/>
          <w:szCs w:val="20"/>
          <w:highlight w:val="white"/>
        </w:rPr>
        <w:t xml:space="preserve"> значение атрибута), которое содержит по одному вхождения каждого атрибута, принадлежащего схеме отношения. Значение атрибута является допустимым значением из домена данного атрибута. Арность кортежа (число элементов в нём) совпадает с арностью соответствующей схеме отношения.</w:t>
      </w:r>
    </w:p>
    <w:p w14:paraId="4421A187" w14:textId="77777777" w:rsidR="0086106D" w:rsidRDefault="00B67457">
      <w:pPr>
        <w:spacing w:before="240" w:after="240" w:line="240" w:lineRule="auto"/>
        <w:rPr>
          <w:i/>
          <w:sz w:val="20"/>
          <w:szCs w:val="20"/>
          <w:highlight w:val="white"/>
        </w:rPr>
      </w:pPr>
      <w:r>
        <w:rPr>
          <w:i/>
          <w:sz w:val="20"/>
          <w:szCs w:val="20"/>
          <w:highlight w:val="white"/>
        </w:rPr>
        <w:t>Отношения – множество кортежей, соответствующих одной схеме отношения.</w:t>
      </w:r>
    </w:p>
    <w:p w14:paraId="593E8930" w14:textId="77777777" w:rsidR="0086106D" w:rsidRDefault="00B67457">
      <w:pPr>
        <w:spacing w:before="240" w:after="240" w:line="240" w:lineRule="auto"/>
        <w:rPr>
          <w:i/>
          <w:sz w:val="20"/>
          <w:szCs w:val="20"/>
          <w:highlight w:val="white"/>
        </w:rPr>
      </w:pPr>
      <w:r>
        <w:rPr>
          <w:i/>
          <w:sz w:val="20"/>
          <w:szCs w:val="20"/>
          <w:highlight w:val="white"/>
        </w:rPr>
        <w:t>Свойства отношений:</w:t>
      </w:r>
    </w:p>
    <w:p w14:paraId="4F21EBC6" w14:textId="77777777" w:rsidR="0086106D" w:rsidRDefault="00B67457">
      <w:pPr>
        <w:spacing w:before="240" w:after="240" w:line="240" w:lineRule="auto"/>
        <w:ind w:firstLine="700"/>
        <w:rPr>
          <w:i/>
          <w:sz w:val="20"/>
          <w:szCs w:val="20"/>
          <w:highlight w:val="white"/>
        </w:rPr>
      </w:pPr>
      <w:r>
        <w:rPr>
          <w:i/>
          <w:sz w:val="20"/>
          <w:szCs w:val="20"/>
          <w:highlight w:val="white"/>
        </w:rPr>
        <w:t>1. В отношении не может быть двух одинаковых кортежей</w:t>
      </w:r>
    </w:p>
    <w:p w14:paraId="635EF600" w14:textId="77777777" w:rsidR="0086106D" w:rsidRDefault="00B67457">
      <w:pPr>
        <w:spacing w:before="240" w:after="240" w:line="240" w:lineRule="auto"/>
        <w:ind w:firstLine="700"/>
        <w:rPr>
          <w:i/>
          <w:sz w:val="20"/>
          <w:szCs w:val="20"/>
          <w:highlight w:val="white"/>
        </w:rPr>
      </w:pPr>
      <w:r>
        <w:rPr>
          <w:i/>
          <w:sz w:val="20"/>
          <w:szCs w:val="20"/>
          <w:highlight w:val="white"/>
        </w:rPr>
        <w:lastRenderedPageBreak/>
        <w:t>2. Кортежи не упорядочены, атрибуты не упорядочены.</w:t>
      </w:r>
    </w:p>
    <w:p w14:paraId="4D104D7E" w14:textId="77777777" w:rsidR="0086106D" w:rsidRDefault="00B67457">
      <w:pPr>
        <w:spacing w:before="240" w:after="240" w:line="240" w:lineRule="auto"/>
        <w:ind w:firstLine="700"/>
        <w:rPr>
          <w:i/>
          <w:sz w:val="20"/>
          <w:szCs w:val="20"/>
          <w:highlight w:val="white"/>
        </w:rPr>
      </w:pPr>
      <w:r>
        <w:rPr>
          <w:i/>
          <w:sz w:val="20"/>
          <w:szCs w:val="20"/>
          <w:highlight w:val="white"/>
        </w:rPr>
        <w:t>3. Имена всех атрибутов в пределах одного отношения должны быть уникальны.</w:t>
      </w:r>
    </w:p>
    <w:p w14:paraId="0579BF68" w14:textId="77777777" w:rsidR="0086106D" w:rsidRDefault="00B67457">
      <w:pPr>
        <w:spacing w:before="240" w:after="240" w:line="240" w:lineRule="auto"/>
        <w:rPr>
          <w:i/>
          <w:sz w:val="20"/>
          <w:szCs w:val="20"/>
        </w:rPr>
      </w:pPr>
      <w:r>
        <w:rPr>
          <w:i/>
          <w:sz w:val="20"/>
          <w:szCs w:val="20"/>
        </w:rPr>
        <w:t>Реляционная БД – набор отношений, имена которых совпадают с именами схем отношений в схеме БД.</w:t>
      </w:r>
    </w:p>
    <w:p w14:paraId="2AB0AA16" w14:textId="77777777" w:rsidR="0086106D" w:rsidRDefault="00B67457">
      <w:pPr>
        <w:spacing w:before="240" w:after="240" w:line="240" w:lineRule="auto"/>
        <w:rPr>
          <w:sz w:val="24"/>
          <w:szCs w:val="24"/>
        </w:rPr>
      </w:pPr>
      <w:r>
        <w:rPr>
          <w:sz w:val="24"/>
          <w:szCs w:val="24"/>
        </w:rPr>
        <w:t>Потенциальным ключом отношения называют подмножество атрибутов отношения, которое удовлетворяет двум свойствам:</w:t>
      </w:r>
    </w:p>
    <w:p w14:paraId="5679D566" w14:textId="77777777" w:rsidR="0086106D" w:rsidRDefault="00B67457">
      <w:pPr>
        <w:numPr>
          <w:ilvl w:val="0"/>
          <w:numId w:val="17"/>
        </w:numPr>
        <w:spacing w:before="240" w:line="240" w:lineRule="auto"/>
      </w:pPr>
      <w:r>
        <w:rPr>
          <w:sz w:val="14"/>
          <w:szCs w:val="14"/>
        </w:rPr>
        <w:t xml:space="preserve"> </w:t>
      </w:r>
      <w:proofErr w:type="gramStart"/>
      <w:r>
        <w:rPr>
          <w:sz w:val="24"/>
          <w:szCs w:val="24"/>
        </w:rPr>
        <w:t xml:space="preserve">Уникальность </w:t>
      </w:r>
      <w:r>
        <w:rPr>
          <w:sz w:val="14"/>
          <w:szCs w:val="14"/>
        </w:rPr>
        <w:t xml:space="preserve"> </w:t>
      </w:r>
      <w:r>
        <w:rPr>
          <w:sz w:val="24"/>
          <w:szCs w:val="24"/>
        </w:rPr>
        <w:t>(</w:t>
      </w:r>
      <w:proofErr w:type="gramEnd"/>
      <w:r>
        <w:rPr>
          <w:sz w:val="24"/>
          <w:szCs w:val="24"/>
        </w:rPr>
        <w:t>не существуют два одинаковых значения)</w:t>
      </w:r>
    </w:p>
    <w:p w14:paraId="1AFC87DE" w14:textId="77777777" w:rsidR="0086106D" w:rsidRDefault="00B67457">
      <w:pPr>
        <w:numPr>
          <w:ilvl w:val="0"/>
          <w:numId w:val="17"/>
        </w:numPr>
        <w:spacing w:after="240" w:line="240" w:lineRule="auto"/>
      </w:pPr>
      <w:r>
        <w:rPr>
          <w:sz w:val="14"/>
          <w:szCs w:val="14"/>
        </w:rPr>
        <w:t xml:space="preserve"> </w:t>
      </w:r>
      <w:proofErr w:type="spellStart"/>
      <w:r>
        <w:rPr>
          <w:sz w:val="24"/>
          <w:szCs w:val="24"/>
        </w:rPr>
        <w:t>Безызбыточность</w:t>
      </w:r>
      <w:proofErr w:type="spellEnd"/>
      <w:r>
        <w:rPr>
          <w:sz w:val="24"/>
          <w:szCs w:val="24"/>
        </w:rPr>
        <w:t xml:space="preserve"> (никакое подмножество потенциального ключа не является потенциальным ключом)</w:t>
      </w:r>
    </w:p>
    <w:p w14:paraId="64F51302" w14:textId="77777777" w:rsidR="0086106D" w:rsidRDefault="00B67457">
      <w:pPr>
        <w:spacing w:before="240" w:after="240" w:line="240" w:lineRule="auto"/>
        <w:rPr>
          <w:sz w:val="24"/>
          <w:szCs w:val="24"/>
        </w:rPr>
      </w:pPr>
      <w:r>
        <w:rPr>
          <w:sz w:val="24"/>
          <w:szCs w:val="24"/>
        </w:rPr>
        <w:t>Различают ключи:</w:t>
      </w:r>
    </w:p>
    <w:p w14:paraId="28E718E2" w14:textId="77777777" w:rsidR="0086106D" w:rsidRDefault="00B67457">
      <w:pPr>
        <w:numPr>
          <w:ilvl w:val="0"/>
          <w:numId w:val="18"/>
        </w:numPr>
        <w:spacing w:before="240" w:line="240" w:lineRule="auto"/>
      </w:pPr>
      <w:r>
        <w:rPr>
          <w:sz w:val="24"/>
          <w:szCs w:val="24"/>
        </w:rPr>
        <w:t>Простые (ИНН, табельный номер)</w:t>
      </w:r>
    </w:p>
    <w:p w14:paraId="44B251D2" w14:textId="77777777" w:rsidR="0086106D" w:rsidRDefault="00B67457">
      <w:pPr>
        <w:numPr>
          <w:ilvl w:val="0"/>
          <w:numId w:val="18"/>
        </w:numPr>
        <w:spacing w:after="240" w:line="240" w:lineRule="auto"/>
        <w:rPr>
          <w:sz w:val="24"/>
          <w:szCs w:val="24"/>
        </w:rPr>
      </w:pPr>
      <w:r>
        <w:rPr>
          <w:sz w:val="24"/>
          <w:szCs w:val="24"/>
        </w:rPr>
        <w:t>Составные (серия-номер паспорта)</w:t>
      </w:r>
    </w:p>
    <w:p w14:paraId="07F9B637" w14:textId="77777777" w:rsidR="0086106D" w:rsidRDefault="00B67457">
      <w:pPr>
        <w:spacing w:before="240" w:after="240" w:line="240" w:lineRule="auto"/>
        <w:rPr>
          <w:sz w:val="24"/>
          <w:szCs w:val="24"/>
        </w:rPr>
      </w:pPr>
      <w:r>
        <w:rPr>
          <w:sz w:val="24"/>
          <w:szCs w:val="24"/>
        </w:rPr>
        <w:t>В каждом отношении можно выделить один или несколько потенциальных ключей. Если таких ключей несколько, один из них выбирается в качестве первичного ключа</w:t>
      </w:r>
    </w:p>
    <w:p w14:paraId="11D0160E" w14:textId="77777777" w:rsidR="0086106D" w:rsidRDefault="00B67457">
      <w:pPr>
        <w:spacing w:before="240" w:after="240" w:line="240" w:lineRule="auto"/>
        <w:rPr>
          <w:sz w:val="24"/>
          <w:szCs w:val="24"/>
        </w:rPr>
      </w:pPr>
      <w:r>
        <w:rPr>
          <w:sz w:val="24"/>
          <w:szCs w:val="24"/>
        </w:rPr>
        <w:t>Первичные ключи (</w:t>
      </w:r>
      <w:proofErr w:type="spellStart"/>
      <w:r>
        <w:rPr>
          <w:sz w:val="24"/>
          <w:szCs w:val="24"/>
        </w:rPr>
        <w:t>primary</w:t>
      </w:r>
      <w:proofErr w:type="spellEnd"/>
      <w:r>
        <w:rPr>
          <w:sz w:val="24"/>
          <w:szCs w:val="24"/>
        </w:rPr>
        <w:t xml:space="preserve"> </w:t>
      </w:r>
      <w:proofErr w:type="spellStart"/>
      <w:r>
        <w:rPr>
          <w:sz w:val="24"/>
          <w:szCs w:val="24"/>
        </w:rPr>
        <w:t>key</w:t>
      </w:r>
      <w:proofErr w:type="spellEnd"/>
      <w:r>
        <w:rPr>
          <w:sz w:val="24"/>
          <w:szCs w:val="24"/>
        </w:rPr>
        <w:t>) используются в качестве общих столбцов для связывания таблиц.</w:t>
      </w:r>
    </w:p>
    <w:p w14:paraId="76EAC1CB" w14:textId="77777777" w:rsidR="0086106D" w:rsidRDefault="00B67457">
      <w:pPr>
        <w:spacing w:before="240" w:after="240" w:line="240" w:lineRule="auto"/>
        <w:rPr>
          <w:sz w:val="24"/>
          <w:szCs w:val="24"/>
        </w:rPr>
      </w:pPr>
      <w:r>
        <w:rPr>
          <w:sz w:val="24"/>
          <w:szCs w:val="24"/>
        </w:rPr>
        <w:t>На практике часто невозможно выделить такой атрибут. В этом случае используют дополнительный атрибут, называемый суррогатным ключом, который автоматически заполняется уникальными значениями, никогда не изменяется (</w:t>
      </w:r>
      <w:proofErr w:type="spellStart"/>
      <w:r>
        <w:rPr>
          <w:sz w:val="24"/>
          <w:szCs w:val="24"/>
        </w:rPr>
        <w:t>id</w:t>
      </w:r>
      <w:proofErr w:type="spellEnd"/>
      <w:r>
        <w:rPr>
          <w:sz w:val="24"/>
          <w:szCs w:val="24"/>
        </w:rPr>
        <w:t>).</w:t>
      </w:r>
    </w:p>
    <w:p w14:paraId="2719771E" w14:textId="77777777" w:rsidR="0086106D" w:rsidRDefault="00B67457">
      <w:pPr>
        <w:spacing w:before="240" w:after="240" w:line="240" w:lineRule="auto"/>
        <w:rPr>
          <w:sz w:val="24"/>
          <w:szCs w:val="24"/>
        </w:rPr>
      </w:pPr>
      <w:r>
        <w:rPr>
          <w:sz w:val="24"/>
          <w:szCs w:val="24"/>
        </w:rPr>
        <w:t>Ни в одном из потенциальных ключей не допустимы NULL-значения (неопределённые, пустые значения данных, которые в реляционной теории трактуются как отсутствие информации. Их нельзя рассматривать как пустые значения строковые или нулевые числовые. Допустимость пустых значений в том или ином столбце указывается при определении таблиц (</w:t>
      </w:r>
      <w:proofErr w:type="spellStart"/>
      <w:r>
        <w:rPr>
          <w:sz w:val="24"/>
          <w:szCs w:val="24"/>
        </w:rPr>
        <w:t>not</w:t>
      </w:r>
      <w:proofErr w:type="spellEnd"/>
      <w:r>
        <w:rPr>
          <w:sz w:val="24"/>
          <w:szCs w:val="24"/>
        </w:rPr>
        <w:t xml:space="preserve"> NULL)). </w:t>
      </w:r>
    </w:p>
    <w:p w14:paraId="16FB82CE" w14:textId="77777777" w:rsidR="0086106D" w:rsidRDefault="00B67457">
      <w:pPr>
        <w:spacing w:before="240" w:after="240" w:line="240" w:lineRule="auto"/>
        <w:rPr>
          <w:sz w:val="24"/>
          <w:szCs w:val="24"/>
        </w:rPr>
      </w:pPr>
      <w:r>
        <w:rPr>
          <w:sz w:val="24"/>
          <w:szCs w:val="24"/>
        </w:rPr>
        <w:t>Внешний ключ – такое подмножество атрибутов дочернего отношения, что для любого его непустого значения обязательно найдётся равное значение первичного ключа главного отношения. Обратное утверждение несправедливо, т. е. в родительском отношении можно найти такие кортежи, на которые не ссылаются кортежи дочернего отношения. Значения внешних ключей не обязаны быть уникальными в своём отношении. Во внешнем ключе NULL-значения допустимы в отличие от первичного ключа.</w:t>
      </w:r>
    </w:p>
    <w:p w14:paraId="49D5E88F" w14:textId="77777777" w:rsidR="0086106D" w:rsidRDefault="0086106D">
      <w:pPr>
        <w:spacing w:before="240" w:after="240" w:line="240" w:lineRule="auto"/>
        <w:rPr>
          <w:sz w:val="24"/>
          <w:szCs w:val="24"/>
        </w:rPr>
      </w:pPr>
    </w:p>
    <w:p w14:paraId="2E4799FB" w14:textId="77777777" w:rsidR="0086106D" w:rsidRDefault="00B67457">
      <w:pPr>
        <w:numPr>
          <w:ilvl w:val="0"/>
          <w:numId w:val="6"/>
        </w:numPr>
        <w:spacing w:before="240" w:after="240" w:line="240" w:lineRule="auto"/>
        <w:rPr>
          <w:b/>
          <w:sz w:val="24"/>
          <w:szCs w:val="24"/>
          <w:shd w:val="clear" w:color="auto" w:fill="93C47D"/>
        </w:rPr>
      </w:pPr>
      <w:r>
        <w:rPr>
          <w:b/>
          <w:sz w:val="24"/>
          <w:szCs w:val="24"/>
          <w:shd w:val="clear" w:color="auto" w:fill="93C47D"/>
        </w:rPr>
        <w:t>Понятие целостности в реляционной модели.</w:t>
      </w:r>
    </w:p>
    <w:p w14:paraId="0BEAF878"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Целостность данных</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механизм поддержания соответствия базы данных предметной области. В реляционной модели данных определены два базовых требования обеспечения целостности:</w:t>
      </w:r>
    </w:p>
    <w:p w14:paraId="504AD59B" w14:textId="77777777" w:rsidR="0086106D" w:rsidRDefault="00B67457">
      <w:pPr>
        <w:numPr>
          <w:ilvl w:val="0"/>
          <w:numId w:val="1"/>
        </w:numPr>
        <w:spacing w:before="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целостность ссылок</w:t>
      </w:r>
    </w:p>
    <w:p w14:paraId="61F1761F" w14:textId="77777777" w:rsidR="0086106D" w:rsidRDefault="00B67457">
      <w:pPr>
        <w:numPr>
          <w:ilvl w:val="0"/>
          <w:numId w:val="1"/>
        </w:numPr>
        <w:spacing w:after="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целостность сущностей.</w:t>
      </w:r>
    </w:p>
    <w:p w14:paraId="074D62CD" w14:textId="77777777" w:rsidR="0086106D" w:rsidRDefault="00B67457">
      <w:pPr>
        <w:pStyle w:val="3"/>
        <w:keepNext w:val="0"/>
        <w:keepLines w:val="0"/>
        <w:spacing w:before="280" w:line="240" w:lineRule="auto"/>
        <w:ind w:left="708"/>
        <w:jc w:val="both"/>
        <w:rPr>
          <w:rFonts w:ascii="Times New Roman" w:eastAsia="Times New Roman" w:hAnsi="Times New Roman" w:cs="Times New Roman"/>
          <w:b/>
          <w:color w:val="000000"/>
          <w:sz w:val="24"/>
          <w:szCs w:val="24"/>
        </w:rPr>
      </w:pPr>
      <w:bookmarkStart w:id="0" w:name="_gd331g47vcr6" w:colFirst="0" w:colLast="0"/>
      <w:bookmarkEnd w:id="0"/>
      <w:r>
        <w:rPr>
          <w:rFonts w:ascii="Times New Roman" w:eastAsia="Times New Roman" w:hAnsi="Times New Roman" w:cs="Times New Roman"/>
          <w:b/>
          <w:color w:val="000000"/>
          <w:sz w:val="24"/>
          <w:szCs w:val="24"/>
        </w:rPr>
        <w:t>Целостность сущностей.</w:t>
      </w:r>
    </w:p>
    <w:p w14:paraId="3ED3F64A"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Объект реального мира представляется в реляционной базе данных как кортеж некоторого отношения. Требование целостности сущностей заключается в следующем:</w:t>
      </w:r>
    </w:p>
    <w:p w14:paraId="649C47FA"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каждый кортеж любого отношения должен </w:t>
      </w:r>
      <w:proofErr w:type="gramStart"/>
      <w:r>
        <w:rPr>
          <w:rFonts w:ascii="Times New Roman" w:eastAsia="Times New Roman" w:hAnsi="Times New Roman" w:cs="Times New Roman"/>
          <w:sz w:val="24"/>
          <w:szCs w:val="24"/>
        </w:rPr>
        <w:t>отличатся</w:t>
      </w:r>
      <w:proofErr w:type="gramEnd"/>
      <w:r>
        <w:rPr>
          <w:rFonts w:ascii="Times New Roman" w:eastAsia="Times New Roman" w:hAnsi="Times New Roman" w:cs="Times New Roman"/>
          <w:sz w:val="24"/>
          <w:szCs w:val="24"/>
        </w:rPr>
        <w:t xml:space="preserve"> от любого другого кортежа этого отношения (т.е. любое отношение должно обладать первичным ключом).</w:t>
      </w:r>
    </w:p>
    <w:p w14:paraId="5A822C84"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Вполне очевидно, что если данное требование не соблюдается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кортежи в рамках одного отношения не уникальны), то в базе данных может хранится противоречивая информация об одном и том же объекте.  Поддержание целостности сущностей обеспечивается средствами системы управления базой данных (СУБД). Это осуществляется с помощью двух ограничений:</w:t>
      </w:r>
    </w:p>
    <w:p w14:paraId="4EF2B6F8" w14:textId="77777777" w:rsidR="0086106D" w:rsidRDefault="00B67457">
      <w:pPr>
        <w:numPr>
          <w:ilvl w:val="0"/>
          <w:numId w:val="15"/>
        </w:numPr>
        <w:spacing w:before="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 добавлении записей в таблицу проверяется уникальность их первичных ключей</w:t>
      </w:r>
    </w:p>
    <w:p w14:paraId="50621AF7" w14:textId="77777777" w:rsidR="0086106D" w:rsidRDefault="00B67457">
      <w:pPr>
        <w:numPr>
          <w:ilvl w:val="0"/>
          <w:numId w:val="15"/>
        </w:numPr>
        <w:spacing w:after="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 позволяется изменение значений атрибутов, входящих в первичный ключ.</w:t>
      </w:r>
    </w:p>
    <w:p w14:paraId="5EB14B86" w14:textId="77777777" w:rsidR="0086106D" w:rsidRDefault="00B67457">
      <w:pPr>
        <w:pStyle w:val="3"/>
        <w:keepNext w:val="0"/>
        <w:keepLines w:val="0"/>
        <w:spacing w:before="280" w:line="240" w:lineRule="auto"/>
        <w:ind w:left="708"/>
        <w:jc w:val="both"/>
        <w:rPr>
          <w:rFonts w:ascii="Times New Roman" w:eastAsia="Times New Roman" w:hAnsi="Times New Roman" w:cs="Times New Roman"/>
          <w:b/>
          <w:color w:val="000000"/>
          <w:sz w:val="24"/>
          <w:szCs w:val="24"/>
        </w:rPr>
      </w:pPr>
      <w:bookmarkStart w:id="1" w:name="_juqsr68h4two" w:colFirst="0" w:colLast="0"/>
      <w:bookmarkEnd w:id="1"/>
      <w:r>
        <w:rPr>
          <w:rFonts w:ascii="Times New Roman" w:eastAsia="Times New Roman" w:hAnsi="Times New Roman" w:cs="Times New Roman"/>
          <w:b/>
          <w:color w:val="000000"/>
          <w:sz w:val="24"/>
          <w:szCs w:val="24"/>
        </w:rPr>
        <w:t>Целостность ссылок</w:t>
      </w:r>
    </w:p>
    <w:p w14:paraId="52AB2CB2"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Сложные объекты реального мира представляются в реляционной базе данных в виде кортежей нескольких нормализованных отношений, связанных между собой. При этом:</w:t>
      </w:r>
    </w:p>
    <w:p w14:paraId="0BDE7A6A" w14:textId="77777777" w:rsidR="0086106D" w:rsidRDefault="00B67457">
      <w:pPr>
        <w:numPr>
          <w:ilvl w:val="0"/>
          <w:numId w:val="13"/>
        </w:numPr>
        <w:spacing w:before="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Связи между данными отношениями описываются в терминах функциональных зависимостей.</w:t>
      </w:r>
    </w:p>
    <w:p w14:paraId="710AEE80" w14:textId="77777777" w:rsidR="0086106D" w:rsidRDefault="00B67457">
      <w:pPr>
        <w:numPr>
          <w:ilvl w:val="0"/>
          <w:numId w:val="13"/>
        </w:numPr>
        <w:spacing w:after="240" w:line="240" w:lineRule="auto"/>
        <w:ind w:left="70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отражения функциональных зависимостей между кортежами разных отношений используется дублирование первичного ключа одного отношения (родительского) в другое (дочернее). Атрибуты, представляющие собой копии ключей родительских отношений, называются внешними ключами.</w:t>
      </w:r>
    </w:p>
    <w:p w14:paraId="4B6C94F8"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Требование целостности по ссылкам состоит в следующем:</w:t>
      </w:r>
    </w:p>
    <w:p w14:paraId="1F9BBA4C"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каждого значения внешнего ключа, появляющегося в дочернем отношении, в родительском отношении должен найтись кортеж с таким же значением первичного ключа.</w:t>
      </w:r>
    </w:p>
    <w:p w14:paraId="3446C509" w14:textId="77777777" w:rsidR="0086106D" w:rsidRDefault="00B67457">
      <w:pPr>
        <w:spacing w:before="240" w:after="240" w:line="240" w:lineRule="auto"/>
        <w:ind w:left="708"/>
        <w:jc w:val="both"/>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t>Пусть, например, даны отношения ОТДЕЛ (</w:t>
      </w:r>
      <w:r>
        <w:rPr>
          <w:rFonts w:ascii="Times New Roman" w:eastAsia="Times New Roman" w:hAnsi="Times New Roman" w:cs="Times New Roman"/>
          <w:color w:val="666666"/>
          <w:sz w:val="20"/>
          <w:szCs w:val="20"/>
          <w:u w:val="single"/>
        </w:rPr>
        <w:t>N_ОТДЕЛА</w:t>
      </w:r>
      <w:r>
        <w:rPr>
          <w:rFonts w:ascii="Times New Roman" w:eastAsia="Times New Roman" w:hAnsi="Times New Roman" w:cs="Times New Roman"/>
          <w:color w:val="666666"/>
          <w:sz w:val="20"/>
          <w:szCs w:val="20"/>
        </w:rPr>
        <w:t>, ИМЯ_ОТДЕЛА) и СОТРУДНИК (</w:t>
      </w:r>
      <w:r>
        <w:rPr>
          <w:rFonts w:ascii="Times New Roman" w:eastAsia="Times New Roman" w:hAnsi="Times New Roman" w:cs="Times New Roman"/>
          <w:color w:val="666666"/>
          <w:sz w:val="20"/>
          <w:szCs w:val="20"/>
          <w:u w:val="single"/>
        </w:rPr>
        <w:t>N_СОТРУДНИКА</w:t>
      </w:r>
      <w:r>
        <w:rPr>
          <w:rFonts w:ascii="Times New Roman" w:eastAsia="Times New Roman" w:hAnsi="Times New Roman" w:cs="Times New Roman"/>
          <w:color w:val="666666"/>
          <w:sz w:val="20"/>
          <w:szCs w:val="20"/>
        </w:rPr>
        <w:t>, N_ОТДЕЛА, ИМЯ_СОТРУДНИКА), в которых хранятся сведения о работниках предприятия и подразделениях, где они работают. Отношение ОТДЕЛ в данной паре является родительским, поэтому его первичный ключ "</w:t>
      </w:r>
      <w:proofErr w:type="spellStart"/>
      <w:r>
        <w:rPr>
          <w:rFonts w:ascii="Times New Roman" w:eastAsia="Times New Roman" w:hAnsi="Times New Roman" w:cs="Times New Roman"/>
          <w:color w:val="666666"/>
          <w:sz w:val="20"/>
          <w:szCs w:val="20"/>
        </w:rPr>
        <w:t>N_отдела</w:t>
      </w:r>
      <w:proofErr w:type="spellEnd"/>
      <w:r>
        <w:rPr>
          <w:rFonts w:ascii="Times New Roman" w:eastAsia="Times New Roman" w:hAnsi="Times New Roman" w:cs="Times New Roman"/>
          <w:color w:val="666666"/>
          <w:sz w:val="20"/>
          <w:szCs w:val="20"/>
        </w:rPr>
        <w:t>" присутствует в дочернем отношении СОТРУДНИК. Требование целостности по ссылкам означает здесь, что в таблице СОТРУДНИК не может присутствовать кортеж со значением атрибута "</w:t>
      </w:r>
      <w:proofErr w:type="spellStart"/>
      <w:r>
        <w:rPr>
          <w:rFonts w:ascii="Times New Roman" w:eastAsia="Times New Roman" w:hAnsi="Times New Roman" w:cs="Times New Roman"/>
          <w:color w:val="666666"/>
          <w:sz w:val="20"/>
          <w:szCs w:val="20"/>
        </w:rPr>
        <w:t>N_отдела</w:t>
      </w:r>
      <w:proofErr w:type="spellEnd"/>
      <w:r>
        <w:rPr>
          <w:rFonts w:ascii="Times New Roman" w:eastAsia="Times New Roman" w:hAnsi="Times New Roman" w:cs="Times New Roman"/>
          <w:color w:val="666666"/>
          <w:sz w:val="20"/>
          <w:szCs w:val="20"/>
        </w:rPr>
        <w:t xml:space="preserve">", которое не встречается в таблице ОТДЕЛ. Если такое значение в отношении ОТДЕЛ </w:t>
      </w:r>
      <w:proofErr w:type="gramStart"/>
      <w:r>
        <w:rPr>
          <w:rFonts w:ascii="Times New Roman" w:eastAsia="Times New Roman" w:hAnsi="Times New Roman" w:cs="Times New Roman"/>
          <w:color w:val="666666"/>
          <w:sz w:val="20"/>
          <w:szCs w:val="20"/>
        </w:rPr>
        <w:t>отсутствует,  значение</w:t>
      </w:r>
      <w:proofErr w:type="gramEnd"/>
      <w:r>
        <w:rPr>
          <w:rFonts w:ascii="Times New Roman" w:eastAsia="Times New Roman" w:hAnsi="Times New Roman" w:cs="Times New Roman"/>
          <w:color w:val="666666"/>
          <w:sz w:val="20"/>
          <w:szCs w:val="20"/>
        </w:rPr>
        <w:t xml:space="preserve"> внешнего ключа  в отношении СОТРУДНИК считается неопределенным.</w:t>
      </w:r>
    </w:p>
    <w:p w14:paraId="1A01B26E"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Как правило, поддержание целостности ссылок также возлагается на систему управления базой данных. Например, она может не позволить пользователю </w:t>
      </w:r>
      <w:r>
        <w:rPr>
          <w:rFonts w:ascii="Times New Roman" w:eastAsia="Times New Roman" w:hAnsi="Times New Roman" w:cs="Times New Roman"/>
          <w:sz w:val="24"/>
          <w:szCs w:val="24"/>
        </w:rPr>
        <w:lastRenderedPageBreak/>
        <w:t>добавить запись, содержащую внешний ключ с несуществующим (неопределенным) значением.</w:t>
      </w:r>
    </w:p>
    <w:p w14:paraId="4E26D65D"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заключение этого раздела отметим, что часто вместо выражения "целостность по ссылкам" употребляют его синонимы "ссылочная целостность", "целостность связей" или "требование внешнего ключа".</w:t>
      </w:r>
    </w:p>
    <w:p w14:paraId="42FA94A9" w14:textId="77777777" w:rsidR="0086106D" w:rsidRDefault="00B67457">
      <w:pPr>
        <w:spacing w:before="240" w:after="240" w:line="240" w:lineRule="auto"/>
        <w:jc w:val="both"/>
        <w:rPr>
          <w:rFonts w:ascii="Times New Roman" w:eastAsia="Times New Roman" w:hAnsi="Times New Roman" w:cs="Times New Roman"/>
          <w:sz w:val="24"/>
          <w:szCs w:val="24"/>
        </w:rPr>
      </w:pPr>
      <w:r>
        <w:br w:type="page"/>
      </w:r>
    </w:p>
    <w:p w14:paraId="2226004C" w14:textId="77777777" w:rsidR="0086106D" w:rsidRDefault="00B67457">
      <w:pPr>
        <w:numPr>
          <w:ilvl w:val="0"/>
          <w:numId w:val="6"/>
        </w:numPr>
        <w:spacing w:before="240" w:after="240" w:line="240" w:lineRule="auto"/>
        <w:rPr>
          <w:b/>
          <w:sz w:val="24"/>
          <w:szCs w:val="24"/>
          <w:shd w:val="clear" w:color="auto" w:fill="FF9900"/>
        </w:rPr>
      </w:pPr>
      <w:r>
        <w:rPr>
          <w:b/>
          <w:sz w:val="24"/>
          <w:szCs w:val="24"/>
          <w:shd w:val="clear" w:color="auto" w:fill="FF9900"/>
        </w:rPr>
        <w:lastRenderedPageBreak/>
        <w:t>Реляционная алгебра и ее операции.</w:t>
      </w:r>
    </w:p>
    <w:p w14:paraId="26E6227A" w14:textId="77777777" w:rsidR="0086106D" w:rsidRDefault="00B67457">
      <w:pPr>
        <w:spacing w:before="240" w:after="240" w:line="240" w:lineRule="auto"/>
        <w:rPr>
          <w:sz w:val="24"/>
          <w:szCs w:val="24"/>
          <w:highlight w:val="white"/>
        </w:rPr>
      </w:pPr>
      <w:r>
        <w:rPr>
          <w:sz w:val="24"/>
          <w:szCs w:val="24"/>
          <w:highlight w:val="white"/>
        </w:rPr>
        <w:t>В реляционной модели определяются два базовых механизма манипулирования данными:</w:t>
      </w:r>
    </w:p>
    <w:p w14:paraId="65C56501" w14:textId="77777777" w:rsidR="0086106D" w:rsidRDefault="00B67457">
      <w:pPr>
        <w:spacing w:before="240" w:after="240" w:line="240" w:lineRule="auto"/>
        <w:ind w:left="360"/>
        <w:rPr>
          <w:sz w:val="24"/>
          <w:szCs w:val="24"/>
          <w:highlight w:val="white"/>
        </w:rPr>
      </w:pPr>
      <w:r>
        <w:rPr>
          <w:sz w:val="24"/>
          <w:szCs w:val="24"/>
          <w:highlight w:val="white"/>
        </w:rPr>
        <w:t>1.</w:t>
      </w:r>
      <w:r>
        <w:rPr>
          <w:sz w:val="14"/>
          <w:szCs w:val="14"/>
          <w:highlight w:val="white"/>
        </w:rPr>
        <w:t xml:space="preserve">       </w:t>
      </w:r>
      <w:r>
        <w:rPr>
          <w:sz w:val="24"/>
          <w:szCs w:val="24"/>
          <w:highlight w:val="white"/>
        </w:rPr>
        <w:t>Основанная на теории множеств реляционная алгебра</w:t>
      </w:r>
    </w:p>
    <w:p w14:paraId="60C0CA87" w14:textId="77777777" w:rsidR="0086106D" w:rsidRDefault="00B67457">
      <w:pPr>
        <w:spacing w:before="240" w:after="240" w:line="240" w:lineRule="auto"/>
        <w:ind w:left="360"/>
        <w:rPr>
          <w:sz w:val="24"/>
          <w:szCs w:val="24"/>
          <w:highlight w:val="white"/>
        </w:rPr>
      </w:pPr>
      <w:r>
        <w:rPr>
          <w:sz w:val="24"/>
          <w:szCs w:val="24"/>
          <w:highlight w:val="white"/>
        </w:rPr>
        <w:t>2.</w:t>
      </w:r>
      <w:r>
        <w:rPr>
          <w:sz w:val="14"/>
          <w:szCs w:val="14"/>
          <w:highlight w:val="white"/>
        </w:rPr>
        <w:t xml:space="preserve">       </w:t>
      </w:r>
      <w:r>
        <w:rPr>
          <w:sz w:val="24"/>
          <w:szCs w:val="24"/>
          <w:highlight w:val="white"/>
        </w:rPr>
        <w:t>Основанное на математической логике реляционное исчисление.</w:t>
      </w:r>
    </w:p>
    <w:p w14:paraId="5F267DD9" w14:textId="77777777" w:rsidR="0086106D" w:rsidRDefault="00B67457">
      <w:pPr>
        <w:spacing w:before="240" w:after="240" w:line="240" w:lineRule="auto"/>
        <w:rPr>
          <w:sz w:val="24"/>
          <w:szCs w:val="24"/>
          <w:highlight w:val="white"/>
        </w:rPr>
      </w:pPr>
      <w:r>
        <w:rPr>
          <w:sz w:val="24"/>
          <w:szCs w:val="24"/>
          <w:highlight w:val="white"/>
        </w:rPr>
        <w:t xml:space="preserve">Реляционная алгебра </w:t>
      </w:r>
      <w:proofErr w:type="gramStart"/>
      <w:r>
        <w:rPr>
          <w:sz w:val="24"/>
          <w:szCs w:val="24"/>
          <w:highlight w:val="white"/>
        </w:rPr>
        <w:t>- это</w:t>
      </w:r>
      <w:proofErr w:type="gramEnd"/>
      <w:r>
        <w:rPr>
          <w:sz w:val="24"/>
          <w:szCs w:val="24"/>
          <w:highlight w:val="white"/>
        </w:rPr>
        <w:t xml:space="preserve"> язык операций, выполняемых над отношениями - таблицами реляционной базы данных. Операции реляционной алгебры позволяют на основе одного или нескольких исходных отношений, называющихся базовыми, создавать другое отношение (производное отношение) без изменения самих исходных отношений. Полученное другое отношение обычно не записывается в базу данных, а существует в результате выполнения SQL-запроса - массиве, создаваемом функциями для работы с базами данных в языках программирования.</w:t>
      </w:r>
    </w:p>
    <w:p w14:paraId="62B6E1BF" w14:textId="77777777" w:rsidR="0086106D" w:rsidRDefault="00B67457">
      <w:pPr>
        <w:spacing w:before="240" w:after="240" w:line="240" w:lineRule="auto"/>
        <w:rPr>
          <w:sz w:val="24"/>
          <w:szCs w:val="24"/>
          <w:highlight w:val="white"/>
        </w:rPr>
      </w:pPr>
      <w:r>
        <w:rPr>
          <w:sz w:val="24"/>
          <w:szCs w:val="24"/>
          <w:highlight w:val="white"/>
        </w:rPr>
        <w:t xml:space="preserve">Реляционная алгебра и реляционное исчисление различаются степенью их </w:t>
      </w:r>
      <w:proofErr w:type="spellStart"/>
      <w:r>
        <w:rPr>
          <w:sz w:val="24"/>
          <w:szCs w:val="24"/>
          <w:highlight w:val="white"/>
        </w:rPr>
        <w:t>процедурности</w:t>
      </w:r>
      <w:proofErr w:type="spellEnd"/>
      <w:r>
        <w:rPr>
          <w:sz w:val="24"/>
          <w:szCs w:val="24"/>
          <w:highlight w:val="white"/>
        </w:rPr>
        <w:t>. Запрос, представленный на языке реляционной алгебры, может быть вычислен на основе вычисления элементарных алгебраических операция с учётом их приоритета и возможных скобок. Формула реляционного исчисления только устанавливает условия, которым должны удовлетворять кортежи результирующего отношения, поэтому языки реляционного исчисления являются непроцедурными и декларативными. Язык SQL основывается на реляционной алгебре и при этом содержит некоторые элементы реляционного исчисления.</w:t>
      </w:r>
    </w:p>
    <w:p w14:paraId="1CFF3627" w14:textId="77777777" w:rsidR="0086106D" w:rsidRDefault="00B67457">
      <w:pPr>
        <w:spacing w:before="240" w:after="240" w:line="240" w:lineRule="auto"/>
        <w:rPr>
          <w:sz w:val="24"/>
          <w:szCs w:val="24"/>
          <w:highlight w:val="yellow"/>
        </w:rPr>
      </w:pPr>
      <w:r>
        <w:rPr>
          <w:sz w:val="24"/>
          <w:szCs w:val="24"/>
          <w:highlight w:val="yellow"/>
        </w:rPr>
        <w:t>Можно ещё добавить картинки/пояснения для операций 1-4</w:t>
      </w:r>
    </w:p>
    <w:p w14:paraId="05CD40E0" w14:textId="77777777" w:rsidR="0086106D" w:rsidRDefault="00B67457">
      <w:pPr>
        <w:spacing w:before="240" w:after="240" w:line="240" w:lineRule="auto"/>
        <w:ind w:left="360"/>
        <w:rPr>
          <w:sz w:val="24"/>
          <w:szCs w:val="24"/>
          <w:highlight w:val="white"/>
        </w:rPr>
      </w:pPr>
      <w:r>
        <w:rPr>
          <w:sz w:val="24"/>
          <w:szCs w:val="24"/>
          <w:highlight w:val="white"/>
        </w:rPr>
        <w:t>1.</w:t>
      </w:r>
      <w:r>
        <w:rPr>
          <w:sz w:val="14"/>
          <w:szCs w:val="14"/>
          <w:highlight w:val="white"/>
        </w:rPr>
        <w:t xml:space="preserve">       </w:t>
      </w:r>
      <w:r>
        <w:rPr>
          <w:sz w:val="24"/>
          <w:szCs w:val="24"/>
          <w:highlight w:val="white"/>
        </w:rPr>
        <w:t>Объединение R3 = R1ᴗR2</w:t>
      </w:r>
    </w:p>
    <w:p w14:paraId="2E3E8886" w14:textId="77777777" w:rsidR="0086106D" w:rsidRDefault="00B67457">
      <w:pPr>
        <w:spacing w:before="240" w:after="240" w:line="240" w:lineRule="auto"/>
        <w:ind w:left="360"/>
        <w:rPr>
          <w:sz w:val="24"/>
          <w:szCs w:val="24"/>
          <w:highlight w:val="white"/>
        </w:rPr>
      </w:pPr>
      <w:r>
        <w:rPr>
          <w:sz w:val="24"/>
          <w:szCs w:val="24"/>
          <w:highlight w:val="white"/>
        </w:rPr>
        <w:t>2.</w:t>
      </w:r>
      <w:r>
        <w:rPr>
          <w:sz w:val="14"/>
          <w:szCs w:val="14"/>
          <w:highlight w:val="white"/>
        </w:rPr>
        <w:t xml:space="preserve">       </w:t>
      </w:r>
      <w:r>
        <w:rPr>
          <w:sz w:val="24"/>
          <w:szCs w:val="24"/>
          <w:highlight w:val="white"/>
        </w:rPr>
        <w:t>Пересечение R3 = R1ᴖR2 (R3=R1-(R1-R2))</w:t>
      </w:r>
    </w:p>
    <w:p w14:paraId="30084A88" w14:textId="77777777" w:rsidR="0086106D" w:rsidRDefault="00B67457">
      <w:pPr>
        <w:spacing w:before="240" w:after="240" w:line="240" w:lineRule="auto"/>
        <w:ind w:left="360"/>
        <w:rPr>
          <w:sz w:val="24"/>
          <w:szCs w:val="24"/>
          <w:highlight w:val="white"/>
        </w:rPr>
      </w:pPr>
      <w:r>
        <w:rPr>
          <w:sz w:val="24"/>
          <w:szCs w:val="24"/>
          <w:highlight w:val="white"/>
        </w:rPr>
        <w:t>3.</w:t>
      </w:r>
      <w:r>
        <w:rPr>
          <w:sz w:val="14"/>
          <w:szCs w:val="14"/>
          <w:highlight w:val="white"/>
        </w:rPr>
        <w:t xml:space="preserve">       </w:t>
      </w:r>
      <w:r>
        <w:rPr>
          <w:sz w:val="24"/>
          <w:szCs w:val="24"/>
          <w:highlight w:val="white"/>
        </w:rPr>
        <w:t>Разность R3 = R1-R2</w:t>
      </w:r>
    </w:p>
    <w:p w14:paraId="492012AE" w14:textId="77777777" w:rsidR="0086106D" w:rsidRDefault="00B67457">
      <w:pPr>
        <w:spacing w:before="240" w:after="240" w:line="240" w:lineRule="auto"/>
        <w:ind w:left="360"/>
        <w:rPr>
          <w:sz w:val="24"/>
          <w:szCs w:val="24"/>
          <w:highlight w:val="white"/>
        </w:rPr>
      </w:pPr>
      <w:r>
        <w:rPr>
          <w:sz w:val="24"/>
          <w:szCs w:val="24"/>
          <w:highlight w:val="white"/>
        </w:rPr>
        <w:t>4.</w:t>
      </w:r>
      <w:r>
        <w:rPr>
          <w:sz w:val="14"/>
          <w:szCs w:val="14"/>
          <w:highlight w:val="white"/>
        </w:rPr>
        <w:t xml:space="preserve">       </w:t>
      </w:r>
      <w:r>
        <w:rPr>
          <w:sz w:val="24"/>
          <w:szCs w:val="24"/>
          <w:highlight w:val="white"/>
        </w:rPr>
        <w:t>Декартово произведение R3 = R1 x R2</w:t>
      </w:r>
    </w:p>
    <w:p w14:paraId="6E797DCA" w14:textId="77777777" w:rsidR="0086106D" w:rsidRDefault="00B67457">
      <w:pPr>
        <w:spacing w:before="240" w:after="240" w:line="240" w:lineRule="auto"/>
        <w:ind w:left="360"/>
        <w:rPr>
          <w:sz w:val="24"/>
          <w:szCs w:val="24"/>
          <w:highlight w:val="white"/>
        </w:rPr>
      </w:pPr>
      <w:r>
        <w:rPr>
          <w:sz w:val="24"/>
          <w:szCs w:val="24"/>
          <w:highlight w:val="white"/>
        </w:rPr>
        <w:t>5.</w:t>
      </w:r>
      <w:r>
        <w:rPr>
          <w:sz w:val="14"/>
          <w:szCs w:val="14"/>
          <w:highlight w:val="white"/>
        </w:rPr>
        <w:t xml:space="preserve">       </w:t>
      </w:r>
      <w:r>
        <w:rPr>
          <w:sz w:val="24"/>
          <w:szCs w:val="24"/>
          <w:highlight w:val="white"/>
        </w:rPr>
        <w:t>Операция проекции – отбор атрибутов отношения Степень результата R2 = модуль I. I – подмножество R1</w:t>
      </w:r>
    </w:p>
    <w:p w14:paraId="45DBB3C1" w14:textId="77777777" w:rsidR="0086106D" w:rsidRDefault="00B67457">
      <w:pPr>
        <w:spacing w:before="240" w:after="240" w:line="240" w:lineRule="auto"/>
        <w:ind w:left="360"/>
        <w:rPr>
          <w:sz w:val="24"/>
          <w:szCs w:val="24"/>
          <w:highlight w:val="white"/>
        </w:rPr>
      </w:pPr>
      <w:r>
        <w:rPr>
          <w:noProof/>
          <w:sz w:val="24"/>
          <w:szCs w:val="24"/>
          <w:highlight w:val="white"/>
        </w:rPr>
        <w:drawing>
          <wp:inline distT="114300" distB="114300" distL="114300" distR="114300" wp14:anchorId="4BE49828" wp14:editId="1BAE21AE">
            <wp:extent cx="962025" cy="2476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962025" cy="247650"/>
                    </a:xfrm>
                    <a:prstGeom prst="rect">
                      <a:avLst/>
                    </a:prstGeom>
                    <a:ln/>
                  </pic:spPr>
                </pic:pic>
              </a:graphicData>
            </a:graphic>
          </wp:inline>
        </w:drawing>
      </w:r>
      <w:r>
        <w:rPr>
          <w:sz w:val="24"/>
          <w:szCs w:val="24"/>
          <w:highlight w:val="white"/>
        </w:rPr>
        <w:t xml:space="preserve">работает, как и операция выборки, только с одним отношением </w:t>
      </w:r>
      <w:r>
        <w:rPr>
          <w:noProof/>
          <w:sz w:val="24"/>
          <w:szCs w:val="24"/>
          <w:highlight w:val="white"/>
        </w:rPr>
        <w:drawing>
          <wp:inline distT="114300" distB="114300" distL="114300" distR="114300" wp14:anchorId="024EE050" wp14:editId="27001735">
            <wp:extent cx="165100" cy="228600"/>
            <wp:effectExtent l="0" t="0" r="0" b="0"/>
            <wp:docPr id="11"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24"/>
                    <a:srcRect/>
                    <a:stretch>
                      <a:fillRect/>
                    </a:stretch>
                  </pic:blipFill>
                  <pic:spPr>
                    <a:xfrm>
                      <a:off x="0" y="0"/>
                      <a:ext cx="165100" cy="228600"/>
                    </a:xfrm>
                    <a:prstGeom prst="rect">
                      <a:avLst/>
                    </a:prstGeom>
                    <a:ln/>
                  </pic:spPr>
                </pic:pic>
              </a:graphicData>
            </a:graphic>
          </wp:inline>
        </w:drawing>
      </w:r>
      <w:r>
        <w:rPr>
          <w:sz w:val="24"/>
          <w:szCs w:val="24"/>
          <w:highlight w:val="white"/>
        </w:rPr>
        <w:t xml:space="preserve"> и определяет новое отношение </w:t>
      </w:r>
      <w:r>
        <w:rPr>
          <w:i/>
          <w:sz w:val="27"/>
          <w:szCs w:val="27"/>
          <w:highlight w:val="white"/>
        </w:rPr>
        <w:t>R</w:t>
      </w:r>
      <w:r>
        <w:rPr>
          <w:sz w:val="24"/>
          <w:szCs w:val="24"/>
          <w:highlight w:val="white"/>
        </w:rPr>
        <w:t>, в котором есть лишь те атрибуты (столбцы), которые заданы в операции, и их значения.</w:t>
      </w:r>
    </w:p>
    <w:p w14:paraId="188BD93E" w14:textId="77777777" w:rsidR="0086106D" w:rsidRDefault="00B67457">
      <w:pPr>
        <w:spacing w:before="240" w:after="240" w:line="240" w:lineRule="auto"/>
        <w:ind w:left="360"/>
        <w:rPr>
          <w:sz w:val="24"/>
          <w:szCs w:val="24"/>
          <w:highlight w:val="white"/>
        </w:rPr>
      </w:pPr>
      <w:r>
        <w:rPr>
          <w:sz w:val="24"/>
          <w:szCs w:val="24"/>
          <w:highlight w:val="white"/>
        </w:rPr>
        <w:t>6.</w:t>
      </w:r>
      <w:r>
        <w:rPr>
          <w:sz w:val="14"/>
          <w:szCs w:val="14"/>
          <w:highlight w:val="white"/>
        </w:rPr>
        <w:t xml:space="preserve">       </w:t>
      </w:r>
      <w:r>
        <w:rPr>
          <w:sz w:val="24"/>
          <w:szCs w:val="24"/>
          <w:highlight w:val="white"/>
        </w:rPr>
        <w:t>Операция выборки (селекции</w:t>
      </w:r>
      <w:proofErr w:type="gramStart"/>
      <w:r>
        <w:rPr>
          <w:sz w:val="24"/>
          <w:szCs w:val="24"/>
          <w:highlight w:val="white"/>
        </w:rPr>
        <w:t>)</w:t>
      </w:r>
      <w:proofErr w:type="gramEnd"/>
      <w:r>
        <w:rPr>
          <w:sz w:val="24"/>
          <w:szCs w:val="24"/>
          <w:highlight w:val="white"/>
        </w:rPr>
        <w:t xml:space="preserve"> В R2 включаются все кортежи из R1, для которых выражение истинно. При этом R2 может как не содержать ни одного кортежа, так и совпадать с отношением R1.</w:t>
      </w:r>
    </w:p>
    <w:p w14:paraId="4819E91A" w14:textId="77777777" w:rsidR="0086106D" w:rsidRDefault="00B67457">
      <w:pPr>
        <w:spacing w:before="240" w:after="240" w:line="240" w:lineRule="auto"/>
        <w:ind w:left="360"/>
        <w:rPr>
          <w:sz w:val="24"/>
          <w:szCs w:val="24"/>
          <w:highlight w:val="white"/>
        </w:rPr>
      </w:pPr>
      <w:r>
        <w:rPr>
          <w:sz w:val="24"/>
          <w:szCs w:val="24"/>
          <w:highlight w:val="white"/>
        </w:rPr>
        <w:lastRenderedPageBreak/>
        <w:t>Операция выборки - унарная операция - и записывается следующим образом:</w:t>
      </w:r>
      <w:r>
        <w:rPr>
          <w:noProof/>
          <w:sz w:val="24"/>
          <w:szCs w:val="24"/>
          <w:highlight w:val="white"/>
        </w:rPr>
        <w:drawing>
          <wp:inline distT="114300" distB="114300" distL="114300" distR="114300" wp14:anchorId="4987244C" wp14:editId="6088527F">
            <wp:extent cx="749300" cy="254000"/>
            <wp:effectExtent l="0" t="0" r="0" b="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5"/>
                    <a:srcRect/>
                    <a:stretch>
                      <a:fillRect/>
                    </a:stretch>
                  </pic:blipFill>
                  <pic:spPr>
                    <a:xfrm>
                      <a:off x="0" y="0"/>
                      <a:ext cx="749300" cy="254000"/>
                    </a:xfrm>
                    <a:prstGeom prst="rect">
                      <a:avLst/>
                    </a:prstGeom>
                    <a:ln/>
                  </pic:spPr>
                </pic:pic>
              </a:graphicData>
            </a:graphic>
          </wp:inline>
        </w:drawing>
      </w:r>
      <w:r>
        <w:rPr>
          <w:sz w:val="24"/>
          <w:szCs w:val="24"/>
          <w:highlight w:val="white"/>
        </w:rPr>
        <w:t xml:space="preserve">,где </w:t>
      </w:r>
      <w:r>
        <w:rPr>
          <w:rFonts w:ascii="Times New Roman" w:eastAsia="Times New Roman" w:hAnsi="Times New Roman" w:cs="Times New Roman"/>
          <w:i/>
          <w:sz w:val="27"/>
          <w:szCs w:val="27"/>
          <w:highlight w:val="white"/>
        </w:rPr>
        <w:t>P</w:t>
      </w:r>
      <w:r>
        <w:rPr>
          <w:sz w:val="24"/>
          <w:szCs w:val="24"/>
          <w:highlight w:val="white"/>
        </w:rPr>
        <w:t xml:space="preserve"> - предикат (логическое условие); условие отбора кортежей, в состав входят имена атрибутов, операций и константы.</w:t>
      </w:r>
    </w:p>
    <w:p w14:paraId="25107286" w14:textId="77777777" w:rsidR="0086106D" w:rsidRDefault="00B67457">
      <w:pPr>
        <w:spacing w:before="240" w:after="240" w:line="240" w:lineRule="auto"/>
        <w:ind w:left="360"/>
        <w:rPr>
          <w:sz w:val="24"/>
          <w:szCs w:val="24"/>
          <w:highlight w:val="white"/>
        </w:rPr>
      </w:pPr>
      <w:r>
        <w:rPr>
          <w:sz w:val="24"/>
          <w:szCs w:val="24"/>
          <w:highlight w:val="white"/>
        </w:rPr>
        <w:t>7.</w:t>
      </w:r>
      <w:r>
        <w:rPr>
          <w:sz w:val="14"/>
          <w:szCs w:val="14"/>
          <w:highlight w:val="white"/>
        </w:rPr>
        <w:t xml:space="preserve">       </w:t>
      </w:r>
      <w:r>
        <w:rPr>
          <w:sz w:val="24"/>
          <w:szCs w:val="24"/>
          <w:highlight w:val="white"/>
        </w:rPr>
        <w:t xml:space="preserve">Операция соединения. Аналог </w:t>
      </w:r>
      <w:proofErr w:type="spellStart"/>
      <w:r>
        <w:rPr>
          <w:sz w:val="24"/>
          <w:szCs w:val="24"/>
          <w:highlight w:val="white"/>
        </w:rPr>
        <w:t>join</w:t>
      </w:r>
      <w:proofErr w:type="spellEnd"/>
      <w:r>
        <w:rPr>
          <w:sz w:val="24"/>
          <w:szCs w:val="24"/>
          <w:highlight w:val="white"/>
        </w:rPr>
        <w:t xml:space="preserve"> на SQL. Данная операция определена над двумя отношениями, у которых есть общее подмножество атрибутов. В отличие от операции декартово произведение при соединение склеиваются только те кортежи R1 и R2, которые имеют одно и то же значение общего атрибута. При этом общий атрибут попадает в результат один раз. Операция эквивалентна операции выборки из декартова произведения. В результат операции соединения не входят кортежи отношений R1 и R2, для которых не находится одинаковых значений в общем атрибуте. Ввиду этой особенности операцию называют операцией внутреннего соединения (</w:t>
      </w:r>
      <w:proofErr w:type="spellStart"/>
      <w:r>
        <w:rPr>
          <w:sz w:val="24"/>
          <w:szCs w:val="24"/>
          <w:highlight w:val="white"/>
        </w:rPr>
        <w:t>inner</w:t>
      </w:r>
      <w:proofErr w:type="spellEnd"/>
      <w:r>
        <w:rPr>
          <w:sz w:val="24"/>
          <w:szCs w:val="24"/>
          <w:highlight w:val="white"/>
        </w:rPr>
        <w:t xml:space="preserve"> </w:t>
      </w:r>
      <w:proofErr w:type="spellStart"/>
      <w:r>
        <w:rPr>
          <w:sz w:val="24"/>
          <w:szCs w:val="24"/>
          <w:highlight w:val="white"/>
        </w:rPr>
        <w:t>join</w:t>
      </w:r>
      <w:proofErr w:type="spellEnd"/>
      <w:r>
        <w:rPr>
          <w:sz w:val="24"/>
          <w:szCs w:val="24"/>
          <w:highlight w:val="white"/>
        </w:rPr>
        <w:t xml:space="preserve"> (</w:t>
      </w:r>
      <w:proofErr w:type="spellStart"/>
      <w:r>
        <w:rPr>
          <w:sz w:val="24"/>
          <w:szCs w:val="24"/>
          <w:highlight w:val="white"/>
        </w:rPr>
        <w:t>join</w:t>
      </w:r>
      <w:proofErr w:type="spellEnd"/>
      <w:r>
        <w:rPr>
          <w:sz w:val="24"/>
          <w:szCs w:val="24"/>
          <w:highlight w:val="white"/>
        </w:rPr>
        <w:t>)). Также в языке SQL поддерживается три операции внешнего соединения: левая, правая, полная. В левом внешнем соединении результат внутреннего соединения дополняется оставшимися кортежами отношения, стоящего слева. В правом внешнем соединении результат внутреннего соединения дополняется оставшимися кортежами отношения справа. В полном внешнем соединении в результат добавляются все несвязанные кортежи, дополненные неопределёнными значениями.</w:t>
      </w:r>
    </w:p>
    <w:p w14:paraId="03063DA0" w14:textId="77777777" w:rsidR="0086106D" w:rsidRDefault="00B67457">
      <w:pPr>
        <w:spacing w:before="240" w:after="240" w:line="240" w:lineRule="auto"/>
        <w:rPr>
          <w:sz w:val="24"/>
          <w:szCs w:val="24"/>
          <w:highlight w:val="white"/>
        </w:rPr>
      </w:pPr>
      <w:r>
        <w:rPr>
          <w:noProof/>
          <w:sz w:val="24"/>
          <w:szCs w:val="24"/>
          <w:highlight w:val="white"/>
        </w:rPr>
        <w:drawing>
          <wp:inline distT="114300" distB="114300" distL="114300" distR="114300" wp14:anchorId="68D1B8A3" wp14:editId="50A531A3">
            <wp:extent cx="5972288" cy="4698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72288" cy="4698200"/>
                    </a:xfrm>
                    <a:prstGeom prst="rect">
                      <a:avLst/>
                    </a:prstGeom>
                    <a:ln/>
                  </pic:spPr>
                </pic:pic>
              </a:graphicData>
            </a:graphic>
          </wp:inline>
        </w:drawing>
      </w:r>
    </w:p>
    <w:p w14:paraId="2176C66B" w14:textId="77777777" w:rsidR="0086106D" w:rsidRDefault="00B67457">
      <w:pPr>
        <w:spacing w:before="240" w:after="240" w:line="240" w:lineRule="auto"/>
        <w:ind w:left="360"/>
        <w:rPr>
          <w:sz w:val="24"/>
          <w:szCs w:val="24"/>
          <w:highlight w:val="white"/>
        </w:rPr>
      </w:pPr>
      <w:r>
        <w:rPr>
          <w:sz w:val="24"/>
          <w:szCs w:val="24"/>
          <w:highlight w:val="white"/>
        </w:rPr>
        <w:lastRenderedPageBreak/>
        <w:t>8.</w:t>
      </w:r>
      <w:r>
        <w:rPr>
          <w:sz w:val="14"/>
          <w:szCs w:val="14"/>
          <w:highlight w:val="white"/>
        </w:rPr>
        <w:t xml:space="preserve">       </w:t>
      </w:r>
      <w:r>
        <w:rPr>
          <w:sz w:val="24"/>
          <w:szCs w:val="24"/>
          <w:highlight w:val="white"/>
        </w:rPr>
        <w:t>Операция деления. Для выполнения операции деления отношения R1 и R2 должны иметь общее подмножество атрибутов. Причём в отношении R2 это подмножество является множеством его атрибутов. В SQL прямо не задаётся (можно выразить)</w:t>
      </w:r>
    </w:p>
    <w:p w14:paraId="64A6BF8D" w14:textId="77777777" w:rsidR="0086106D" w:rsidRDefault="00B67457">
      <w:pPr>
        <w:spacing w:before="240" w:after="240" w:line="240" w:lineRule="auto"/>
        <w:ind w:left="360"/>
        <w:rPr>
          <w:sz w:val="24"/>
          <w:szCs w:val="24"/>
          <w:highlight w:val="white"/>
        </w:rPr>
      </w:pPr>
      <w:r>
        <w:rPr>
          <w:sz w:val="24"/>
          <w:szCs w:val="24"/>
          <w:highlight w:val="white"/>
        </w:rPr>
        <w:t>Результатом операции деления (</w:t>
      </w:r>
      <w:r>
        <w:rPr>
          <w:noProof/>
          <w:sz w:val="24"/>
          <w:szCs w:val="24"/>
          <w:highlight w:val="white"/>
        </w:rPr>
        <w:drawing>
          <wp:inline distT="114300" distB="114300" distL="114300" distR="114300" wp14:anchorId="6C6E0DAF" wp14:editId="550FD9C0">
            <wp:extent cx="711200" cy="228600"/>
            <wp:effectExtent l="0" t="0" r="0" b="0"/>
            <wp:docPr id="13"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27"/>
                    <a:srcRect/>
                    <a:stretch>
                      <a:fillRect/>
                    </a:stretch>
                  </pic:blipFill>
                  <pic:spPr>
                    <a:xfrm>
                      <a:off x="0" y="0"/>
                      <a:ext cx="711200" cy="228600"/>
                    </a:xfrm>
                    <a:prstGeom prst="rect">
                      <a:avLst/>
                    </a:prstGeom>
                    <a:ln/>
                  </pic:spPr>
                </pic:pic>
              </a:graphicData>
            </a:graphic>
          </wp:inline>
        </w:drawing>
      </w:r>
      <w:r>
        <w:rPr>
          <w:sz w:val="24"/>
          <w:szCs w:val="24"/>
          <w:highlight w:val="white"/>
        </w:rPr>
        <w:t>) является набор кортежей (строк) отношения R1, которые соответствуют комбинации всех кортежей отношения R2. Для этого нужно, чтобы в отношении R2 была часть атрибутов (можно и один), которые есть в отношении R1. В результирующем отношении присутствуют только те атрибуты отношения R1, которых нет в отношении R2.</w:t>
      </w:r>
    </w:p>
    <w:p w14:paraId="6C0F7C68" w14:textId="77777777" w:rsidR="0086106D" w:rsidRDefault="0086106D">
      <w:pPr>
        <w:spacing w:before="240" w:after="240" w:line="240" w:lineRule="auto"/>
        <w:rPr>
          <w:sz w:val="24"/>
          <w:szCs w:val="24"/>
          <w:highlight w:val="white"/>
        </w:rPr>
      </w:pPr>
    </w:p>
    <w:p w14:paraId="2924891C" w14:textId="77777777" w:rsidR="0086106D" w:rsidRDefault="00B67457">
      <w:pPr>
        <w:numPr>
          <w:ilvl w:val="0"/>
          <w:numId w:val="6"/>
        </w:numPr>
        <w:spacing w:before="240" w:after="240" w:line="240" w:lineRule="auto"/>
        <w:rPr>
          <w:b/>
          <w:sz w:val="24"/>
          <w:szCs w:val="24"/>
          <w:highlight w:val="yellow"/>
        </w:rPr>
      </w:pPr>
      <w:r>
        <w:rPr>
          <w:b/>
          <w:sz w:val="24"/>
          <w:szCs w:val="24"/>
          <w:highlight w:val="yellow"/>
        </w:rPr>
        <w:t>Функциональные зависимости. Математические свойства ФЗ, теоремы.</w:t>
      </w:r>
    </w:p>
    <w:p w14:paraId="79ACBD3A" w14:textId="77777777" w:rsidR="0086106D" w:rsidRDefault="00B67457">
      <w:pPr>
        <w:spacing w:before="240" w:after="240" w:line="240" w:lineRule="auto"/>
        <w:rPr>
          <w:sz w:val="24"/>
          <w:szCs w:val="24"/>
        </w:rPr>
      </w:pPr>
      <w:r>
        <w:rPr>
          <w:sz w:val="24"/>
          <w:szCs w:val="24"/>
        </w:rPr>
        <w:t>Нормализация основана на анализе функциональных зависимостей между атрибутами отношений.</w:t>
      </w:r>
    </w:p>
    <w:p w14:paraId="72E453E7" w14:textId="77777777" w:rsidR="0086106D" w:rsidRDefault="00B67457">
      <w:pPr>
        <w:spacing w:before="240" w:after="240" w:line="240" w:lineRule="auto"/>
        <w:rPr>
          <w:sz w:val="24"/>
          <w:szCs w:val="24"/>
        </w:rPr>
      </w:pPr>
      <w:r>
        <w:rPr>
          <w:sz w:val="24"/>
          <w:szCs w:val="24"/>
        </w:rPr>
        <w:t xml:space="preserve">Пусть даны два атрибута x, y некоторого отношения. y функционально зависит от x, если в любой момент времени каждому значению x соответствует ровно одно значение y. x -&gt; y. При этом x, y могут быть не только единичными атрибутами, но и группами атрибутов некоторого отношения. Подмножество атрибутов x называют детерминантом функциональной зависимости. Функциональные зависимости представляют собой связи "один-ко-многим", существующие в данном отношении. </w:t>
      </w:r>
    </w:p>
    <w:p w14:paraId="3C73AC3F" w14:textId="77777777" w:rsidR="0086106D" w:rsidRDefault="00B67457">
      <w:pPr>
        <w:spacing w:before="240" w:after="240" w:line="240" w:lineRule="auto"/>
        <w:rPr>
          <w:sz w:val="24"/>
          <w:szCs w:val="24"/>
        </w:rPr>
      </w:pPr>
      <w:r>
        <w:rPr>
          <w:sz w:val="24"/>
          <w:szCs w:val="24"/>
        </w:rPr>
        <w:t xml:space="preserve">Пускай есть отношение </w:t>
      </w:r>
      <w:proofErr w:type="gramStart"/>
      <w:r>
        <w:rPr>
          <w:sz w:val="24"/>
          <w:szCs w:val="24"/>
        </w:rPr>
        <w:t>Сотрудники(</w:t>
      </w:r>
      <w:proofErr w:type="gramEnd"/>
      <w:r>
        <w:rPr>
          <w:sz w:val="24"/>
          <w:szCs w:val="24"/>
        </w:rPr>
        <w:t xml:space="preserve">код, ФИО, пол, </w:t>
      </w:r>
      <w:proofErr w:type="spellStart"/>
      <w:r>
        <w:rPr>
          <w:sz w:val="24"/>
          <w:szCs w:val="24"/>
        </w:rPr>
        <w:t>дата_рождения</w:t>
      </w:r>
      <w:proofErr w:type="spellEnd"/>
      <w:r>
        <w:rPr>
          <w:sz w:val="24"/>
          <w:szCs w:val="24"/>
        </w:rPr>
        <w:t>).</w:t>
      </w:r>
    </w:p>
    <w:p w14:paraId="3CA3B2F2" w14:textId="77777777" w:rsidR="0086106D" w:rsidRDefault="00B67457">
      <w:pPr>
        <w:spacing w:before="240" w:after="240" w:line="240" w:lineRule="auto"/>
        <w:rPr>
          <w:sz w:val="24"/>
          <w:szCs w:val="24"/>
        </w:rPr>
      </w:pPr>
      <w:r>
        <w:rPr>
          <w:sz w:val="24"/>
          <w:szCs w:val="24"/>
        </w:rPr>
        <w:t>В нем можно выделить зависимости:</w:t>
      </w:r>
    </w:p>
    <w:p w14:paraId="6F14C162" w14:textId="77777777" w:rsidR="0086106D" w:rsidRDefault="00B67457">
      <w:pPr>
        <w:spacing w:before="240" w:after="240" w:line="240" w:lineRule="auto"/>
        <w:rPr>
          <w:sz w:val="24"/>
          <w:szCs w:val="24"/>
        </w:rPr>
      </w:pPr>
      <w:r>
        <w:rPr>
          <w:sz w:val="24"/>
          <w:szCs w:val="24"/>
        </w:rPr>
        <w:t>код-&gt; ФИО</w:t>
      </w:r>
    </w:p>
    <w:p w14:paraId="0A4BB3C8" w14:textId="77777777" w:rsidR="0086106D" w:rsidRDefault="00B67457">
      <w:pPr>
        <w:spacing w:before="240" w:after="240" w:line="240" w:lineRule="auto"/>
        <w:rPr>
          <w:sz w:val="24"/>
          <w:szCs w:val="24"/>
        </w:rPr>
      </w:pPr>
      <w:r>
        <w:rPr>
          <w:sz w:val="24"/>
          <w:szCs w:val="24"/>
        </w:rPr>
        <w:t>код -&gt; пол</w:t>
      </w:r>
    </w:p>
    <w:p w14:paraId="153CB7C8" w14:textId="77777777" w:rsidR="0086106D" w:rsidRDefault="00B67457">
      <w:pPr>
        <w:spacing w:before="240" w:after="240" w:line="240" w:lineRule="auto"/>
        <w:rPr>
          <w:sz w:val="24"/>
          <w:szCs w:val="24"/>
        </w:rPr>
      </w:pPr>
      <w:r>
        <w:rPr>
          <w:sz w:val="24"/>
          <w:szCs w:val="24"/>
        </w:rPr>
        <w:t xml:space="preserve">код -&gt; </w:t>
      </w:r>
      <w:proofErr w:type="spellStart"/>
      <w:r>
        <w:rPr>
          <w:sz w:val="24"/>
          <w:szCs w:val="24"/>
        </w:rPr>
        <w:t>дата_рождения</w:t>
      </w:r>
      <w:proofErr w:type="spellEnd"/>
    </w:p>
    <w:p w14:paraId="55632901" w14:textId="77777777" w:rsidR="0086106D" w:rsidRDefault="00B67457">
      <w:pPr>
        <w:spacing w:before="240" w:after="240" w:line="240" w:lineRule="auto"/>
        <w:rPr>
          <w:sz w:val="24"/>
          <w:szCs w:val="24"/>
        </w:rPr>
      </w:pPr>
      <w:r>
        <w:rPr>
          <w:sz w:val="24"/>
          <w:szCs w:val="24"/>
        </w:rPr>
        <w:t>код</w:t>
      </w:r>
      <w:proofErr w:type="gramStart"/>
      <w:r>
        <w:rPr>
          <w:sz w:val="24"/>
          <w:szCs w:val="24"/>
        </w:rPr>
        <w:t>-&gt;(</w:t>
      </w:r>
      <w:proofErr w:type="gramEnd"/>
      <w:r>
        <w:rPr>
          <w:sz w:val="24"/>
          <w:szCs w:val="24"/>
        </w:rPr>
        <w:t xml:space="preserve">ФИО, </w:t>
      </w:r>
      <w:proofErr w:type="spellStart"/>
      <w:r>
        <w:rPr>
          <w:sz w:val="24"/>
          <w:szCs w:val="24"/>
        </w:rPr>
        <w:t>дата_рождения</w:t>
      </w:r>
      <w:proofErr w:type="spellEnd"/>
      <w:r>
        <w:rPr>
          <w:sz w:val="24"/>
          <w:szCs w:val="24"/>
        </w:rPr>
        <w:t>)</w:t>
      </w:r>
    </w:p>
    <w:p w14:paraId="5828F1CA" w14:textId="77777777" w:rsidR="0086106D" w:rsidRDefault="00B67457">
      <w:pPr>
        <w:spacing w:before="240" w:after="240" w:line="240" w:lineRule="auto"/>
        <w:rPr>
          <w:sz w:val="24"/>
          <w:szCs w:val="24"/>
        </w:rPr>
      </w:pPr>
      <w:r>
        <w:rPr>
          <w:sz w:val="24"/>
          <w:szCs w:val="24"/>
        </w:rPr>
        <w:t>При этом нельзя говорить о функциональной зависимости типа ФИО</w:t>
      </w:r>
      <w:proofErr w:type="gramStart"/>
      <w:r>
        <w:rPr>
          <w:sz w:val="24"/>
          <w:szCs w:val="24"/>
        </w:rPr>
        <w:t>-&gt;код</w:t>
      </w:r>
      <w:proofErr w:type="gramEnd"/>
      <w:r>
        <w:rPr>
          <w:sz w:val="24"/>
          <w:szCs w:val="24"/>
        </w:rPr>
        <w:t xml:space="preserve"> или </w:t>
      </w:r>
      <w:proofErr w:type="spellStart"/>
      <w:r>
        <w:rPr>
          <w:sz w:val="24"/>
          <w:szCs w:val="24"/>
        </w:rPr>
        <w:t>дата_рождения</w:t>
      </w:r>
      <w:proofErr w:type="spellEnd"/>
      <w:r>
        <w:rPr>
          <w:sz w:val="24"/>
          <w:szCs w:val="24"/>
        </w:rPr>
        <w:t>-&gt;ФИО</w:t>
      </w:r>
    </w:p>
    <w:p w14:paraId="35D0B7D6" w14:textId="77777777" w:rsidR="0086106D" w:rsidRDefault="00B67457">
      <w:pPr>
        <w:spacing w:before="240" w:after="240" w:line="240" w:lineRule="auto"/>
        <w:rPr>
          <w:sz w:val="24"/>
          <w:szCs w:val="24"/>
        </w:rPr>
      </w:pPr>
      <w:r>
        <w:rPr>
          <w:sz w:val="24"/>
          <w:szCs w:val="24"/>
        </w:rPr>
        <w:t>Однако, если в БД нет одинаковых ФИО, то можно сказать, что существует зависимость ФИО</w:t>
      </w:r>
      <w:proofErr w:type="gramStart"/>
      <w:r>
        <w:rPr>
          <w:sz w:val="24"/>
          <w:szCs w:val="24"/>
        </w:rPr>
        <w:t>-&gt;</w:t>
      </w:r>
      <w:proofErr w:type="spellStart"/>
      <w:r>
        <w:rPr>
          <w:sz w:val="24"/>
          <w:szCs w:val="24"/>
        </w:rPr>
        <w:t>дата</w:t>
      </w:r>
      <w:proofErr w:type="gramEnd"/>
      <w:r>
        <w:rPr>
          <w:sz w:val="24"/>
          <w:szCs w:val="24"/>
        </w:rPr>
        <w:t>_рождения</w:t>
      </w:r>
      <w:proofErr w:type="spellEnd"/>
      <w:r>
        <w:rPr>
          <w:sz w:val="24"/>
          <w:szCs w:val="24"/>
        </w:rPr>
        <w:t xml:space="preserve">, а также можно попробовать построить зависимость ФИО-&gt;пол. Но </w:t>
      </w:r>
      <w:proofErr w:type="gramStart"/>
      <w:r>
        <w:rPr>
          <w:sz w:val="24"/>
          <w:szCs w:val="24"/>
        </w:rPr>
        <w:t>в  общем</w:t>
      </w:r>
      <w:proofErr w:type="gramEnd"/>
      <w:r>
        <w:rPr>
          <w:sz w:val="24"/>
          <w:szCs w:val="24"/>
        </w:rPr>
        <w:t xml:space="preserve"> случае таких зависимостей нет.</w:t>
      </w:r>
    </w:p>
    <w:p w14:paraId="23296456" w14:textId="77777777" w:rsidR="0086106D" w:rsidRDefault="00B67457">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Математические свойства функциональных зависимостей:</w:t>
      </w:r>
    </w:p>
    <w:p w14:paraId="05FAF7AF"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Рефлективность (</w:t>
      </w:r>
      <w:proofErr w:type="spellStart"/>
      <w:r>
        <w:rPr>
          <w:rFonts w:ascii="Times New Roman" w:eastAsia="Times New Roman" w:hAnsi="Times New Roman" w:cs="Times New Roman"/>
          <w:sz w:val="24"/>
          <w:szCs w:val="24"/>
        </w:rPr>
        <w:t>рефлексивность</w:t>
      </w:r>
      <w:proofErr w:type="spellEnd"/>
      <w:r>
        <w:rPr>
          <w:rFonts w:ascii="Times New Roman" w:eastAsia="Times New Roman" w:hAnsi="Times New Roman" w:cs="Times New Roman"/>
          <w:sz w:val="24"/>
          <w:szCs w:val="24"/>
        </w:rPr>
        <w:t>?): если y является подмножеством x, то x определяет y. Такая функциональная зависимость называется тривиальной.</w:t>
      </w:r>
    </w:p>
    <w:p w14:paraId="07FCB025"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Дополнение: A -&gt; B AC -&gt; BC</w:t>
      </w:r>
    </w:p>
    <w:p w14:paraId="03FE3E6E"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Транзитивность: A -&gt; B и B -&gt; C, тогда A -&gt; C, говорят C транзитивно зависит от A</w:t>
      </w:r>
    </w:p>
    <w:p w14:paraId="4BADC446"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Самоопределение: X -&gt; X</w:t>
      </w:r>
    </w:p>
    <w:p w14:paraId="644F81C0"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Декомпозиция: A -&gt; BC =&gt; A -&gt; B, A -&gt; C</w:t>
      </w:r>
    </w:p>
    <w:p w14:paraId="59319829"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Композиция: A -&gt; B и С -&gt; D =&gt; AC -&gt; BD</w:t>
      </w:r>
    </w:p>
    <w:p w14:paraId="5EA74EEF"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Теорема о всеобщей зависимости или теорема всеобщего объединения:</w:t>
      </w:r>
    </w:p>
    <w:p w14:paraId="538C1232" w14:textId="77777777" w:rsidR="0086106D" w:rsidRPr="006B7089" w:rsidRDefault="00B6745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если</w:t>
      </w:r>
      <w:r w:rsidRPr="006B7089">
        <w:rPr>
          <w:rFonts w:ascii="Times New Roman" w:eastAsia="Times New Roman" w:hAnsi="Times New Roman" w:cs="Times New Roman"/>
          <w:sz w:val="24"/>
          <w:szCs w:val="24"/>
          <w:lang w:val="en-US"/>
        </w:rPr>
        <w:t xml:space="preserve"> A -&gt; B </w:t>
      </w:r>
      <w:r>
        <w:rPr>
          <w:rFonts w:ascii="Times New Roman" w:eastAsia="Times New Roman" w:hAnsi="Times New Roman" w:cs="Times New Roman"/>
          <w:sz w:val="24"/>
          <w:szCs w:val="24"/>
        </w:rPr>
        <w:t>и</w:t>
      </w:r>
      <w:r w:rsidRPr="006B7089">
        <w:rPr>
          <w:rFonts w:ascii="Times New Roman" w:eastAsia="Times New Roman" w:hAnsi="Times New Roman" w:cs="Times New Roman"/>
          <w:sz w:val="24"/>
          <w:szCs w:val="24"/>
          <w:lang w:val="en-US"/>
        </w:rPr>
        <w:t xml:space="preserve"> C -&gt; D =&gt; A u (C – B) -&gt; BD</w:t>
      </w:r>
    </w:p>
    <w:p w14:paraId="3FA2ED2B" w14:textId="77777777" w:rsidR="0086106D" w:rsidRPr="006B7089" w:rsidRDefault="00B67457">
      <w:pPr>
        <w:spacing w:before="240" w:after="240" w:line="240" w:lineRule="auto"/>
        <w:rPr>
          <w:sz w:val="24"/>
          <w:szCs w:val="24"/>
          <w:lang w:val="en-US"/>
        </w:rPr>
      </w:pPr>
      <w:r w:rsidRPr="006B7089">
        <w:rPr>
          <w:lang w:val="en-US"/>
        </w:rPr>
        <w:br w:type="page"/>
      </w:r>
    </w:p>
    <w:p w14:paraId="68715EC3" w14:textId="77777777" w:rsidR="0086106D" w:rsidRDefault="00B67457">
      <w:pPr>
        <w:numPr>
          <w:ilvl w:val="0"/>
          <w:numId w:val="6"/>
        </w:numPr>
        <w:spacing w:before="240" w:after="240" w:line="240" w:lineRule="auto"/>
        <w:rPr>
          <w:b/>
          <w:sz w:val="24"/>
          <w:szCs w:val="24"/>
          <w:shd w:val="clear" w:color="auto" w:fill="E06666"/>
        </w:rPr>
      </w:pPr>
      <w:r>
        <w:rPr>
          <w:b/>
          <w:sz w:val="24"/>
          <w:szCs w:val="24"/>
          <w:shd w:val="clear" w:color="auto" w:fill="E06666"/>
        </w:rPr>
        <w:lastRenderedPageBreak/>
        <w:t>Декомпозиция отношений. Декомпозиция без потерь.</w:t>
      </w:r>
    </w:p>
    <w:p w14:paraId="604D5E5E" w14:textId="77777777" w:rsidR="0086106D" w:rsidRDefault="00B67457">
      <w:pPr>
        <w:spacing w:after="240" w:line="240" w:lineRule="auto"/>
        <w:ind w:left="708"/>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Процесс устранения нежелательной зависимости называется декомпозицией, или разбиением отношения. Количество таблиц (отношений) при этом увеличивается, но количество хранимых данных уменьшается.</w:t>
      </w:r>
    </w:p>
    <w:p w14:paraId="132A1BD6" w14:textId="77777777" w:rsidR="0086106D" w:rsidRDefault="00B67457">
      <w:pPr>
        <w:spacing w:after="240" w:line="240" w:lineRule="auto"/>
        <w:ind w:left="708"/>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Декомпозиция отношения</w:t>
      </w:r>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взятие одной или нескольких проекций исходного отношения так, чтобы эти проекции в совокупности содержали все атрибуты исходного отношения. Если по декомпозированному отношению можно полностью восстановить отношение в исходном виде, используя операцию объединения, то данные не потеряны.</w:t>
      </w:r>
    </w:p>
    <w:p w14:paraId="517A927E" w14:textId="77777777" w:rsidR="0086106D" w:rsidRDefault="00B67457">
      <w:pPr>
        <w:spacing w:after="240" w:line="240" w:lineRule="auto"/>
        <w:ind w:left="708"/>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Проекции r1, r2 отношения r называют декомпозицией без потерь, если отношение r точно восстанавливается из них при помощи естественного соединения для любого состояния отношения r.</w:t>
      </w:r>
    </w:p>
    <w:p w14:paraId="6652DCFD" w14:textId="77777777" w:rsidR="0086106D" w:rsidRDefault="00B67457">
      <w:pPr>
        <w:spacing w:after="240" w:line="240" w:lineRule="auto"/>
        <w:ind w:left="708"/>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Теорема </w:t>
      </w:r>
      <w:proofErr w:type="spellStart"/>
      <w:r>
        <w:rPr>
          <w:rFonts w:ascii="Times New Roman" w:eastAsia="Times New Roman" w:hAnsi="Times New Roman" w:cs="Times New Roman"/>
          <w:b/>
          <w:color w:val="24292E"/>
          <w:sz w:val="24"/>
          <w:szCs w:val="24"/>
        </w:rPr>
        <w:t>Хеза</w:t>
      </w:r>
      <w:proofErr w:type="spellEnd"/>
      <w:r>
        <w:rPr>
          <w:rFonts w:ascii="Times New Roman" w:eastAsia="Times New Roman" w:hAnsi="Times New Roman" w:cs="Times New Roman"/>
          <w:color w:val="24292E"/>
          <w:sz w:val="24"/>
          <w:szCs w:val="24"/>
        </w:rPr>
        <w:t xml:space="preserve">. Пусть </w:t>
      </w:r>
      <w:proofErr w:type="gramStart"/>
      <w:r>
        <w:rPr>
          <w:rFonts w:ascii="Times New Roman" w:eastAsia="Times New Roman" w:hAnsi="Times New Roman" w:cs="Times New Roman"/>
          <w:color w:val="24292E"/>
          <w:sz w:val="24"/>
          <w:szCs w:val="24"/>
        </w:rPr>
        <w:t>R(</w:t>
      </w:r>
      <w:proofErr w:type="gramEnd"/>
      <w:r>
        <w:rPr>
          <w:rFonts w:ascii="Times New Roman" w:eastAsia="Times New Roman" w:hAnsi="Times New Roman" w:cs="Times New Roman"/>
          <w:color w:val="24292E"/>
          <w:sz w:val="24"/>
          <w:szCs w:val="24"/>
        </w:rPr>
        <w:t>A, B, C) - некоторое отношение с атрибутами A, B, C. Если имеется ФЗ A</w:t>
      </w:r>
      <w:proofErr w:type="gramStart"/>
      <w:r>
        <w:rPr>
          <w:rFonts w:ascii="Times New Roman" w:eastAsia="Times New Roman" w:hAnsi="Times New Roman" w:cs="Times New Roman"/>
          <w:color w:val="24292E"/>
          <w:sz w:val="24"/>
          <w:szCs w:val="24"/>
        </w:rPr>
        <w:t>-&gt;B</w:t>
      </w:r>
      <w:proofErr w:type="gramEnd"/>
      <w:r>
        <w:rPr>
          <w:rFonts w:ascii="Times New Roman" w:eastAsia="Times New Roman" w:hAnsi="Times New Roman" w:cs="Times New Roman"/>
          <w:color w:val="24292E"/>
          <w:sz w:val="24"/>
          <w:szCs w:val="24"/>
        </w:rPr>
        <w:t>, то R1(A, B) и R2(A, C) образуют декомпозицию без потерь. То есть, любую функциональную зависимость отношения можно вынести в отдельное отношение, оставив ее детерминант в исходном отношении. При этом никакая информация не будет утеряна. Обратимый пошаговый процесс декомпозиции отношений с устранением нежелательных функциональных зависимостей называется нормализацией.</w:t>
      </w:r>
    </w:p>
    <w:p w14:paraId="13F4C15C" w14:textId="77777777" w:rsidR="0086106D" w:rsidRDefault="00B67457">
      <w:pPr>
        <w:spacing w:before="240" w:after="240" w:line="240" w:lineRule="auto"/>
        <w:rPr>
          <w:sz w:val="24"/>
          <w:szCs w:val="24"/>
        </w:rPr>
      </w:pPr>
      <w:r>
        <w:br w:type="page"/>
      </w:r>
    </w:p>
    <w:p w14:paraId="2FAAAC08" w14:textId="77777777" w:rsidR="0086106D" w:rsidRDefault="00B67457">
      <w:pPr>
        <w:numPr>
          <w:ilvl w:val="0"/>
          <w:numId w:val="6"/>
        </w:numPr>
        <w:spacing w:before="240" w:after="240" w:line="240" w:lineRule="auto"/>
        <w:rPr>
          <w:b/>
          <w:sz w:val="24"/>
          <w:szCs w:val="24"/>
          <w:shd w:val="clear" w:color="auto" w:fill="CFE2F3"/>
        </w:rPr>
      </w:pPr>
      <w:r>
        <w:rPr>
          <w:b/>
          <w:sz w:val="24"/>
          <w:szCs w:val="24"/>
          <w:shd w:val="clear" w:color="auto" w:fill="CFE2F3"/>
        </w:rPr>
        <w:lastRenderedPageBreak/>
        <w:t>Нормализация БД. Преимущества/недостатки/свойства.</w:t>
      </w:r>
    </w:p>
    <w:p w14:paraId="41967EEE" w14:textId="77777777" w:rsidR="0086106D" w:rsidRDefault="00B67457">
      <w:pPr>
        <w:spacing w:before="240" w:after="240" w:line="240" w:lineRule="auto"/>
        <w:rPr>
          <w:sz w:val="24"/>
          <w:szCs w:val="24"/>
          <w:highlight w:val="white"/>
        </w:rPr>
      </w:pPr>
      <w:r>
        <w:rPr>
          <w:sz w:val="24"/>
          <w:szCs w:val="24"/>
          <w:highlight w:val="white"/>
        </w:rPr>
        <w:t>Данный процесс основан на анализе функциональных зависимостей между атрибутами отношений.</w:t>
      </w:r>
    </w:p>
    <w:p w14:paraId="45904A00" w14:textId="77777777" w:rsidR="0086106D" w:rsidRDefault="00B67457">
      <w:pPr>
        <w:spacing w:before="240" w:after="240" w:line="240" w:lineRule="auto"/>
        <w:rPr>
          <w:sz w:val="24"/>
          <w:szCs w:val="24"/>
          <w:highlight w:val="white"/>
        </w:rPr>
      </w:pPr>
      <w:r>
        <w:rPr>
          <w:sz w:val="24"/>
          <w:szCs w:val="24"/>
          <w:highlight w:val="white"/>
        </w:rPr>
        <w:t>Пусть даны 2 атрибута x и y некоторого отношения. y функционально зависит от x, если в любой момент времени каждому значению x соответствует ровно одно значение y</w:t>
      </w:r>
      <w:proofErr w:type="gramStart"/>
      <w:r>
        <w:rPr>
          <w:sz w:val="24"/>
          <w:szCs w:val="24"/>
          <w:highlight w:val="white"/>
        </w:rPr>
        <w:t>: .</w:t>
      </w:r>
      <w:proofErr w:type="gramEnd"/>
      <w:r>
        <w:rPr>
          <w:sz w:val="24"/>
          <w:szCs w:val="24"/>
          <w:highlight w:val="white"/>
        </w:rPr>
        <w:t xml:space="preserve"> При этом x и y могут быть не только единичными атрибутами, но и группами атрибутов некоторого отношения. Подмножество атрибутов называют детерминантом функциональной зависимости. </w:t>
      </w:r>
    </w:p>
    <w:p w14:paraId="4B73BE29" w14:textId="77777777" w:rsidR="0086106D" w:rsidRDefault="00B67457">
      <w:pPr>
        <w:spacing w:before="240" w:after="240" w:line="240" w:lineRule="auto"/>
        <w:rPr>
          <w:sz w:val="24"/>
          <w:szCs w:val="24"/>
          <w:highlight w:val="white"/>
        </w:rPr>
      </w:pPr>
      <w:r>
        <w:rPr>
          <w:sz w:val="24"/>
          <w:szCs w:val="24"/>
          <w:highlight w:val="white"/>
        </w:rPr>
        <w:t xml:space="preserve">Функциональный зависимости представляют собой связи типа </w:t>
      </w:r>
      <w:proofErr w:type="gramStart"/>
      <w:r>
        <w:rPr>
          <w:sz w:val="24"/>
          <w:szCs w:val="24"/>
          <w:highlight w:val="white"/>
        </w:rPr>
        <w:t>1:N</w:t>
      </w:r>
      <w:proofErr w:type="gramEnd"/>
      <w:r>
        <w:rPr>
          <w:sz w:val="24"/>
          <w:szCs w:val="24"/>
          <w:highlight w:val="white"/>
        </w:rPr>
        <w:t>, существующие внутри отношения.</w:t>
      </w:r>
    </w:p>
    <w:p w14:paraId="325314C5" w14:textId="77777777" w:rsidR="0086106D" w:rsidRDefault="00B67457">
      <w:pPr>
        <w:spacing w:before="240" w:after="240" w:line="240" w:lineRule="auto"/>
        <w:rPr>
          <w:sz w:val="24"/>
          <w:szCs w:val="24"/>
          <w:highlight w:val="white"/>
        </w:rPr>
      </w:pPr>
      <w:r>
        <w:rPr>
          <w:sz w:val="24"/>
          <w:szCs w:val="24"/>
          <w:highlight w:val="white"/>
        </w:rPr>
        <w:t>Процесс нормализации нацелен на устранение избыточности данных. (Преимущество)</w:t>
      </w:r>
    </w:p>
    <w:p w14:paraId="3850964B" w14:textId="77777777" w:rsidR="0086106D" w:rsidRDefault="00B67457">
      <w:pPr>
        <w:spacing w:before="240" w:after="240" w:line="240" w:lineRule="auto"/>
        <w:rPr>
          <w:sz w:val="24"/>
          <w:szCs w:val="24"/>
        </w:rPr>
      </w:pPr>
      <w:r>
        <w:rPr>
          <w:sz w:val="24"/>
          <w:szCs w:val="24"/>
        </w:rPr>
        <w:t xml:space="preserve">Нормализация имеет существенный недостаток – это замедление работы СУБД при выполнении запросов на извлечение данных. В нормализованные БД практически каждый запрос требует соединения данных нескольких таблиц. Соединение таблиц – это операция, требующая определённых затрат ресурсов (памяти и процессорного времени). Чем выше степень </w:t>
      </w:r>
      <w:proofErr w:type="spellStart"/>
      <w:r>
        <w:rPr>
          <w:sz w:val="24"/>
          <w:szCs w:val="24"/>
        </w:rPr>
        <w:t>нормализованности</w:t>
      </w:r>
      <w:proofErr w:type="spellEnd"/>
      <w:r>
        <w:rPr>
          <w:sz w:val="24"/>
          <w:szCs w:val="24"/>
        </w:rPr>
        <w:t xml:space="preserve"> БД, тем больше в ней таблиц, следовательно, тем медленнее выполняются запросы на выборку. </w:t>
      </w:r>
    </w:p>
    <w:p w14:paraId="06A29517" w14:textId="77777777" w:rsidR="0086106D" w:rsidRDefault="00B67457">
      <w:pPr>
        <w:spacing w:before="240" w:after="240" w:line="240" w:lineRule="auto"/>
        <w:rPr>
          <w:sz w:val="24"/>
          <w:szCs w:val="24"/>
        </w:rPr>
      </w:pPr>
      <w:r>
        <w:rPr>
          <w:sz w:val="24"/>
          <w:szCs w:val="24"/>
        </w:rPr>
        <w:t>Также с ростом БД сильно затрудняется её восприятие.</w:t>
      </w:r>
    </w:p>
    <w:p w14:paraId="263E3EAA" w14:textId="77777777" w:rsidR="0086106D" w:rsidRDefault="00B67457">
      <w:pPr>
        <w:spacing w:before="240" w:after="240" w:line="240" w:lineRule="auto"/>
        <w:rPr>
          <w:color w:val="FF0000"/>
          <w:sz w:val="24"/>
          <w:szCs w:val="24"/>
        </w:rPr>
      </w:pPr>
      <w:r>
        <w:rPr>
          <w:color w:val="FF0000"/>
          <w:sz w:val="24"/>
          <w:szCs w:val="24"/>
        </w:rPr>
        <w:t>(Свойства?!)</w:t>
      </w:r>
    </w:p>
    <w:p w14:paraId="3CF6D926" w14:textId="77777777" w:rsidR="0086106D" w:rsidRDefault="0086106D">
      <w:pPr>
        <w:spacing w:before="240" w:after="240" w:line="240" w:lineRule="auto"/>
        <w:rPr>
          <w:sz w:val="24"/>
          <w:szCs w:val="24"/>
        </w:rPr>
      </w:pPr>
    </w:p>
    <w:p w14:paraId="64F55507" w14:textId="77777777" w:rsidR="0086106D" w:rsidRDefault="00B67457">
      <w:pPr>
        <w:spacing w:before="240" w:after="240" w:line="240" w:lineRule="auto"/>
        <w:rPr>
          <w:sz w:val="24"/>
          <w:szCs w:val="24"/>
        </w:rPr>
      </w:pPr>
      <w:r>
        <w:br w:type="page"/>
      </w:r>
    </w:p>
    <w:p w14:paraId="32CBDFA9" w14:textId="77777777" w:rsidR="0086106D" w:rsidRDefault="00B67457">
      <w:pPr>
        <w:numPr>
          <w:ilvl w:val="0"/>
          <w:numId w:val="6"/>
        </w:numPr>
        <w:spacing w:before="240" w:after="240" w:line="240" w:lineRule="auto"/>
        <w:rPr>
          <w:b/>
          <w:sz w:val="24"/>
          <w:szCs w:val="24"/>
          <w:shd w:val="clear" w:color="auto" w:fill="6FA8DC"/>
        </w:rPr>
      </w:pPr>
      <w:r>
        <w:rPr>
          <w:b/>
          <w:sz w:val="24"/>
          <w:szCs w:val="24"/>
          <w:shd w:val="clear" w:color="auto" w:fill="6FA8DC"/>
        </w:rPr>
        <w:lastRenderedPageBreak/>
        <w:t>Нормальные формы. (1-5NF + BCNF)</w:t>
      </w:r>
    </w:p>
    <w:p w14:paraId="5250225F" w14:textId="77777777" w:rsidR="0086106D" w:rsidRDefault="00B67457">
      <w:pPr>
        <w:spacing w:before="240" w:after="240" w:line="240" w:lineRule="auto"/>
        <w:rPr>
          <w:b/>
          <w:sz w:val="24"/>
          <w:szCs w:val="24"/>
          <w:shd w:val="clear" w:color="auto" w:fill="6FA8DC"/>
        </w:rPr>
      </w:pPr>
      <w:r>
        <w:rPr>
          <w:b/>
          <w:noProof/>
          <w:sz w:val="192"/>
          <w:szCs w:val="192"/>
        </w:rPr>
        <w:drawing>
          <wp:inline distT="114300" distB="114300" distL="114300" distR="114300" wp14:anchorId="5C21793C" wp14:editId="0B34CE83">
            <wp:extent cx="1219200" cy="9334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19200" cy="933450"/>
                    </a:xfrm>
                    <a:prstGeom prst="rect">
                      <a:avLst/>
                    </a:prstGeom>
                    <a:ln/>
                  </pic:spPr>
                </pic:pic>
              </a:graphicData>
            </a:graphic>
          </wp:inline>
        </w:drawing>
      </w:r>
    </w:p>
    <w:p w14:paraId="67437764" w14:textId="77777777" w:rsidR="0086106D" w:rsidRDefault="00B67457">
      <w:pPr>
        <w:spacing w:before="240" w:after="240"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t>Первая нормальная форма</w:t>
      </w:r>
    </w:p>
    <w:p w14:paraId="22483236"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Отношение находится в 1NF, если оно удовлетворяет следующим двум условиям:</w:t>
      </w:r>
    </w:p>
    <w:p w14:paraId="46BB1743" w14:textId="77777777" w:rsidR="0086106D" w:rsidRDefault="00B67457">
      <w:pPr>
        <w:numPr>
          <w:ilvl w:val="0"/>
          <w:numId w:val="20"/>
        </w:numPr>
        <w:shd w:val="clear" w:color="auto" w:fill="FFFFFF"/>
        <w:spacing w:before="24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Значения всех его атрибутов </w:t>
      </w:r>
      <w:proofErr w:type="spellStart"/>
      <w:r>
        <w:rPr>
          <w:rFonts w:ascii="Times New Roman" w:eastAsia="Times New Roman" w:hAnsi="Times New Roman" w:cs="Times New Roman"/>
          <w:color w:val="24292E"/>
          <w:sz w:val="24"/>
          <w:szCs w:val="24"/>
        </w:rPr>
        <w:t>атомарны</w:t>
      </w:r>
      <w:proofErr w:type="spellEnd"/>
      <w:r>
        <w:rPr>
          <w:rFonts w:ascii="Times New Roman" w:eastAsia="Times New Roman" w:hAnsi="Times New Roman" w:cs="Times New Roman"/>
          <w:color w:val="24292E"/>
          <w:sz w:val="24"/>
          <w:szCs w:val="24"/>
        </w:rPr>
        <w:t xml:space="preserve">. Это условие выполняется автоматически согласно свойствам отношений. Атрибут считается атомарным, если для извлечения атрибута требуется одна операция доступа к </w:t>
      </w:r>
      <w:proofErr w:type="spellStart"/>
      <w:r>
        <w:rPr>
          <w:rFonts w:ascii="Times New Roman" w:eastAsia="Times New Roman" w:hAnsi="Times New Roman" w:cs="Times New Roman"/>
          <w:color w:val="24292E"/>
          <w:sz w:val="24"/>
          <w:szCs w:val="24"/>
        </w:rPr>
        <w:t>бд</w:t>
      </w:r>
      <w:proofErr w:type="spellEnd"/>
      <w:r>
        <w:rPr>
          <w:rFonts w:ascii="Times New Roman" w:eastAsia="Times New Roman" w:hAnsi="Times New Roman" w:cs="Times New Roman"/>
          <w:color w:val="24292E"/>
          <w:sz w:val="24"/>
          <w:szCs w:val="24"/>
        </w:rPr>
        <w:t>.</w:t>
      </w:r>
    </w:p>
    <w:p w14:paraId="1278306C" w14:textId="77777777" w:rsidR="0086106D" w:rsidRDefault="00B67457">
      <w:pPr>
        <w:numPr>
          <w:ilvl w:val="0"/>
          <w:numId w:val="20"/>
        </w:numPr>
        <w:shd w:val="clear" w:color="auto" w:fill="FFFFFF"/>
        <w:spacing w:after="24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Отсутствуют повторяющиеся группы атрибутов. Повторяющейся группой называется подмножество атрибутов отношения, определенных на одном и том же домене и имеющих одинаковую семантику.</w:t>
      </w:r>
    </w:p>
    <w:p w14:paraId="27E652DD"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Доходы </w:t>
      </w:r>
      <w:proofErr w:type="gramStart"/>
      <w:r>
        <w:rPr>
          <w:rFonts w:ascii="Times New Roman" w:eastAsia="Times New Roman" w:hAnsi="Times New Roman" w:cs="Times New Roman"/>
          <w:color w:val="24292E"/>
          <w:sz w:val="24"/>
          <w:szCs w:val="24"/>
        </w:rPr>
        <w:t>сотрудников(</w:t>
      </w:r>
      <w:proofErr w:type="gramEnd"/>
      <w:r>
        <w:rPr>
          <w:rFonts w:ascii="Times New Roman" w:eastAsia="Times New Roman" w:hAnsi="Times New Roman" w:cs="Times New Roman"/>
          <w:color w:val="24292E"/>
          <w:sz w:val="24"/>
          <w:szCs w:val="24"/>
        </w:rPr>
        <w:t xml:space="preserve">код, ФИО, доходы </w:t>
      </w:r>
      <w:proofErr w:type="spellStart"/>
      <w:r>
        <w:rPr>
          <w:rFonts w:ascii="Times New Roman" w:eastAsia="Times New Roman" w:hAnsi="Times New Roman" w:cs="Times New Roman"/>
          <w:color w:val="24292E"/>
          <w:sz w:val="24"/>
          <w:szCs w:val="24"/>
        </w:rPr>
        <w:t>янв</w:t>
      </w:r>
      <w:proofErr w:type="spellEnd"/>
      <w:r>
        <w:rPr>
          <w:rFonts w:ascii="Times New Roman" w:eastAsia="Times New Roman" w:hAnsi="Times New Roman" w:cs="Times New Roman"/>
          <w:color w:val="24292E"/>
          <w:sz w:val="24"/>
          <w:szCs w:val="24"/>
        </w:rPr>
        <w:t xml:space="preserve">, доходы </w:t>
      </w:r>
      <w:proofErr w:type="spellStart"/>
      <w:r>
        <w:rPr>
          <w:rFonts w:ascii="Times New Roman" w:eastAsia="Times New Roman" w:hAnsi="Times New Roman" w:cs="Times New Roman"/>
          <w:color w:val="24292E"/>
          <w:sz w:val="24"/>
          <w:szCs w:val="24"/>
        </w:rPr>
        <w:t>фев</w:t>
      </w:r>
      <w:proofErr w:type="spellEnd"/>
      <w:r>
        <w:rPr>
          <w:rFonts w:ascii="Times New Roman" w:eastAsia="Times New Roman" w:hAnsi="Times New Roman" w:cs="Times New Roman"/>
          <w:color w:val="24292E"/>
          <w:sz w:val="24"/>
          <w:szCs w:val="24"/>
        </w:rPr>
        <w:t>, … доходы дек)</w:t>
      </w:r>
    </w:p>
    <w:p w14:paraId="4A05A188"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Здесь имеется повторяющаяся группа атрибутов, где доходы </w:t>
      </w:r>
      <w:proofErr w:type="spellStart"/>
      <w:r>
        <w:rPr>
          <w:rFonts w:ascii="Times New Roman" w:eastAsia="Times New Roman" w:hAnsi="Times New Roman" w:cs="Times New Roman"/>
          <w:color w:val="24292E"/>
          <w:sz w:val="24"/>
          <w:szCs w:val="24"/>
        </w:rPr>
        <w:t>янв</w:t>
      </w:r>
      <w:proofErr w:type="spellEnd"/>
      <w:r>
        <w:rPr>
          <w:rFonts w:ascii="Times New Roman" w:eastAsia="Times New Roman" w:hAnsi="Times New Roman" w:cs="Times New Roman"/>
          <w:color w:val="24292E"/>
          <w:sz w:val="24"/>
          <w:szCs w:val="24"/>
        </w:rPr>
        <w:t>, … хранят одно и то же. Эта группа является повторяющейся и плохо подходит для реляционной алгебры.</w:t>
      </w:r>
    </w:p>
    <w:p w14:paraId="5512AF8D"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Эту группу нужно устранить</w:t>
      </w:r>
    </w:p>
    <w:p w14:paraId="48E5A98F"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Доходы </w:t>
      </w:r>
      <w:proofErr w:type="gramStart"/>
      <w:r>
        <w:rPr>
          <w:rFonts w:ascii="Times New Roman" w:eastAsia="Times New Roman" w:hAnsi="Times New Roman" w:cs="Times New Roman"/>
          <w:color w:val="24292E"/>
          <w:sz w:val="24"/>
          <w:szCs w:val="24"/>
        </w:rPr>
        <w:t>сотрудников(</w:t>
      </w:r>
      <w:proofErr w:type="gramEnd"/>
      <w:r>
        <w:rPr>
          <w:rFonts w:ascii="Times New Roman" w:eastAsia="Times New Roman" w:hAnsi="Times New Roman" w:cs="Times New Roman"/>
          <w:color w:val="24292E"/>
          <w:sz w:val="24"/>
          <w:szCs w:val="24"/>
        </w:rPr>
        <w:t xml:space="preserve">код, ФИО, номер </w:t>
      </w:r>
      <w:proofErr w:type="spellStart"/>
      <w:r>
        <w:rPr>
          <w:rFonts w:ascii="Times New Roman" w:eastAsia="Times New Roman" w:hAnsi="Times New Roman" w:cs="Times New Roman"/>
          <w:color w:val="24292E"/>
          <w:sz w:val="24"/>
          <w:szCs w:val="24"/>
        </w:rPr>
        <w:t>мес</w:t>
      </w:r>
      <w:proofErr w:type="spellEnd"/>
      <w:r>
        <w:rPr>
          <w:rFonts w:ascii="Times New Roman" w:eastAsia="Times New Roman" w:hAnsi="Times New Roman" w:cs="Times New Roman"/>
          <w:color w:val="24292E"/>
          <w:sz w:val="24"/>
          <w:szCs w:val="24"/>
        </w:rPr>
        <w:t>, доход)</w:t>
      </w:r>
    </w:p>
    <w:p w14:paraId="2DA6BE06"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В этом отношении первичный ключ будет состоять из код, номер </w:t>
      </w:r>
      <w:proofErr w:type="spellStart"/>
      <w:r>
        <w:rPr>
          <w:rFonts w:ascii="Times New Roman" w:eastAsia="Times New Roman" w:hAnsi="Times New Roman" w:cs="Times New Roman"/>
          <w:color w:val="24292E"/>
          <w:sz w:val="24"/>
          <w:szCs w:val="24"/>
        </w:rPr>
        <w:t>мес</w:t>
      </w:r>
      <w:proofErr w:type="spellEnd"/>
    </w:p>
    <w:p w14:paraId="70D4B54F"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proofErr w:type="spellStart"/>
      <w:r>
        <w:rPr>
          <w:rFonts w:ascii="Times New Roman" w:eastAsia="Times New Roman" w:hAnsi="Times New Roman" w:cs="Times New Roman"/>
          <w:b/>
          <w:color w:val="24292E"/>
          <w:sz w:val="24"/>
          <w:szCs w:val="24"/>
        </w:rPr>
        <w:t>Неключевой</w:t>
      </w:r>
      <w:proofErr w:type="spellEnd"/>
      <w:r>
        <w:rPr>
          <w:rFonts w:ascii="Times New Roman" w:eastAsia="Times New Roman" w:hAnsi="Times New Roman" w:cs="Times New Roman"/>
          <w:b/>
          <w:color w:val="24292E"/>
          <w:sz w:val="24"/>
          <w:szCs w:val="24"/>
        </w:rPr>
        <w:t xml:space="preserve"> атрибут</w:t>
      </w:r>
      <w:r>
        <w:rPr>
          <w:rFonts w:ascii="Times New Roman" w:eastAsia="Times New Roman" w:hAnsi="Times New Roman" w:cs="Times New Roman"/>
          <w:color w:val="24292E"/>
          <w:sz w:val="24"/>
          <w:szCs w:val="24"/>
        </w:rPr>
        <w:t xml:space="preserve"> функционально полно зависит от составного ключа, если он функционально зависит от ключа в целом, но не находится в функциональной зависимости от какого-либо </w:t>
      </w:r>
      <w:proofErr w:type="spellStart"/>
      <w:r>
        <w:rPr>
          <w:rFonts w:ascii="Times New Roman" w:eastAsia="Times New Roman" w:hAnsi="Times New Roman" w:cs="Times New Roman"/>
          <w:color w:val="24292E"/>
          <w:sz w:val="24"/>
          <w:szCs w:val="24"/>
        </w:rPr>
        <w:t>подмножетсв</w:t>
      </w:r>
      <w:proofErr w:type="spellEnd"/>
      <w:r>
        <w:rPr>
          <w:rFonts w:ascii="Times New Roman" w:eastAsia="Times New Roman" w:hAnsi="Times New Roman" w:cs="Times New Roman"/>
          <w:color w:val="24292E"/>
          <w:sz w:val="24"/>
          <w:szCs w:val="24"/>
        </w:rPr>
        <w:t xml:space="preserve"> составного ключа. Рассмотрим неприводимое множество функциональных зависимостей для отношения Доходы сотрудников</w:t>
      </w:r>
    </w:p>
    <w:p w14:paraId="2B3C7C54"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Первая ФЗ является полной</w:t>
      </w:r>
    </w:p>
    <w:p w14:paraId="4A7A7A42"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(код, месяц) -&gt; доход</w:t>
      </w:r>
    </w:p>
    <w:p w14:paraId="57B1045A"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Вторая в качестве детерминанта имеет подмножество составного ключа</w:t>
      </w:r>
    </w:p>
    <w:p w14:paraId="3D00CA63"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код</w:t>
      </w:r>
      <w:proofErr w:type="gramStart"/>
      <w:r>
        <w:rPr>
          <w:rFonts w:ascii="Times New Roman" w:eastAsia="Times New Roman" w:hAnsi="Times New Roman" w:cs="Times New Roman"/>
          <w:color w:val="24292E"/>
          <w:sz w:val="24"/>
          <w:szCs w:val="24"/>
        </w:rPr>
        <w:t>-&gt;ФИО</w:t>
      </w:r>
      <w:proofErr w:type="gramEnd"/>
    </w:p>
    <w:p w14:paraId="6260FBB3"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Именно эта ФЗ создает дублирование значений атрибута ФИО, поэтому является нежелательной</w:t>
      </w:r>
    </w:p>
    <w:p w14:paraId="3DA4E3A9"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Для устранения нежелательной зависимости выполним декомпозицию в соответствии с теоремой </w:t>
      </w:r>
      <w:proofErr w:type="spellStart"/>
      <w:r>
        <w:rPr>
          <w:rFonts w:ascii="Times New Roman" w:eastAsia="Times New Roman" w:hAnsi="Times New Roman" w:cs="Times New Roman"/>
          <w:color w:val="24292E"/>
          <w:sz w:val="24"/>
          <w:szCs w:val="24"/>
        </w:rPr>
        <w:t>Хеза</w:t>
      </w:r>
      <w:proofErr w:type="spellEnd"/>
      <w:r>
        <w:rPr>
          <w:rFonts w:ascii="Times New Roman" w:eastAsia="Times New Roman" w:hAnsi="Times New Roman" w:cs="Times New Roman"/>
          <w:color w:val="24292E"/>
          <w:sz w:val="24"/>
          <w:szCs w:val="24"/>
        </w:rPr>
        <w:t xml:space="preserve"> и выделим эту зависимость в отдельное отношение.</w:t>
      </w:r>
    </w:p>
    <w:p w14:paraId="79BE97DE"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proofErr w:type="gramStart"/>
      <w:r>
        <w:rPr>
          <w:rFonts w:ascii="Times New Roman" w:eastAsia="Times New Roman" w:hAnsi="Times New Roman" w:cs="Times New Roman"/>
          <w:color w:val="24292E"/>
          <w:sz w:val="24"/>
          <w:szCs w:val="24"/>
        </w:rPr>
        <w:t>Сотрудники(</w:t>
      </w:r>
      <w:proofErr w:type="gramEnd"/>
      <w:r>
        <w:rPr>
          <w:rFonts w:ascii="Times New Roman" w:eastAsia="Times New Roman" w:hAnsi="Times New Roman" w:cs="Times New Roman"/>
          <w:color w:val="24292E"/>
          <w:sz w:val="24"/>
          <w:szCs w:val="24"/>
        </w:rPr>
        <w:t>код, ФИО)</w:t>
      </w:r>
    </w:p>
    <w:p w14:paraId="1FD518CF"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Доход </w:t>
      </w:r>
      <w:proofErr w:type="gramStart"/>
      <w:r>
        <w:rPr>
          <w:rFonts w:ascii="Times New Roman" w:eastAsia="Times New Roman" w:hAnsi="Times New Roman" w:cs="Times New Roman"/>
          <w:color w:val="24292E"/>
          <w:sz w:val="24"/>
          <w:szCs w:val="24"/>
        </w:rPr>
        <w:t>сотрудников(</w:t>
      </w:r>
      <w:proofErr w:type="gramEnd"/>
      <w:r>
        <w:rPr>
          <w:rFonts w:ascii="Times New Roman" w:eastAsia="Times New Roman" w:hAnsi="Times New Roman" w:cs="Times New Roman"/>
          <w:color w:val="24292E"/>
          <w:sz w:val="24"/>
          <w:szCs w:val="24"/>
        </w:rPr>
        <w:t xml:space="preserve">код, номер </w:t>
      </w:r>
      <w:proofErr w:type="spellStart"/>
      <w:r>
        <w:rPr>
          <w:rFonts w:ascii="Times New Roman" w:eastAsia="Times New Roman" w:hAnsi="Times New Roman" w:cs="Times New Roman"/>
          <w:color w:val="24292E"/>
          <w:sz w:val="24"/>
          <w:szCs w:val="24"/>
        </w:rPr>
        <w:t>мес</w:t>
      </w:r>
      <w:proofErr w:type="spellEnd"/>
      <w:r>
        <w:rPr>
          <w:rFonts w:ascii="Times New Roman" w:eastAsia="Times New Roman" w:hAnsi="Times New Roman" w:cs="Times New Roman"/>
          <w:color w:val="24292E"/>
          <w:sz w:val="24"/>
          <w:szCs w:val="24"/>
        </w:rPr>
        <w:t>, доход)</w:t>
      </w:r>
    </w:p>
    <w:p w14:paraId="4D258C19"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В итоге получим нормализованную структуру из двух отношений.</w:t>
      </w:r>
    </w:p>
    <w:p w14:paraId="347C7F30" w14:textId="77777777" w:rsidR="0086106D" w:rsidRDefault="00B67457">
      <w:pPr>
        <w:pStyle w:val="4"/>
        <w:keepNext w:val="0"/>
        <w:keepLines w:val="0"/>
        <w:shd w:val="clear" w:color="auto" w:fill="FFFFFF"/>
        <w:spacing w:before="360" w:after="240" w:line="240" w:lineRule="auto"/>
        <w:rPr>
          <w:rFonts w:ascii="Times New Roman" w:eastAsia="Times New Roman" w:hAnsi="Times New Roman" w:cs="Times New Roman"/>
          <w:b/>
          <w:color w:val="24292E"/>
          <w:sz w:val="22"/>
          <w:szCs w:val="22"/>
        </w:rPr>
      </w:pPr>
      <w:bookmarkStart w:id="2" w:name="_ac7nhtkb5yj2" w:colFirst="0" w:colLast="0"/>
      <w:bookmarkEnd w:id="2"/>
      <w:r>
        <w:rPr>
          <w:rFonts w:ascii="Times New Roman" w:eastAsia="Times New Roman" w:hAnsi="Times New Roman" w:cs="Times New Roman"/>
          <w:b/>
          <w:color w:val="24292E"/>
          <w:sz w:val="22"/>
          <w:szCs w:val="22"/>
        </w:rPr>
        <w:t>Вторая нормальная форма</w:t>
      </w:r>
    </w:p>
    <w:p w14:paraId="272821B1"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Отношение находится во второй нормальной форме, если оно находится в первой нормальной форме, и каждый </w:t>
      </w:r>
      <w:proofErr w:type="spellStart"/>
      <w:r>
        <w:rPr>
          <w:rFonts w:ascii="Times New Roman" w:eastAsia="Times New Roman" w:hAnsi="Times New Roman" w:cs="Times New Roman"/>
          <w:color w:val="24292E"/>
          <w:sz w:val="24"/>
          <w:szCs w:val="24"/>
        </w:rPr>
        <w:t>неключевой</w:t>
      </w:r>
      <w:proofErr w:type="spellEnd"/>
      <w:r>
        <w:rPr>
          <w:rFonts w:ascii="Times New Roman" w:eastAsia="Times New Roman" w:hAnsi="Times New Roman" w:cs="Times New Roman"/>
          <w:color w:val="24292E"/>
          <w:sz w:val="24"/>
          <w:szCs w:val="24"/>
        </w:rPr>
        <w:t xml:space="preserve"> атрибут функционально полно зависит от ключа.</w:t>
      </w:r>
    </w:p>
    <w:p w14:paraId="49A14131" w14:textId="77777777" w:rsidR="0086106D" w:rsidRDefault="00B67457">
      <w:pPr>
        <w:pStyle w:val="4"/>
        <w:keepNext w:val="0"/>
        <w:keepLines w:val="0"/>
        <w:shd w:val="clear" w:color="auto" w:fill="FFFFFF"/>
        <w:spacing w:before="360" w:after="240" w:line="240" w:lineRule="auto"/>
        <w:rPr>
          <w:rFonts w:ascii="Times New Roman" w:eastAsia="Times New Roman" w:hAnsi="Times New Roman" w:cs="Times New Roman"/>
          <w:b/>
          <w:color w:val="24292E"/>
          <w:sz w:val="22"/>
          <w:szCs w:val="22"/>
        </w:rPr>
      </w:pPr>
      <w:bookmarkStart w:id="3" w:name="_slsgoxhbd4ch" w:colFirst="0" w:colLast="0"/>
      <w:bookmarkEnd w:id="3"/>
      <w:r>
        <w:rPr>
          <w:rFonts w:ascii="Times New Roman" w:eastAsia="Times New Roman" w:hAnsi="Times New Roman" w:cs="Times New Roman"/>
          <w:b/>
          <w:color w:val="24292E"/>
          <w:sz w:val="22"/>
          <w:szCs w:val="22"/>
        </w:rPr>
        <w:t>Третья нормальная форма</w:t>
      </w:r>
    </w:p>
    <w:p w14:paraId="4A4ECFFD"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Отношение находится в третьей нормальной форме, если оно находится во второй нормальной форме, и каждый </w:t>
      </w:r>
      <w:proofErr w:type="spellStart"/>
      <w:r>
        <w:rPr>
          <w:rFonts w:ascii="Times New Roman" w:eastAsia="Times New Roman" w:hAnsi="Times New Roman" w:cs="Times New Roman"/>
          <w:color w:val="24292E"/>
          <w:sz w:val="24"/>
          <w:szCs w:val="24"/>
        </w:rPr>
        <w:t>неключевой</w:t>
      </w:r>
      <w:proofErr w:type="spellEnd"/>
      <w:r>
        <w:rPr>
          <w:rFonts w:ascii="Times New Roman" w:eastAsia="Times New Roman" w:hAnsi="Times New Roman" w:cs="Times New Roman"/>
          <w:color w:val="24292E"/>
          <w:sz w:val="24"/>
          <w:szCs w:val="24"/>
        </w:rPr>
        <w:t xml:space="preserve"> атрибут </w:t>
      </w:r>
      <w:proofErr w:type="spellStart"/>
      <w:r>
        <w:rPr>
          <w:rFonts w:ascii="Times New Roman" w:eastAsia="Times New Roman" w:hAnsi="Times New Roman" w:cs="Times New Roman"/>
          <w:color w:val="24292E"/>
          <w:sz w:val="24"/>
          <w:szCs w:val="24"/>
        </w:rPr>
        <w:t>нетранзитивно</w:t>
      </w:r>
      <w:proofErr w:type="spellEnd"/>
      <w:r>
        <w:rPr>
          <w:rFonts w:ascii="Times New Roman" w:eastAsia="Times New Roman" w:hAnsi="Times New Roman" w:cs="Times New Roman"/>
          <w:color w:val="24292E"/>
          <w:sz w:val="24"/>
          <w:szCs w:val="24"/>
        </w:rPr>
        <w:t xml:space="preserve"> зависит от первичного ключа.</w:t>
      </w:r>
    </w:p>
    <w:p w14:paraId="4C8DF8EC"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Сотрудники (код, ФИО, должность, оплата)</w:t>
      </w:r>
    </w:p>
    <w:p w14:paraId="7D9351AB"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Составим неприводимое множество функциональных зависимостей при условии, что оклад зависит только от занимаемой должности.</w:t>
      </w:r>
    </w:p>
    <w:p w14:paraId="17B10875"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код</w:t>
      </w:r>
      <w:proofErr w:type="gramStart"/>
      <w:r>
        <w:rPr>
          <w:rFonts w:ascii="Times New Roman" w:eastAsia="Times New Roman" w:hAnsi="Times New Roman" w:cs="Times New Roman"/>
          <w:color w:val="24292E"/>
          <w:sz w:val="24"/>
          <w:szCs w:val="24"/>
        </w:rPr>
        <w:t>-&gt;ФИО</w:t>
      </w:r>
      <w:proofErr w:type="gramEnd"/>
    </w:p>
    <w:p w14:paraId="7D9E2360"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код</w:t>
      </w:r>
      <w:proofErr w:type="gramStart"/>
      <w:r>
        <w:rPr>
          <w:rFonts w:ascii="Times New Roman" w:eastAsia="Times New Roman" w:hAnsi="Times New Roman" w:cs="Times New Roman"/>
          <w:color w:val="24292E"/>
          <w:sz w:val="24"/>
          <w:szCs w:val="24"/>
        </w:rPr>
        <w:t>-&gt;должность</w:t>
      </w:r>
      <w:proofErr w:type="gramEnd"/>
    </w:p>
    <w:p w14:paraId="36C026E4"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должность</w:t>
      </w:r>
      <w:proofErr w:type="gramStart"/>
      <w:r>
        <w:rPr>
          <w:rFonts w:ascii="Times New Roman" w:eastAsia="Times New Roman" w:hAnsi="Times New Roman" w:cs="Times New Roman"/>
          <w:color w:val="24292E"/>
          <w:sz w:val="24"/>
          <w:szCs w:val="24"/>
        </w:rPr>
        <w:t>-&gt;оклад</w:t>
      </w:r>
      <w:proofErr w:type="gramEnd"/>
    </w:p>
    <w:p w14:paraId="04A0CCFA"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Выходит, что оклад транзитивно зависит от кода сотрудника код-&gt; должность -&gt; оклад</w:t>
      </w:r>
    </w:p>
    <w:p w14:paraId="27E445A0"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ФЗ должность-оклад нежелательна, </w:t>
      </w:r>
      <w:proofErr w:type="gramStart"/>
      <w:r>
        <w:rPr>
          <w:rFonts w:ascii="Times New Roman" w:eastAsia="Times New Roman" w:hAnsi="Times New Roman" w:cs="Times New Roman"/>
          <w:color w:val="24292E"/>
          <w:sz w:val="24"/>
          <w:szCs w:val="24"/>
        </w:rPr>
        <w:t>т.к.</w:t>
      </w:r>
      <w:proofErr w:type="gramEnd"/>
      <w:r>
        <w:rPr>
          <w:rFonts w:ascii="Times New Roman" w:eastAsia="Times New Roman" w:hAnsi="Times New Roman" w:cs="Times New Roman"/>
          <w:color w:val="24292E"/>
          <w:sz w:val="24"/>
          <w:szCs w:val="24"/>
        </w:rPr>
        <w:t xml:space="preserve"> приводит к дублированию атрибута Оклад.</w:t>
      </w:r>
    </w:p>
    <w:p w14:paraId="7B4FC471"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При этом возникают следующие проблемы обновления данных:</w:t>
      </w:r>
    </w:p>
    <w:p w14:paraId="3E302188"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если в данный момент ни один из сотрудников не работает в какой-либо должности, то нельзя ввести данные о соответствующем должностном окладе.</w:t>
      </w:r>
    </w:p>
    <w:p w14:paraId="57832942"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Соответственно, при изменении оклада необходим просмотр всего отношения и изменения кортежей всех сотрудников, занимающих должность, по которой изменяется оклад.</w:t>
      </w:r>
    </w:p>
    <w:p w14:paraId="5DD2B46C"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Для устранения этих проблем необходимо декомпозировать исходное отношение на два:</w:t>
      </w:r>
    </w:p>
    <w:p w14:paraId="77607F34"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proofErr w:type="gramStart"/>
      <w:r>
        <w:rPr>
          <w:rFonts w:ascii="Times New Roman" w:eastAsia="Times New Roman" w:hAnsi="Times New Roman" w:cs="Times New Roman"/>
          <w:color w:val="24292E"/>
          <w:sz w:val="24"/>
          <w:szCs w:val="24"/>
        </w:rPr>
        <w:t>Сотрудники(</w:t>
      </w:r>
      <w:proofErr w:type="gramEnd"/>
      <w:r>
        <w:rPr>
          <w:rFonts w:ascii="Times New Roman" w:eastAsia="Times New Roman" w:hAnsi="Times New Roman" w:cs="Times New Roman"/>
          <w:color w:val="24292E"/>
          <w:sz w:val="24"/>
          <w:szCs w:val="24"/>
        </w:rPr>
        <w:t>код, ФИО, должность)</w:t>
      </w:r>
    </w:p>
    <w:p w14:paraId="4BFCE447"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proofErr w:type="gramStart"/>
      <w:r>
        <w:rPr>
          <w:rFonts w:ascii="Times New Roman" w:eastAsia="Times New Roman" w:hAnsi="Times New Roman" w:cs="Times New Roman"/>
          <w:color w:val="24292E"/>
          <w:sz w:val="24"/>
          <w:szCs w:val="24"/>
        </w:rPr>
        <w:t>Должность(</w:t>
      </w:r>
      <w:proofErr w:type="gramEnd"/>
      <w:r>
        <w:rPr>
          <w:rFonts w:ascii="Times New Roman" w:eastAsia="Times New Roman" w:hAnsi="Times New Roman" w:cs="Times New Roman"/>
          <w:color w:val="24292E"/>
          <w:sz w:val="24"/>
          <w:szCs w:val="24"/>
        </w:rPr>
        <w:t>должность, оклад)</w:t>
      </w:r>
    </w:p>
    <w:p w14:paraId="3FCE5155"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Первые три нормальные формы обязательны, а следующие - необязательны.</w:t>
      </w:r>
    </w:p>
    <w:p w14:paraId="6913060A" w14:textId="77777777" w:rsidR="0086106D" w:rsidRDefault="00B67457">
      <w:pPr>
        <w:pStyle w:val="4"/>
        <w:keepNext w:val="0"/>
        <w:keepLines w:val="0"/>
        <w:shd w:val="clear" w:color="auto" w:fill="FFFFFF"/>
        <w:spacing w:before="360" w:after="240" w:line="240" w:lineRule="auto"/>
        <w:rPr>
          <w:rFonts w:ascii="Times New Roman" w:eastAsia="Times New Roman" w:hAnsi="Times New Roman" w:cs="Times New Roman"/>
          <w:b/>
          <w:color w:val="24292E"/>
          <w:sz w:val="22"/>
          <w:szCs w:val="22"/>
        </w:rPr>
      </w:pPr>
      <w:bookmarkStart w:id="4" w:name="_et0v2n3uu1qt" w:colFirst="0" w:colLast="0"/>
      <w:bookmarkEnd w:id="4"/>
      <w:r>
        <w:rPr>
          <w:rFonts w:ascii="Times New Roman" w:eastAsia="Times New Roman" w:hAnsi="Times New Roman" w:cs="Times New Roman"/>
          <w:b/>
          <w:color w:val="24292E"/>
          <w:sz w:val="22"/>
          <w:szCs w:val="22"/>
        </w:rPr>
        <w:t xml:space="preserve">Нормальная форма </w:t>
      </w:r>
      <w:proofErr w:type="spellStart"/>
      <w:r>
        <w:rPr>
          <w:rFonts w:ascii="Times New Roman" w:eastAsia="Times New Roman" w:hAnsi="Times New Roman" w:cs="Times New Roman"/>
          <w:b/>
          <w:color w:val="24292E"/>
          <w:sz w:val="22"/>
          <w:szCs w:val="22"/>
        </w:rPr>
        <w:t>Бойса</w:t>
      </w:r>
      <w:proofErr w:type="spellEnd"/>
      <w:r>
        <w:rPr>
          <w:rFonts w:ascii="Times New Roman" w:eastAsia="Times New Roman" w:hAnsi="Times New Roman" w:cs="Times New Roman"/>
          <w:b/>
          <w:color w:val="24292E"/>
          <w:sz w:val="22"/>
          <w:szCs w:val="22"/>
        </w:rPr>
        <w:t>-Кодда BCNF</w:t>
      </w:r>
    </w:p>
    <w:p w14:paraId="19DB9782"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Отношение находится в BCNF, если оно находится в третьей нормальной форме и в нем отсутствуют зависимости атрибутов первичного ключа от </w:t>
      </w:r>
      <w:proofErr w:type="spellStart"/>
      <w:r>
        <w:rPr>
          <w:rFonts w:ascii="Times New Roman" w:eastAsia="Times New Roman" w:hAnsi="Times New Roman" w:cs="Times New Roman"/>
          <w:color w:val="24292E"/>
          <w:sz w:val="24"/>
          <w:szCs w:val="24"/>
        </w:rPr>
        <w:t>неключевых</w:t>
      </w:r>
      <w:proofErr w:type="spellEnd"/>
      <w:r>
        <w:rPr>
          <w:rFonts w:ascii="Times New Roman" w:eastAsia="Times New Roman" w:hAnsi="Times New Roman" w:cs="Times New Roman"/>
          <w:color w:val="24292E"/>
          <w:sz w:val="24"/>
          <w:szCs w:val="24"/>
        </w:rPr>
        <w:t xml:space="preserve"> атрибутов. Ситуация, когда отношение находится в 3NF, но не находится в BCNF, возникает редко, когда существует составной ключ, включающий </w:t>
      </w:r>
      <w:proofErr w:type="spellStart"/>
      <w:r>
        <w:rPr>
          <w:rFonts w:ascii="Times New Roman" w:eastAsia="Times New Roman" w:hAnsi="Times New Roman" w:cs="Times New Roman"/>
          <w:color w:val="24292E"/>
          <w:sz w:val="24"/>
          <w:szCs w:val="24"/>
        </w:rPr>
        <w:t>неключевые</w:t>
      </w:r>
      <w:proofErr w:type="spellEnd"/>
      <w:r>
        <w:rPr>
          <w:rFonts w:ascii="Times New Roman" w:eastAsia="Times New Roman" w:hAnsi="Times New Roman" w:cs="Times New Roman"/>
          <w:color w:val="24292E"/>
          <w:sz w:val="24"/>
          <w:szCs w:val="24"/>
        </w:rPr>
        <w:t xml:space="preserve"> атрибуты. Поэтому, можно считать, что 3NF эквивалентно BCNF.</w:t>
      </w:r>
    </w:p>
    <w:p w14:paraId="185022F5" w14:textId="77777777" w:rsidR="0086106D" w:rsidRDefault="00B67457">
      <w:pPr>
        <w:shd w:val="clear" w:color="auto" w:fill="FFFFFF"/>
        <w:spacing w:after="240" w:line="240" w:lineRule="auto"/>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Четвертая нормальная форма</w:t>
      </w:r>
    </w:p>
    <w:p w14:paraId="5559C47B"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Отношение находится в четвертой нормальной форме, если оно находится в нормальной форме </w:t>
      </w:r>
      <w:proofErr w:type="spellStart"/>
      <w:r>
        <w:rPr>
          <w:rFonts w:ascii="Times New Roman" w:eastAsia="Times New Roman" w:hAnsi="Times New Roman" w:cs="Times New Roman"/>
          <w:color w:val="24292E"/>
          <w:sz w:val="24"/>
          <w:szCs w:val="24"/>
        </w:rPr>
        <w:t>Бойса</w:t>
      </w:r>
      <w:proofErr w:type="spellEnd"/>
      <w:r>
        <w:rPr>
          <w:rFonts w:ascii="Times New Roman" w:eastAsia="Times New Roman" w:hAnsi="Times New Roman" w:cs="Times New Roman"/>
          <w:color w:val="24292E"/>
          <w:sz w:val="24"/>
          <w:szCs w:val="24"/>
        </w:rPr>
        <w:t>-Кодда, и в нем отсутствуют многозначные функциональные зависимости.</w:t>
      </w:r>
    </w:p>
    <w:p w14:paraId="6FD3745A"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Четвертая нормальная форма касается отношений, в которых имеются повторяющиеся наборы данных. Как правило, нарушение 4NF происходит в таблицах связи, которые связывают более двух сущностей. В этом случае используется декомпозиция, основанная на многозначных зависимостях. Рассмотрим в качестве примера следующее отношение</w:t>
      </w:r>
    </w:p>
    <w:p w14:paraId="1E23A073"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Расписание </w:t>
      </w:r>
      <w:proofErr w:type="gramStart"/>
      <w:r>
        <w:rPr>
          <w:rFonts w:ascii="Times New Roman" w:eastAsia="Times New Roman" w:hAnsi="Times New Roman" w:cs="Times New Roman"/>
          <w:color w:val="24292E"/>
          <w:sz w:val="24"/>
          <w:szCs w:val="24"/>
        </w:rPr>
        <w:t>занятия(</w:t>
      </w:r>
      <w:proofErr w:type="gramEnd"/>
      <w:r>
        <w:rPr>
          <w:rFonts w:ascii="Times New Roman" w:eastAsia="Times New Roman" w:hAnsi="Times New Roman" w:cs="Times New Roman"/>
          <w:color w:val="24292E"/>
          <w:sz w:val="24"/>
          <w:szCs w:val="24"/>
        </w:rPr>
        <w:t xml:space="preserve">день, номер пары, группа, препод, </w:t>
      </w:r>
      <w:proofErr w:type="spellStart"/>
      <w:r>
        <w:rPr>
          <w:rFonts w:ascii="Times New Roman" w:eastAsia="Times New Roman" w:hAnsi="Times New Roman" w:cs="Times New Roman"/>
          <w:color w:val="24292E"/>
          <w:sz w:val="24"/>
          <w:szCs w:val="24"/>
        </w:rPr>
        <w:t>ауд</w:t>
      </w:r>
      <w:proofErr w:type="spellEnd"/>
      <w:r>
        <w:rPr>
          <w:rFonts w:ascii="Times New Roman" w:eastAsia="Times New Roman" w:hAnsi="Times New Roman" w:cs="Times New Roman"/>
          <w:color w:val="24292E"/>
          <w:sz w:val="24"/>
          <w:szCs w:val="24"/>
        </w:rPr>
        <w:t>)</w:t>
      </w:r>
    </w:p>
    <w:p w14:paraId="57CF2A14"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В данном отношении можно выделить несколько альтернативных составных ключей.</w:t>
      </w:r>
    </w:p>
    <w:p w14:paraId="418E13FD"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(день, номер пары, группа)</w:t>
      </w:r>
    </w:p>
    <w:p w14:paraId="02A198C5"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(день, номер пары, препод)</w:t>
      </w:r>
    </w:p>
    <w:p w14:paraId="0C6E7877"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(день, номер пары, </w:t>
      </w:r>
      <w:proofErr w:type="spellStart"/>
      <w:r>
        <w:rPr>
          <w:rFonts w:ascii="Times New Roman" w:eastAsia="Times New Roman" w:hAnsi="Times New Roman" w:cs="Times New Roman"/>
          <w:color w:val="24292E"/>
          <w:sz w:val="24"/>
          <w:szCs w:val="24"/>
        </w:rPr>
        <w:t>ауд</w:t>
      </w:r>
      <w:proofErr w:type="spellEnd"/>
      <w:r>
        <w:rPr>
          <w:rFonts w:ascii="Times New Roman" w:eastAsia="Times New Roman" w:hAnsi="Times New Roman" w:cs="Times New Roman"/>
          <w:color w:val="24292E"/>
          <w:sz w:val="24"/>
          <w:szCs w:val="24"/>
        </w:rPr>
        <w:t>)</w:t>
      </w:r>
    </w:p>
    <w:p w14:paraId="051017DF"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предмет -&gt;&gt; преподаватель - многозначная функциональная зависимость</w:t>
      </w:r>
    </w:p>
    <w:p w14:paraId="557077AE"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предмет -&gt;&gt; группа</w:t>
      </w:r>
    </w:p>
    <w:p w14:paraId="56AC2933"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Наличие многозначных зависимостей привносит в отношение избыточность и привносит проблемы с обновлением данных.</w:t>
      </w:r>
    </w:p>
    <w:p w14:paraId="25B57E6B"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В приведенном примере избавиться от </w:t>
      </w:r>
      <w:proofErr w:type="spellStart"/>
      <w:r>
        <w:rPr>
          <w:rFonts w:ascii="Times New Roman" w:eastAsia="Times New Roman" w:hAnsi="Times New Roman" w:cs="Times New Roman"/>
          <w:color w:val="24292E"/>
          <w:sz w:val="24"/>
          <w:szCs w:val="24"/>
        </w:rPr>
        <w:t>мфз</w:t>
      </w:r>
      <w:proofErr w:type="spellEnd"/>
      <w:r>
        <w:rPr>
          <w:rFonts w:ascii="Times New Roman" w:eastAsia="Times New Roman" w:hAnsi="Times New Roman" w:cs="Times New Roman"/>
          <w:color w:val="24292E"/>
          <w:sz w:val="24"/>
          <w:szCs w:val="24"/>
        </w:rPr>
        <w:t xml:space="preserve"> сложно, но возможно выделить в отдельное отношение сочетание </w:t>
      </w:r>
      <w:proofErr w:type="spellStart"/>
      <w:r>
        <w:rPr>
          <w:rFonts w:ascii="Times New Roman" w:eastAsia="Times New Roman" w:hAnsi="Times New Roman" w:cs="Times New Roman"/>
          <w:color w:val="24292E"/>
          <w:sz w:val="24"/>
          <w:szCs w:val="24"/>
        </w:rPr>
        <w:t>ПредметПреподавательГруппа</w:t>
      </w:r>
      <w:proofErr w:type="spellEnd"/>
      <w:r>
        <w:rPr>
          <w:rFonts w:ascii="Times New Roman" w:eastAsia="Times New Roman" w:hAnsi="Times New Roman" w:cs="Times New Roman"/>
          <w:color w:val="24292E"/>
          <w:sz w:val="24"/>
          <w:szCs w:val="24"/>
        </w:rPr>
        <w:t>. Если выделить все эти возможные сочетания, то отношение расписания можно преобразовать к след. виду:</w:t>
      </w:r>
    </w:p>
    <w:p w14:paraId="3EBF9022"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proofErr w:type="gramStart"/>
      <w:r>
        <w:rPr>
          <w:rFonts w:ascii="Times New Roman" w:eastAsia="Times New Roman" w:hAnsi="Times New Roman" w:cs="Times New Roman"/>
          <w:color w:val="24292E"/>
          <w:sz w:val="24"/>
          <w:szCs w:val="24"/>
        </w:rPr>
        <w:t>Расписание(</w:t>
      </w:r>
      <w:proofErr w:type="gramEnd"/>
      <w:r>
        <w:rPr>
          <w:rFonts w:ascii="Times New Roman" w:eastAsia="Times New Roman" w:hAnsi="Times New Roman" w:cs="Times New Roman"/>
          <w:color w:val="24292E"/>
          <w:sz w:val="24"/>
          <w:szCs w:val="24"/>
        </w:rPr>
        <w:t xml:space="preserve">день, номер пары, </w:t>
      </w:r>
      <w:proofErr w:type="spellStart"/>
      <w:r>
        <w:rPr>
          <w:rFonts w:ascii="Times New Roman" w:eastAsia="Times New Roman" w:hAnsi="Times New Roman" w:cs="Times New Roman"/>
          <w:color w:val="24292E"/>
          <w:sz w:val="24"/>
          <w:szCs w:val="24"/>
        </w:rPr>
        <w:t>предм</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преп</w:t>
      </w:r>
      <w:proofErr w:type="spellEnd"/>
      <w:r>
        <w:rPr>
          <w:rFonts w:ascii="Times New Roman" w:eastAsia="Times New Roman" w:hAnsi="Times New Roman" w:cs="Times New Roman"/>
          <w:color w:val="24292E"/>
          <w:sz w:val="24"/>
          <w:szCs w:val="24"/>
        </w:rPr>
        <w:t xml:space="preserve"> группа, </w:t>
      </w:r>
      <w:proofErr w:type="spellStart"/>
      <w:r>
        <w:rPr>
          <w:rFonts w:ascii="Times New Roman" w:eastAsia="Times New Roman" w:hAnsi="Times New Roman" w:cs="Times New Roman"/>
          <w:color w:val="24292E"/>
          <w:sz w:val="24"/>
          <w:szCs w:val="24"/>
        </w:rPr>
        <w:t>ауд</w:t>
      </w:r>
      <w:proofErr w:type="spellEnd"/>
      <w:r>
        <w:rPr>
          <w:rFonts w:ascii="Times New Roman" w:eastAsia="Times New Roman" w:hAnsi="Times New Roman" w:cs="Times New Roman"/>
          <w:color w:val="24292E"/>
          <w:sz w:val="24"/>
          <w:szCs w:val="24"/>
        </w:rPr>
        <w:t>)</w:t>
      </w:r>
    </w:p>
    <w:p w14:paraId="56094A35" w14:textId="77777777" w:rsidR="0086106D" w:rsidRDefault="00B67457">
      <w:pPr>
        <w:pStyle w:val="4"/>
        <w:keepNext w:val="0"/>
        <w:keepLines w:val="0"/>
        <w:shd w:val="clear" w:color="auto" w:fill="FFFFFF"/>
        <w:spacing w:before="360" w:after="240" w:line="240" w:lineRule="auto"/>
        <w:rPr>
          <w:rFonts w:ascii="Times New Roman" w:eastAsia="Times New Roman" w:hAnsi="Times New Roman" w:cs="Times New Roman"/>
          <w:b/>
          <w:color w:val="24292E"/>
          <w:sz w:val="22"/>
          <w:szCs w:val="22"/>
        </w:rPr>
      </w:pPr>
      <w:bookmarkStart w:id="5" w:name="_8qqj892scspx" w:colFirst="0" w:colLast="0"/>
      <w:bookmarkEnd w:id="5"/>
      <w:r>
        <w:rPr>
          <w:rFonts w:ascii="Times New Roman" w:eastAsia="Times New Roman" w:hAnsi="Times New Roman" w:cs="Times New Roman"/>
          <w:b/>
          <w:color w:val="24292E"/>
          <w:sz w:val="22"/>
          <w:szCs w:val="22"/>
        </w:rPr>
        <w:t>Пятая нормальная форма</w:t>
      </w:r>
    </w:p>
    <w:p w14:paraId="3D70B5A3"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Отношение находится в пятой нормальной форме тогда, и только тогда, когда любая зависимость по соединению в нем определяется только его потенциальными ключами.</w:t>
      </w:r>
    </w:p>
    <w:p w14:paraId="27F4F4A6" w14:textId="77777777" w:rsidR="0086106D" w:rsidRDefault="00B67457">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Не всегда можно декомпозировать по отношению. Отношения, в которых имеются зависимости по соединению.</w:t>
      </w:r>
    </w:p>
    <w:p w14:paraId="7B5A5440" w14:textId="77777777" w:rsidR="0086106D" w:rsidRDefault="0086106D">
      <w:pPr>
        <w:spacing w:before="240" w:after="240" w:line="240" w:lineRule="auto"/>
        <w:rPr>
          <w:sz w:val="24"/>
          <w:szCs w:val="24"/>
        </w:rPr>
      </w:pPr>
    </w:p>
    <w:p w14:paraId="535F142F" w14:textId="77777777" w:rsidR="0086106D" w:rsidRDefault="0086106D">
      <w:pPr>
        <w:spacing w:before="240" w:after="240" w:line="240" w:lineRule="auto"/>
        <w:rPr>
          <w:sz w:val="24"/>
          <w:szCs w:val="24"/>
        </w:rPr>
      </w:pPr>
    </w:p>
    <w:p w14:paraId="01962F83" w14:textId="77777777" w:rsidR="0086106D" w:rsidRDefault="0086106D">
      <w:pPr>
        <w:spacing w:before="240" w:after="240" w:line="240" w:lineRule="auto"/>
        <w:rPr>
          <w:sz w:val="24"/>
          <w:szCs w:val="24"/>
        </w:rPr>
      </w:pPr>
    </w:p>
    <w:p w14:paraId="79A95F4C" w14:textId="77777777" w:rsidR="0086106D" w:rsidRDefault="0086106D">
      <w:pPr>
        <w:spacing w:before="240" w:after="240" w:line="240" w:lineRule="auto"/>
        <w:rPr>
          <w:sz w:val="24"/>
          <w:szCs w:val="24"/>
        </w:rPr>
      </w:pPr>
    </w:p>
    <w:p w14:paraId="71B9D4FA" w14:textId="77777777" w:rsidR="0086106D" w:rsidRDefault="0086106D">
      <w:pPr>
        <w:spacing w:before="240" w:after="240" w:line="240" w:lineRule="auto"/>
        <w:rPr>
          <w:sz w:val="24"/>
          <w:szCs w:val="24"/>
        </w:rPr>
      </w:pPr>
    </w:p>
    <w:p w14:paraId="012C75A2" w14:textId="77777777" w:rsidR="0086106D" w:rsidRDefault="0086106D">
      <w:pPr>
        <w:spacing w:before="240" w:after="240" w:line="240" w:lineRule="auto"/>
        <w:rPr>
          <w:sz w:val="24"/>
          <w:szCs w:val="24"/>
        </w:rPr>
      </w:pPr>
    </w:p>
    <w:p w14:paraId="21A9703D" w14:textId="77777777" w:rsidR="0086106D" w:rsidRDefault="0086106D">
      <w:pPr>
        <w:spacing w:before="240" w:after="240" w:line="240" w:lineRule="auto"/>
        <w:rPr>
          <w:sz w:val="24"/>
          <w:szCs w:val="24"/>
        </w:rPr>
      </w:pPr>
    </w:p>
    <w:p w14:paraId="7C43AA53" w14:textId="77777777" w:rsidR="0086106D" w:rsidRDefault="0086106D">
      <w:pPr>
        <w:spacing w:before="240" w:after="240" w:line="240" w:lineRule="auto"/>
        <w:rPr>
          <w:sz w:val="24"/>
          <w:szCs w:val="24"/>
        </w:rPr>
      </w:pPr>
    </w:p>
    <w:p w14:paraId="4AEA3983" w14:textId="77777777" w:rsidR="0086106D" w:rsidRDefault="0086106D">
      <w:pPr>
        <w:spacing w:before="240" w:after="240" w:line="240" w:lineRule="auto"/>
        <w:rPr>
          <w:sz w:val="24"/>
          <w:szCs w:val="24"/>
        </w:rPr>
      </w:pPr>
    </w:p>
    <w:p w14:paraId="16AD227F" w14:textId="77777777" w:rsidR="0086106D" w:rsidRDefault="0086106D">
      <w:pPr>
        <w:spacing w:before="240" w:after="240" w:line="240" w:lineRule="auto"/>
        <w:rPr>
          <w:sz w:val="24"/>
          <w:szCs w:val="24"/>
        </w:rPr>
      </w:pPr>
    </w:p>
    <w:p w14:paraId="0B1115B1" w14:textId="77777777" w:rsidR="0086106D" w:rsidRDefault="0086106D">
      <w:pPr>
        <w:spacing w:before="240" w:after="240" w:line="240" w:lineRule="auto"/>
        <w:rPr>
          <w:sz w:val="24"/>
          <w:szCs w:val="24"/>
        </w:rPr>
      </w:pPr>
    </w:p>
    <w:p w14:paraId="2979D994" w14:textId="77777777" w:rsidR="0086106D" w:rsidRDefault="0086106D">
      <w:pPr>
        <w:spacing w:before="240" w:after="240" w:line="240" w:lineRule="auto"/>
        <w:rPr>
          <w:sz w:val="24"/>
          <w:szCs w:val="24"/>
        </w:rPr>
      </w:pPr>
    </w:p>
    <w:p w14:paraId="429CD809" w14:textId="77777777" w:rsidR="0086106D" w:rsidRDefault="0086106D">
      <w:pPr>
        <w:spacing w:before="240" w:after="240" w:line="240" w:lineRule="auto"/>
        <w:rPr>
          <w:sz w:val="24"/>
          <w:szCs w:val="24"/>
        </w:rPr>
      </w:pPr>
    </w:p>
    <w:p w14:paraId="16189FDF" w14:textId="77777777" w:rsidR="0086106D" w:rsidRDefault="0086106D">
      <w:pPr>
        <w:spacing w:before="240" w:after="240" w:line="240" w:lineRule="auto"/>
        <w:rPr>
          <w:sz w:val="24"/>
          <w:szCs w:val="24"/>
        </w:rPr>
      </w:pPr>
    </w:p>
    <w:p w14:paraId="49B9F63E" w14:textId="77777777" w:rsidR="0086106D" w:rsidRDefault="0086106D">
      <w:pPr>
        <w:spacing w:before="240" w:after="240" w:line="240" w:lineRule="auto"/>
        <w:rPr>
          <w:sz w:val="24"/>
          <w:szCs w:val="24"/>
        </w:rPr>
      </w:pPr>
    </w:p>
    <w:p w14:paraId="7E288641" w14:textId="77777777" w:rsidR="0086106D" w:rsidRDefault="0086106D">
      <w:pPr>
        <w:spacing w:before="240" w:after="240" w:line="240" w:lineRule="auto"/>
        <w:rPr>
          <w:sz w:val="24"/>
          <w:szCs w:val="24"/>
        </w:rPr>
      </w:pPr>
    </w:p>
    <w:p w14:paraId="73B374BB" w14:textId="77777777" w:rsidR="0086106D" w:rsidRDefault="0086106D">
      <w:pPr>
        <w:spacing w:before="240" w:after="240" w:line="240" w:lineRule="auto"/>
        <w:rPr>
          <w:sz w:val="24"/>
          <w:szCs w:val="24"/>
        </w:rPr>
      </w:pPr>
    </w:p>
    <w:p w14:paraId="4692135C" w14:textId="77777777" w:rsidR="0086106D" w:rsidRDefault="0086106D">
      <w:pPr>
        <w:spacing w:before="240" w:after="240" w:line="240" w:lineRule="auto"/>
        <w:rPr>
          <w:sz w:val="24"/>
          <w:szCs w:val="24"/>
        </w:rPr>
      </w:pPr>
    </w:p>
    <w:p w14:paraId="6CFD79C6" w14:textId="77777777" w:rsidR="0086106D" w:rsidRDefault="0086106D">
      <w:pPr>
        <w:spacing w:before="240" w:after="240" w:line="240" w:lineRule="auto"/>
        <w:rPr>
          <w:sz w:val="24"/>
          <w:szCs w:val="24"/>
        </w:rPr>
      </w:pPr>
    </w:p>
    <w:p w14:paraId="53359A76" w14:textId="400970B2" w:rsidR="0086106D" w:rsidRDefault="0086106D">
      <w:pPr>
        <w:spacing w:before="240" w:after="240" w:line="240" w:lineRule="auto"/>
        <w:rPr>
          <w:sz w:val="24"/>
          <w:szCs w:val="24"/>
        </w:rPr>
      </w:pPr>
    </w:p>
    <w:p w14:paraId="45352B7D" w14:textId="23D2378C" w:rsidR="000E2461" w:rsidRDefault="000E2461">
      <w:pPr>
        <w:spacing w:before="240" w:after="240" w:line="240" w:lineRule="auto"/>
        <w:rPr>
          <w:sz w:val="24"/>
          <w:szCs w:val="24"/>
        </w:rPr>
      </w:pPr>
    </w:p>
    <w:p w14:paraId="52A9C73B" w14:textId="564D0650" w:rsidR="000E2461" w:rsidRDefault="000E2461">
      <w:pPr>
        <w:spacing w:before="240" w:after="240" w:line="240" w:lineRule="auto"/>
        <w:rPr>
          <w:sz w:val="24"/>
          <w:szCs w:val="24"/>
        </w:rPr>
      </w:pPr>
    </w:p>
    <w:p w14:paraId="63F809C5" w14:textId="3D9BBB2F" w:rsidR="000E2461" w:rsidRDefault="000E2461">
      <w:pPr>
        <w:spacing w:before="240" w:after="240" w:line="240" w:lineRule="auto"/>
        <w:rPr>
          <w:sz w:val="24"/>
          <w:szCs w:val="24"/>
        </w:rPr>
      </w:pPr>
    </w:p>
    <w:p w14:paraId="1A68D424" w14:textId="77777777" w:rsidR="000E2461" w:rsidRDefault="000E2461">
      <w:pPr>
        <w:spacing w:before="240" w:after="240" w:line="240" w:lineRule="auto"/>
        <w:rPr>
          <w:sz w:val="24"/>
          <w:szCs w:val="24"/>
        </w:rPr>
      </w:pPr>
    </w:p>
    <w:p w14:paraId="4A7392AF" w14:textId="77777777" w:rsidR="0086106D" w:rsidRDefault="0086106D">
      <w:pPr>
        <w:spacing w:before="240" w:after="240" w:line="240" w:lineRule="auto"/>
        <w:rPr>
          <w:sz w:val="24"/>
          <w:szCs w:val="24"/>
        </w:rPr>
      </w:pPr>
    </w:p>
    <w:p w14:paraId="4ECF1A0A" w14:textId="77777777" w:rsidR="0086106D" w:rsidRDefault="0086106D">
      <w:pPr>
        <w:spacing w:before="240" w:after="240" w:line="240" w:lineRule="auto"/>
        <w:rPr>
          <w:sz w:val="24"/>
          <w:szCs w:val="24"/>
        </w:rPr>
      </w:pPr>
    </w:p>
    <w:p w14:paraId="7A26E2FF" w14:textId="77777777" w:rsidR="0086106D" w:rsidRDefault="0086106D">
      <w:pPr>
        <w:spacing w:before="240" w:after="240" w:line="240" w:lineRule="auto"/>
        <w:rPr>
          <w:sz w:val="24"/>
          <w:szCs w:val="24"/>
        </w:rPr>
      </w:pPr>
    </w:p>
    <w:p w14:paraId="40DF4A05" w14:textId="77777777" w:rsidR="0086106D" w:rsidRDefault="00B67457">
      <w:pPr>
        <w:numPr>
          <w:ilvl w:val="0"/>
          <w:numId w:val="6"/>
        </w:numPr>
        <w:spacing w:before="240" w:after="240" w:line="240" w:lineRule="auto"/>
        <w:rPr>
          <w:b/>
          <w:sz w:val="24"/>
          <w:szCs w:val="24"/>
          <w:shd w:val="clear" w:color="auto" w:fill="FF67B6"/>
        </w:rPr>
      </w:pPr>
      <w:r>
        <w:rPr>
          <w:b/>
          <w:sz w:val="24"/>
          <w:szCs w:val="24"/>
          <w:shd w:val="clear" w:color="auto" w:fill="FF67B6"/>
        </w:rPr>
        <w:lastRenderedPageBreak/>
        <w:t>Основные объекты БД. Определение.</w:t>
      </w:r>
    </w:p>
    <w:p w14:paraId="5127858C"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База данных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это</w:t>
      </w:r>
      <w:proofErr w:type="gramEnd"/>
      <w:r>
        <w:rPr>
          <w:rFonts w:ascii="Times New Roman" w:eastAsia="Times New Roman" w:hAnsi="Times New Roman" w:cs="Times New Roman"/>
          <w:sz w:val="24"/>
          <w:szCs w:val="24"/>
        </w:rPr>
        <w:t xml:space="preserve"> контейнер, в котором будут содержаться таблицы и другие объекты. (DATABASE)</w:t>
      </w:r>
    </w:p>
    <w:p w14:paraId="743B1CA1"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Схема</w:t>
      </w:r>
      <w:r>
        <w:rPr>
          <w:rFonts w:ascii="Times New Roman" w:eastAsia="Times New Roman" w:hAnsi="Times New Roman" w:cs="Times New Roman"/>
          <w:sz w:val="24"/>
          <w:szCs w:val="24"/>
        </w:rPr>
        <w:t xml:space="preserve"> - часть базы данных, в пределах которой имена создаваемых объектов должны быть уникальными. (имя схемы) - (имя объекта). (SCHEMA)</w:t>
      </w:r>
    </w:p>
    <w:p w14:paraId="1AC6455A"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Таблица</w:t>
      </w:r>
      <w:r>
        <w:rPr>
          <w:rFonts w:ascii="Times New Roman" w:eastAsia="Times New Roman" w:hAnsi="Times New Roman" w:cs="Times New Roman"/>
          <w:sz w:val="24"/>
          <w:szCs w:val="24"/>
        </w:rPr>
        <w:t xml:space="preserve"> - мультимножество строк. Таблицу можно создать, не задавая первичный ключ. (TABLE)</w:t>
      </w:r>
    </w:p>
    <w:p w14:paraId="435F40B9"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Индекс</w:t>
      </w:r>
      <w:r>
        <w:rPr>
          <w:rFonts w:ascii="Times New Roman" w:eastAsia="Times New Roman" w:hAnsi="Times New Roman" w:cs="Times New Roman"/>
          <w:sz w:val="24"/>
          <w:szCs w:val="24"/>
        </w:rPr>
        <w:t xml:space="preserve"> - вспомогательный объект, который служит для ускорения поиска данных, однако замедляет операции вставки, удаления и обновления строк в таблице. (INDEX) Для потенциальных ключей индексы </w:t>
      </w:r>
      <w:proofErr w:type="spellStart"/>
      <w:r>
        <w:rPr>
          <w:rFonts w:ascii="Times New Roman" w:eastAsia="Times New Roman" w:hAnsi="Times New Roman" w:cs="Times New Roman"/>
          <w:sz w:val="24"/>
          <w:szCs w:val="24"/>
        </w:rPr>
        <w:t>индексы</w:t>
      </w:r>
      <w:proofErr w:type="spellEnd"/>
      <w:r>
        <w:rPr>
          <w:rFonts w:ascii="Times New Roman" w:eastAsia="Times New Roman" w:hAnsi="Times New Roman" w:cs="Times New Roman"/>
          <w:sz w:val="24"/>
          <w:szCs w:val="24"/>
        </w:rPr>
        <w:t xml:space="preserve"> создаются автоматически. Каждая </w:t>
      </w:r>
      <w:proofErr w:type="spellStart"/>
      <w:r>
        <w:rPr>
          <w:rFonts w:ascii="Times New Roman" w:eastAsia="Times New Roman" w:hAnsi="Times New Roman" w:cs="Times New Roman"/>
          <w:sz w:val="24"/>
          <w:szCs w:val="24"/>
        </w:rPr>
        <w:t>СуБД</w:t>
      </w:r>
      <w:proofErr w:type="spellEnd"/>
      <w:r>
        <w:rPr>
          <w:rFonts w:ascii="Times New Roman" w:eastAsia="Times New Roman" w:hAnsi="Times New Roman" w:cs="Times New Roman"/>
          <w:sz w:val="24"/>
          <w:szCs w:val="24"/>
        </w:rPr>
        <w:t xml:space="preserve"> реализует работу с индексами по-своему. Можно создавать индекс по нескольким столбцам.</w:t>
      </w:r>
    </w:p>
    <w:p w14:paraId="3842C76F"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Представление</w:t>
      </w:r>
      <w:r>
        <w:rPr>
          <w:rFonts w:ascii="Times New Roman" w:eastAsia="Times New Roman" w:hAnsi="Times New Roman" w:cs="Times New Roman"/>
          <w:sz w:val="24"/>
          <w:szCs w:val="24"/>
        </w:rPr>
        <w:t xml:space="preserve"> - именованный запрос на выборку, который хранится в БД и выполняется при любом обращении к нему по имени, создавая при этом виртуальную таблицу с отобранными данными. (VIEW)</w:t>
      </w:r>
    </w:p>
    <w:p w14:paraId="74E9B913"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Хранимая процедура</w:t>
      </w:r>
      <w:r>
        <w:rPr>
          <w:rFonts w:ascii="Times New Roman" w:eastAsia="Times New Roman" w:hAnsi="Times New Roman" w:cs="Times New Roman"/>
          <w:sz w:val="24"/>
          <w:szCs w:val="24"/>
        </w:rPr>
        <w:t xml:space="preserve"> - данный объект БД пишется на языке процедурного расширения языка SQL, который дополняет язык SQL такими управляющими структурами языков высокого уровня, как ветвление и циклы, и позволяет реализовывать любые алгоритмы обработки данных. Хранимый код постоянно хранится на сервере и выполняется по запросу на его запуск из приложений клиентов. (STORED PROCEDURE FUNCTION)</w:t>
      </w:r>
    </w:p>
    <w:p w14:paraId="456E003E"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Триггер</w:t>
      </w:r>
      <w:r>
        <w:rPr>
          <w:rFonts w:ascii="Times New Roman" w:eastAsia="Times New Roman" w:hAnsi="Times New Roman" w:cs="Times New Roman"/>
          <w:sz w:val="24"/>
          <w:szCs w:val="24"/>
        </w:rPr>
        <w:t xml:space="preserve"> - особый вид хранимой процедуры, который срабатывает автоматически при наступлении определенных событий в БД </w:t>
      </w:r>
      <w:proofErr w:type="gramStart"/>
      <w:r>
        <w:rPr>
          <w:rFonts w:ascii="Times New Roman" w:eastAsia="Times New Roman" w:hAnsi="Times New Roman" w:cs="Times New Roman"/>
          <w:sz w:val="24"/>
          <w:szCs w:val="24"/>
        </w:rPr>
        <w:t>( TRIGGER</w:t>
      </w:r>
      <w:proofErr w:type="gramEnd"/>
      <w:r>
        <w:rPr>
          <w:rFonts w:ascii="Times New Roman" w:eastAsia="Times New Roman" w:hAnsi="Times New Roman" w:cs="Times New Roman"/>
          <w:sz w:val="24"/>
          <w:szCs w:val="24"/>
        </w:rPr>
        <w:t>)</w:t>
      </w:r>
    </w:p>
    <w:p w14:paraId="280C2B8F"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события в БД:</w:t>
      </w:r>
    </w:p>
    <w:p w14:paraId="75EFC90A" w14:textId="77777777" w:rsidR="0086106D" w:rsidRDefault="00B67457">
      <w:pPr>
        <w:numPr>
          <w:ilvl w:val="0"/>
          <w:numId w:val="16"/>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Вставка строк в таблице</w:t>
      </w:r>
    </w:p>
    <w:p w14:paraId="0B007867" w14:textId="77777777" w:rsidR="0086106D" w:rsidRDefault="00B67457">
      <w:pPr>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Удаление строк в таблице</w:t>
      </w:r>
    </w:p>
    <w:p w14:paraId="2C17ACF5" w14:textId="77777777" w:rsidR="0086106D" w:rsidRDefault="00B67457">
      <w:pPr>
        <w:numPr>
          <w:ilvl w:val="0"/>
          <w:numId w:val="16"/>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Обновление строк в таблице</w:t>
      </w:r>
    </w:p>
    <w:p w14:paraId="23530CEC"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Пользователь</w:t>
      </w:r>
      <w:r>
        <w:rPr>
          <w:rFonts w:ascii="Times New Roman" w:eastAsia="Times New Roman" w:hAnsi="Times New Roman" w:cs="Times New Roman"/>
          <w:sz w:val="24"/>
          <w:szCs w:val="24"/>
        </w:rPr>
        <w:t xml:space="preserve"> (USER)</w:t>
      </w:r>
    </w:p>
    <w:p w14:paraId="44236C03"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Роль</w:t>
      </w:r>
      <w:r>
        <w:rPr>
          <w:rFonts w:ascii="Times New Roman" w:eastAsia="Times New Roman" w:hAnsi="Times New Roman" w:cs="Times New Roman"/>
          <w:sz w:val="24"/>
          <w:szCs w:val="24"/>
        </w:rPr>
        <w:t xml:space="preserve"> - права пользователей на выполнение определенных действий (ROLE). Эти объекты служат для разграничения доступа информации многочисленным пользователям БД, которые совместно используют общие объекты БД и могут выполнять только те действия, которые определены их ролями.</w:t>
      </w:r>
    </w:p>
    <w:p w14:paraId="1DF3845C" w14:textId="77777777" w:rsidR="0086106D" w:rsidRDefault="00B67457">
      <w:pPr>
        <w:spacing w:before="240" w:after="240" w:line="240" w:lineRule="auto"/>
        <w:ind w:left="720"/>
        <w:rPr>
          <w:rFonts w:ascii="Times New Roman" w:eastAsia="Times New Roman" w:hAnsi="Times New Roman" w:cs="Times New Roman"/>
          <w:sz w:val="24"/>
          <w:szCs w:val="24"/>
        </w:rPr>
      </w:pPr>
      <w:r>
        <w:br w:type="page"/>
      </w:r>
    </w:p>
    <w:p w14:paraId="22298C06" w14:textId="77777777" w:rsidR="0086106D" w:rsidRDefault="00B67457">
      <w:pPr>
        <w:numPr>
          <w:ilvl w:val="0"/>
          <w:numId w:val="6"/>
        </w:numPr>
        <w:spacing w:before="240" w:after="240" w:line="240" w:lineRule="auto"/>
        <w:rPr>
          <w:b/>
          <w:sz w:val="24"/>
          <w:szCs w:val="24"/>
          <w:shd w:val="clear" w:color="auto" w:fill="8E7CC3"/>
        </w:rPr>
      </w:pPr>
      <w:r>
        <w:rPr>
          <w:b/>
          <w:sz w:val="24"/>
          <w:szCs w:val="24"/>
          <w:shd w:val="clear" w:color="auto" w:fill="8E7CC3"/>
        </w:rPr>
        <w:lastRenderedPageBreak/>
        <w:t>Команды DDL для работы с таблицами.</w:t>
      </w:r>
    </w:p>
    <w:p w14:paraId="2EED8A69" w14:textId="77777777" w:rsidR="0086106D" w:rsidRDefault="00B67457">
      <w:pPr>
        <w:spacing w:before="240" w:after="240" w:line="240" w:lineRule="auto"/>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i/>
          <w:color w:val="222222"/>
          <w:sz w:val="24"/>
          <w:szCs w:val="24"/>
          <w:highlight w:val="white"/>
        </w:rPr>
        <w:t>DDL (</w:t>
      </w:r>
      <w:proofErr w:type="spellStart"/>
      <w:r>
        <w:rPr>
          <w:rFonts w:ascii="Times New Roman" w:eastAsia="Times New Roman" w:hAnsi="Times New Roman" w:cs="Times New Roman"/>
          <w:i/>
          <w:color w:val="222222"/>
          <w:sz w:val="24"/>
          <w:szCs w:val="24"/>
          <w:highlight w:val="white"/>
        </w:rPr>
        <w:t>Data</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Definition</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Language</w:t>
      </w:r>
      <w:proofErr w:type="spellEnd"/>
      <w:r>
        <w:rPr>
          <w:rFonts w:ascii="Times New Roman" w:eastAsia="Times New Roman" w:hAnsi="Times New Roman" w:cs="Times New Roman"/>
          <w:i/>
          <w:color w:val="222222"/>
          <w:sz w:val="24"/>
          <w:szCs w:val="24"/>
          <w:highlight w:val="white"/>
        </w:rPr>
        <w:t>, язык описания данных) — позволяет выполнять различные операции с базой данных, такие как CREATE (создание), ALTER (изменение) и DROP (удаление объектов).</w:t>
      </w:r>
    </w:p>
    <w:p w14:paraId="69E3BBE1" w14:textId="77777777" w:rsidR="0086106D" w:rsidRDefault="00B674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Прежде всего при создании таблицы задаём её имя и описываем структуру. </w:t>
      </w:r>
      <w:r>
        <w:rPr>
          <w:rFonts w:ascii="Times New Roman" w:eastAsia="Times New Roman" w:hAnsi="Times New Roman" w:cs="Times New Roman"/>
          <w:b/>
          <w:color w:val="222222"/>
          <w:sz w:val="24"/>
          <w:szCs w:val="24"/>
          <w:highlight w:val="white"/>
        </w:rPr>
        <w:t>CREATE TABLE</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имя_табл</w:t>
      </w:r>
      <w:proofErr w:type="spellEnd"/>
      <w:r>
        <w:rPr>
          <w:rFonts w:ascii="Times New Roman" w:eastAsia="Times New Roman" w:hAnsi="Times New Roman" w:cs="Times New Roman"/>
          <w:color w:val="222222"/>
          <w:sz w:val="24"/>
          <w:szCs w:val="24"/>
          <w:highlight w:val="white"/>
        </w:rPr>
        <w:t xml:space="preserve"> (список определений столбцов [список ограничений на таблицу])</w:t>
      </w:r>
    </w:p>
    <w:p w14:paraId="60AB897E" w14:textId="77777777" w:rsidR="0086106D" w:rsidRDefault="00B67457">
      <w:pPr>
        <w:spacing w:before="240" w:after="240" w:line="240" w:lineRule="auto"/>
        <w:rPr>
          <w:rFonts w:ascii="Times New Roman" w:eastAsia="Times New Roman" w:hAnsi="Times New Roman" w:cs="Times New Roman"/>
          <w:i/>
          <w:color w:val="222222"/>
          <w:sz w:val="18"/>
          <w:szCs w:val="18"/>
          <w:highlight w:val="white"/>
        </w:rPr>
      </w:pPr>
      <w:r>
        <w:rPr>
          <w:rFonts w:ascii="Times New Roman" w:eastAsia="Times New Roman" w:hAnsi="Times New Roman" w:cs="Times New Roman"/>
          <w:i/>
          <w:color w:val="222222"/>
          <w:sz w:val="18"/>
          <w:szCs w:val="18"/>
          <w:highlight w:val="white"/>
        </w:rPr>
        <w:t>[] – необязательная часть</w:t>
      </w:r>
    </w:p>
    <w:p w14:paraId="2FC6900D" w14:textId="77777777" w:rsidR="0086106D" w:rsidRDefault="00B67457">
      <w:pPr>
        <w:spacing w:before="240" w:after="240" w:line="240" w:lineRule="auto"/>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4"/>
          <w:szCs w:val="24"/>
          <w:highlight w:val="white"/>
        </w:rPr>
        <w:t xml:space="preserve">Список определений столбцов: </w:t>
      </w:r>
      <w:r>
        <w:rPr>
          <w:rFonts w:ascii="Times New Roman" w:eastAsia="Times New Roman" w:hAnsi="Times New Roman" w:cs="Times New Roman"/>
          <w:color w:val="222222"/>
          <w:sz w:val="20"/>
          <w:szCs w:val="20"/>
          <w:highlight w:val="white"/>
        </w:rPr>
        <w:t>имя столбца тип [DEFAULT значение] [ограничение на столбец]</w:t>
      </w:r>
    </w:p>
    <w:p w14:paraId="6F90FE10" w14:textId="77777777" w:rsidR="0086106D" w:rsidRDefault="00B674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Имя должно быть уникальным в пределах таблицы</w:t>
      </w:r>
    </w:p>
    <w:p w14:paraId="286FA69F" w14:textId="77777777" w:rsidR="0086106D" w:rsidRDefault="00B674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Ограничения позволяют задать дополнительные условия проверки вводимых данных, который СУБД проверяет автоматически. Механизм ограничений позволяет поддерживать данные в непротиворечивом состоянии, соответствующим бизнес-правилам предметной области. Ограничения должны быть поименованы, иначе СУБД сделает это сама. Ограничения могут быть созданы для столбца или таблицы в целом.</w:t>
      </w:r>
    </w:p>
    <w:p w14:paraId="5E57F083" w14:textId="77777777" w:rsidR="0086106D" w:rsidRDefault="00B674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Ограничения столбцов:</w:t>
      </w:r>
    </w:p>
    <w:p w14:paraId="6EB2A7C1" w14:textId="77777777" w:rsidR="0086106D" w:rsidRDefault="00B67457">
      <w:pPr>
        <w:spacing w:before="240" w:after="240" w:line="24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NOT NULL/NULL - допустимы ли пустые неопределённые значения в столбце или нет</w:t>
      </w:r>
    </w:p>
    <w:p w14:paraId="56DA92F8" w14:textId="77777777" w:rsidR="0086106D" w:rsidRDefault="00B67457">
      <w:pPr>
        <w:spacing w:before="240" w:after="240" w:line="24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PRIMARY KEY – при обнаружении дубликата операция прерывается</w:t>
      </w:r>
    </w:p>
    <w:p w14:paraId="1A4517AD" w14:textId="77777777" w:rsidR="0086106D" w:rsidRDefault="00B67457">
      <w:pPr>
        <w:spacing w:before="240" w:after="240" w:line="24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UNIQUE – ограничение уникальности</w:t>
      </w:r>
    </w:p>
    <w:p w14:paraId="67AA0AAE" w14:textId="77777777" w:rsidR="0086106D" w:rsidRDefault="00B67457">
      <w:pPr>
        <w:spacing w:before="240" w:after="240" w:line="24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REFERENCES &lt;имя таблицы&gt; – внешний ключ, который задаётся для столбца подчинённой таблицы</w:t>
      </w:r>
    </w:p>
    <w:p w14:paraId="0168B651" w14:textId="77777777" w:rsidR="0086106D" w:rsidRDefault="00B67457">
      <w:pPr>
        <w:spacing w:before="240" w:after="240" w:line="24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CHECK (имя столбца </w:t>
      </w:r>
      <w:r>
        <w:rPr>
          <w:rFonts w:ascii="Times New Roman" w:eastAsia="Times New Roman" w:hAnsi="Times New Roman" w:cs="Times New Roman"/>
          <w:i/>
          <w:color w:val="222222"/>
          <w:sz w:val="16"/>
          <w:szCs w:val="16"/>
          <w:highlight w:val="white"/>
        </w:rPr>
        <w:t>BETWEEN 1 AND 8</w:t>
      </w:r>
      <w:r>
        <w:rPr>
          <w:rFonts w:ascii="Times New Roman" w:eastAsia="Times New Roman" w:hAnsi="Times New Roman" w:cs="Times New Roman"/>
          <w:color w:val="222222"/>
          <w:sz w:val="20"/>
          <w:szCs w:val="20"/>
          <w:highlight w:val="white"/>
        </w:rPr>
        <w:t>)</w:t>
      </w:r>
      <w:r>
        <w:rPr>
          <w:rFonts w:ascii="Times New Roman" w:eastAsia="Times New Roman" w:hAnsi="Times New Roman" w:cs="Times New Roman"/>
          <w:color w:val="222222"/>
          <w:sz w:val="24"/>
          <w:szCs w:val="24"/>
          <w:highlight w:val="white"/>
        </w:rPr>
        <w:t>– проверка логических выражений при изменении данных таблицы</w:t>
      </w:r>
    </w:p>
    <w:p w14:paraId="2926F3A1" w14:textId="77777777" w:rsidR="0086106D" w:rsidRDefault="00B67457">
      <w:pPr>
        <w:spacing w:before="240" w:after="24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DROP TABLE</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имя_таблицы</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 RESTRICT</w:t>
      </w:r>
      <w:proofErr w:type="gramEnd"/>
      <w:r>
        <w:rPr>
          <w:rFonts w:ascii="Times New Roman" w:eastAsia="Times New Roman" w:hAnsi="Times New Roman" w:cs="Times New Roman"/>
          <w:color w:val="222222"/>
          <w:sz w:val="24"/>
          <w:szCs w:val="24"/>
          <w:highlight w:val="white"/>
        </w:rPr>
        <w:t xml:space="preserve"> | CASCAD] - удаление таблицы из БД.</w:t>
      </w:r>
    </w:p>
    <w:p w14:paraId="565D35CA" w14:textId="77777777" w:rsidR="0086106D" w:rsidRDefault="00B67457">
      <w:pPr>
        <w:spacing w:before="240" w:after="24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Данная команда позволяет удалить целиком таблицу и все данные из неё. RESTRICT – при наличии в БД объекта, существование которого зависит от удаляемой таблицы, то удаление будет отменено. CASCAD – вместе с таблицей удалятся все зависящие от ней объекты.</w:t>
      </w:r>
    </w:p>
    <w:p w14:paraId="50E5649B" w14:textId="77777777" w:rsidR="0086106D" w:rsidRDefault="00B674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ALTER </w:t>
      </w:r>
      <w:proofErr w:type="gramStart"/>
      <w:r>
        <w:rPr>
          <w:rFonts w:ascii="Times New Roman" w:eastAsia="Times New Roman" w:hAnsi="Times New Roman" w:cs="Times New Roman"/>
          <w:b/>
          <w:color w:val="222222"/>
          <w:sz w:val="24"/>
          <w:szCs w:val="24"/>
          <w:highlight w:val="white"/>
        </w:rPr>
        <w:t>TABLE</w:t>
      </w:r>
      <w:r>
        <w:rPr>
          <w:rFonts w:ascii="Times New Roman" w:eastAsia="Times New Roman" w:hAnsi="Times New Roman" w:cs="Times New Roman"/>
          <w:color w:val="222222"/>
          <w:sz w:val="24"/>
          <w:szCs w:val="24"/>
          <w:highlight w:val="white"/>
        </w:rPr>
        <w:t>&lt;</w:t>
      </w:r>
      <w:proofErr w:type="gramEnd"/>
      <w:r>
        <w:rPr>
          <w:rFonts w:ascii="Times New Roman" w:eastAsia="Times New Roman" w:hAnsi="Times New Roman" w:cs="Times New Roman"/>
          <w:color w:val="222222"/>
          <w:sz w:val="24"/>
          <w:szCs w:val="24"/>
          <w:highlight w:val="white"/>
        </w:rPr>
        <w:t>имя&gt; - изменение структуры существующей таблицы или ограничений целостности, задаваемых для данной таблицы.</w:t>
      </w:r>
    </w:p>
    <w:p w14:paraId="0B5164C8" w14:textId="77777777" w:rsidR="0086106D" w:rsidRDefault="00B67457">
      <w:pPr>
        <w:spacing w:before="240" w:after="24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Команда позволяет добавлять и удалять столбцы таблицы. Основное правило при добавлении столбца в таблицу: когда в таблице уже содержатся данные, добавляемый столбец не может быть определён как NOT NULL.</w:t>
      </w:r>
    </w:p>
    <w:p w14:paraId="4C93F14C" w14:textId="77777777" w:rsidR="0086106D" w:rsidRDefault="00B67457">
      <w:pPr>
        <w:spacing w:before="240" w:after="24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Некоторые реализации могут ограничивать разработчика при использовании некоторых функций ALTER TABLE: может оказаться невозможным удаление столбца, могут быть трудно удалить столбец, зависящий от столбца другой таблицы и </w:t>
      </w:r>
      <w:proofErr w:type="gramStart"/>
      <w:r>
        <w:rPr>
          <w:rFonts w:ascii="Times New Roman" w:eastAsia="Times New Roman" w:hAnsi="Times New Roman" w:cs="Times New Roman"/>
          <w:color w:val="222222"/>
          <w:sz w:val="24"/>
          <w:szCs w:val="24"/>
          <w:highlight w:val="white"/>
        </w:rPr>
        <w:t>т.д.</w:t>
      </w:r>
      <w:proofErr w:type="gramEnd"/>
    </w:p>
    <w:p w14:paraId="629CC3A1" w14:textId="77777777" w:rsidR="0086106D" w:rsidRDefault="00B67457">
      <w:pPr>
        <w:spacing w:before="240" w:after="240" w:line="240" w:lineRule="auto"/>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lastRenderedPageBreak/>
        <w:t xml:space="preserve">Например ALTER TABLE Студент ADD адрес </w:t>
      </w:r>
      <w:proofErr w:type="gramStart"/>
      <w:r>
        <w:rPr>
          <w:rFonts w:ascii="Times New Roman" w:eastAsia="Times New Roman" w:hAnsi="Times New Roman" w:cs="Times New Roman"/>
          <w:color w:val="222222"/>
          <w:sz w:val="20"/>
          <w:szCs w:val="20"/>
          <w:highlight w:val="white"/>
        </w:rPr>
        <w:t>VARCHAR[</w:t>
      </w:r>
      <w:proofErr w:type="gramEnd"/>
      <w:r>
        <w:rPr>
          <w:rFonts w:ascii="Times New Roman" w:eastAsia="Times New Roman" w:hAnsi="Times New Roman" w:cs="Times New Roman"/>
          <w:color w:val="222222"/>
          <w:sz w:val="20"/>
          <w:szCs w:val="20"/>
          <w:highlight w:val="white"/>
        </w:rPr>
        <w:t>100].</w:t>
      </w:r>
    </w:p>
    <w:p w14:paraId="3309DB38" w14:textId="77777777" w:rsidR="0086106D" w:rsidRDefault="0086106D">
      <w:pPr>
        <w:spacing w:before="240" w:after="240" w:line="240" w:lineRule="auto"/>
        <w:rPr>
          <w:rFonts w:ascii="Calibri" w:eastAsia="Calibri" w:hAnsi="Calibri" w:cs="Calibri"/>
          <w:color w:val="222222"/>
          <w:sz w:val="24"/>
          <w:szCs w:val="24"/>
          <w:highlight w:val="white"/>
        </w:rPr>
      </w:pPr>
    </w:p>
    <w:p w14:paraId="1C2BC41E" w14:textId="77777777" w:rsidR="0086106D" w:rsidRDefault="00B67457">
      <w:pPr>
        <w:numPr>
          <w:ilvl w:val="0"/>
          <w:numId w:val="6"/>
        </w:numPr>
        <w:spacing w:before="240" w:after="240" w:line="240" w:lineRule="auto"/>
        <w:rPr>
          <w:b/>
          <w:sz w:val="24"/>
          <w:szCs w:val="24"/>
          <w:shd w:val="clear" w:color="auto" w:fill="93C47D"/>
        </w:rPr>
      </w:pPr>
      <w:r>
        <w:rPr>
          <w:b/>
          <w:sz w:val="24"/>
          <w:szCs w:val="24"/>
          <w:shd w:val="clear" w:color="auto" w:fill="93C47D"/>
        </w:rPr>
        <w:t>Типы данных в языке SQL.</w:t>
      </w:r>
    </w:p>
    <w:p w14:paraId="560F8565" w14:textId="77777777" w:rsidR="0086106D" w:rsidRDefault="00B67457">
      <w:pPr>
        <w:pBdr>
          <w:top w:val="nil"/>
          <w:left w:val="nil"/>
          <w:bottom w:val="nil"/>
          <w:right w:val="nil"/>
          <w:between w:val="nil"/>
        </w:pBdr>
        <w:spacing w:before="240" w:after="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Типы данных в SQL:</w:t>
      </w:r>
      <w:bookmarkStart w:id="6" w:name="_GoBack"/>
      <w:bookmarkEnd w:id="6"/>
    </w:p>
    <w:p w14:paraId="2C7D4D02"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Целочисленные: SMALLINT, INTEGER (INT), BIGINT</w:t>
      </w:r>
    </w:p>
    <w:p w14:paraId="5E000CFB"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 плавающей точкой: FLOAT, REAL, DOUBLE PRESISION</w:t>
      </w:r>
    </w:p>
    <w:p w14:paraId="42FEEF6C"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Какие</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NUMERIC, DECEMAL (P, S) (общее кол-во разрядов, кол-во разрядов после точки), NUMBER</w:t>
      </w:r>
    </w:p>
    <w:p w14:paraId="4933CDD6"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Символьные: CHAR [(p-p)], CHARACTER[(p-p)] (по умолчанию размер – 1 байт, ограничение 256 байт), VARCHAR (n) (строка переменной длины)</w:t>
      </w:r>
    </w:p>
    <w:p w14:paraId="636C6F25"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Данные типов CHAR и VARCHAR хранятся по-разному, под CHAR всегда отводится столько байт, сколько указано в размере, а под данные типа VARCHAR память на диске выделяется в соответствии с реальными размерами текса + 4 байта на хранение этого размера.</w:t>
      </w:r>
    </w:p>
    <w:p w14:paraId="51F0C791"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Дата и время: DATE, TIME, TIME STAMP (позволяет хранить время с высокой точностью, до миллисекунд)</w:t>
      </w:r>
    </w:p>
    <w:p w14:paraId="1D24D973" w14:textId="77777777" w:rsidR="0086106D" w:rsidRDefault="00B67457">
      <w:pPr>
        <w:pBdr>
          <w:top w:val="nil"/>
          <w:left w:val="nil"/>
          <w:bottom w:val="nil"/>
          <w:right w:val="nil"/>
          <w:between w:val="nil"/>
        </w:pBd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BLOB (двоичный большой объект) – позволяет хранить не только хорошо структурированную фактографическую информацию, но и такие данные как фото, видео, тексты, Веб-страницы и др.</w:t>
      </w:r>
    </w:p>
    <w:p w14:paraId="29B6C71A" w14:textId="77777777" w:rsidR="0086106D" w:rsidRDefault="00B67457">
      <w:pPr>
        <w:spacing w:before="240" w:after="240" w:line="240" w:lineRule="auto"/>
        <w:rPr>
          <w:sz w:val="24"/>
          <w:szCs w:val="24"/>
        </w:rPr>
      </w:pPr>
      <w:r>
        <w:br w:type="page"/>
      </w:r>
    </w:p>
    <w:p w14:paraId="6400FE5E" w14:textId="77777777" w:rsidR="0086106D" w:rsidRDefault="00B67457">
      <w:pPr>
        <w:numPr>
          <w:ilvl w:val="0"/>
          <w:numId w:val="6"/>
        </w:numPr>
        <w:spacing w:before="240" w:after="240" w:line="240" w:lineRule="auto"/>
        <w:rPr>
          <w:b/>
          <w:sz w:val="24"/>
          <w:szCs w:val="24"/>
          <w:shd w:val="clear" w:color="auto" w:fill="FF9900"/>
        </w:rPr>
      </w:pPr>
      <w:r>
        <w:rPr>
          <w:b/>
          <w:sz w:val="24"/>
          <w:szCs w:val="24"/>
          <w:shd w:val="clear" w:color="auto" w:fill="FF9900"/>
        </w:rPr>
        <w:lastRenderedPageBreak/>
        <w:t>Команды манипулирования данными. INSERT/UPDATE/DELETE.</w:t>
      </w:r>
    </w:p>
    <w:p w14:paraId="152B58C2"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В SQL для операций ввода данных в таблицу, их изменения и удаления предназначены три команды языка манипулирования данными: </w:t>
      </w:r>
      <w:proofErr w:type="spellStart"/>
      <w:r>
        <w:rPr>
          <w:rFonts w:ascii="Times New Roman" w:eastAsia="Times New Roman" w:hAnsi="Times New Roman" w:cs="Times New Roman"/>
          <w:sz w:val="27"/>
          <w:szCs w:val="27"/>
        </w:rPr>
        <w:t>Insert</w:t>
      </w:r>
      <w:proofErr w:type="spellEnd"/>
      <w:r>
        <w:rPr>
          <w:rFonts w:ascii="Times New Roman" w:eastAsia="Times New Roman" w:hAnsi="Times New Roman" w:cs="Times New Roman"/>
          <w:sz w:val="27"/>
          <w:szCs w:val="27"/>
        </w:rPr>
        <w:t xml:space="preserve"> (вставить), </w:t>
      </w:r>
      <w:proofErr w:type="spellStart"/>
      <w:r>
        <w:rPr>
          <w:rFonts w:ascii="Times New Roman" w:eastAsia="Times New Roman" w:hAnsi="Times New Roman" w:cs="Times New Roman"/>
          <w:sz w:val="27"/>
          <w:szCs w:val="27"/>
        </w:rPr>
        <w:t>Update</w:t>
      </w:r>
      <w:proofErr w:type="spellEnd"/>
      <w:r>
        <w:rPr>
          <w:rFonts w:ascii="Times New Roman" w:eastAsia="Times New Roman" w:hAnsi="Times New Roman" w:cs="Times New Roman"/>
          <w:sz w:val="27"/>
          <w:szCs w:val="27"/>
        </w:rPr>
        <w:t xml:space="preserve"> (обновить), </w:t>
      </w:r>
      <w:proofErr w:type="spellStart"/>
      <w:r>
        <w:rPr>
          <w:rFonts w:ascii="Times New Roman" w:eastAsia="Times New Roman" w:hAnsi="Times New Roman" w:cs="Times New Roman"/>
          <w:sz w:val="27"/>
          <w:szCs w:val="27"/>
        </w:rPr>
        <w:t>Delete</w:t>
      </w:r>
      <w:proofErr w:type="spellEnd"/>
      <w:r>
        <w:rPr>
          <w:rFonts w:ascii="Times New Roman" w:eastAsia="Times New Roman" w:hAnsi="Times New Roman" w:cs="Times New Roman"/>
          <w:sz w:val="27"/>
          <w:szCs w:val="27"/>
        </w:rPr>
        <w:t xml:space="preserve"> (удалить).</w:t>
      </w:r>
    </w:p>
    <w:p w14:paraId="3AF8C093"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Команда </w:t>
      </w:r>
      <w:proofErr w:type="spellStart"/>
      <w:r>
        <w:rPr>
          <w:rFonts w:ascii="Times New Roman" w:eastAsia="Times New Roman" w:hAnsi="Times New Roman" w:cs="Times New Roman"/>
          <w:sz w:val="27"/>
          <w:szCs w:val="27"/>
        </w:rPr>
        <w:t>Insert</w:t>
      </w:r>
      <w:proofErr w:type="spellEnd"/>
      <w:r>
        <w:rPr>
          <w:rFonts w:ascii="Times New Roman" w:eastAsia="Times New Roman" w:hAnsi="Times New Roman" w:cs="Times New Roman"/>
          <w:sz w:val="27"/>
          <w:szCs w:val="27"/>
        </w:rPr>
        <w:t xml:space="preserve"> осуществляет вставку в таблицу новой строки. В простейшем случае она имеет следующий вид: INSERT INTO &lt;имя таблицы&gt; VALUES (&lt;значение&gt;, &lt;значение&gt;, &lt;значение&gt;…). При такой записи указанные в скобках после ключевого слова VALUES значения вводятся в поля добавленной в таблицу новой строки в том порядке, в котором соответствующие столбцы указаны при создании таблицы. В случае, если требуется ввести данные в каком-либо другом порядке или не все, то используется следующий синтаксис: INSERT INTO &lt;имя таблицы&gt; (поля таблицы) VALUES (&lt;значение&gt;, &lt;значение&gt;, &lt;значение&gt;…). Также можно извлечь значения из одной таблицы и разместить его в другой. INSERT INTO &lt;имя таблицы&gt; SELECT …</w:t>
      </w:r>
    </w:p>
    <w:p w14:paraId="7400A6C9"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Команда DELETE осуществляет удаление строк из таблицы. В простейшем случае DELETE FROM &lt;таблица&gt;; удаляет все строки таблицы. Для удаления из таблицы сразу нескольких строк, удовлетворяющих условию, можно воспользоваться WHERE, например, DELETE FROM &lt;таблица&gt; WHERE &lt;условие&gt;.</w:t>
      </w:r>
    </w:p>
    <w:p w14:paraId="580B4FA0"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Команда UPDATE позволяет изменять, то есть обновлять значения некоторых или всех полей в существующей строке или строках таблицы.</w:t>
      </w:r>
    </w:p>
    <w:p w14:paraId="44FA8876"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UPDATE &lt;имя таблицы&gt; SET &lt;&lt;поле = значение&gt;, &lt;поле = значение&gt;, &lt;поле = </w:t>
      </w:r>
      <w:proofErr w:type="gramStart"/>
      <w:r>
        <w:rPr>
          <w:rFonts w:ascii="Times New Roman" w:eastAsia="Times New Roman" w:hAnsi="Times New Roman" w:cs="Times New Roman"/>
          <w:sz w:val="27"/>
          <w:szCs w:val="27"/>
        </w:rPr>
        <w:t>значение&gt;…</w:t>
      </w:r>
      <w:proofErr w:type="gramEnd"/>
      <w:r>
        <w:rPr>
          <w:rFonts w:ascii="Times New Roman" w:eastAsia="Times New Roman" w:hAnsi="Times New Roman" w:cs="Times New Roman"/>
          <w:sz w:val="27"/>
          <w:szCs w:val="27"/>
        </w:rPr>
        <w:t>&gt; (возможно, условие через WHERE)</w:t>
      </w:r>
    </w:p>
    <w:p w14:paraId="5A5200D1" w14:textId="77777777" w:rsidR="0086106D" w:rsidRDefault="0086106D">
      <w:pPr>
        <w:spacing w:before="240" w:after="240" w:line="240" w:lineRule="auto"/>
        <w:rPr>
          <w:sz w:val="24"/>
          <w:szCs w:val="24"/>
        </w:rPr>
      </w:pPr>
    </w:p>
    <w:p w14:paraId="16F625A0" w14:textId="77777777" w:rsidR="0086106D" w:rsidRDefault="00B67457">
      <w:pPr>
        <w:numPr>
          <w:ilvl w:val="0"/>
          <w:numId w:val="6"/>
        </w:numPr>
        <w:spacing w:before="240" w:after="240" w:line="240" w:lineRule="auto"/>
        <w:rPr>
          <w:b/>
          <w:sz w:val="24"/>
          <w:szCs w:val="24"/>
          <w:highlight w:val="yellow"/>
        </w:rPr>
      </w:pPr>
      <w:r>
        <w:rPr>
          <w:b/>
          <w:sz w:val="24"/>
          <w:szCs w:val="24"/>
          <w:highlight w:val="yellow"/>
        </w:rPr>
        <w:t>Команды манипулирования данными. SELECT.</w:t>
      </w:r>
    </w:p>
    <w:p w14:paraId="7C0E1A7A"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реляционной модели определяется два базовых механизма манипулирования данными. </w:t>
      </w:r>
    </w:p>
    <w:p w14:paraId="441AB2BB"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Основанная на теории множеств реляционная алгебра</w:t>
      </w:r>
    </w:p>
    <w:p w14:paraId="4F4785E0"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Основанное на математической логике реляционное исчисление.</w:t>
      </w:r>
    </w:p>
    <w:p w14:paraId="05E7C955"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Новое отношение. Полученное из одного или нескольких имеющихся отношений называется производным отношением.</w:t>
      </w:r>
    </w:p>
    <w:p w14:paraId="28236506"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Исходные отношения, входящие в состав БД называются базовыми.</w:t>
      </w:r>
    </w:p>
    <w:p w14:paraId="70E751EC"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Реляционная алгебра и реляционные исчисления отличаются степенью их </w:t>
      </w:r>
      <w:proofErr w:type="spellStart"/>
      <w:r>
        <w:rPr>
          <w:rFonts w:ascii="Times New Roman" w:eastAsia="Times New Roman" w:hAnsi="Times New Roman" w:cs="Times New Roman"/>
          <w:sz w:val="24"/>
          <w:szCs w:val="24"/>
        </w:rPr>
        <w:t>процедурности</w:t>
      </w:r>
      <w:proofErr w:type="spellEnd"/>
      <w:r>
        <w:rPr>
          <w:rFonts w:ascii="Times New Roman" w:eastAsia="Times New Roman" w:hAnsi="Times New Roman" w:cs="Times New Roman"/>
          <w:sz w:val="24"/>
          <w:szCs w:val="24"/>
        </w:rPr>
        <w:t>. Запрос, представленный на языке реляционной алгебры, может быть вычислен на основе вычисления элементарных алгебраических операций с учётом их приоритетов и возможных скобок. Формула реляционного исчисления только устанавливает условия, которым должны удовлетворять кортежи результирующего отношения, поэтому языки реляционного исчисления являются более непроцедурными(??) и декларативными(??).</w:t>
      </w:r>
    </w:p>
    <w:p w14:paraId="753EB428"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Язык SQL основывается на реляционной алгебре и при этом содержит некоторые элементы реляционного исчисления.</w:t>
      </w:r>
    </w:p>
    <w:p w14:paraId="01925241"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5.1.)</w:t>
      </w:r>
    </w:p>
    <w:p w14:paraId="656A347E"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(продолжение п.7) Так же в языке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поддерживаются 3 операции внешнего (?) соединения:</w:t>
      </w:r>
    </w:p>
    <w:p w14:paraId="366CBE69"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Левое: результат внутреннего соединения дополняется оставшимися кортежами отношения, стоящего слева,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(Рисунок 5.2)</w:t>
      </w:r>
    </w:p>
    <w:p w14:paraId="04D19206"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Правое: результат внутреннего соединения дополняется оставшимися кортежами отношения, оставшимися справа (Рисунок 5.3)</w:t>
      </w:r>
    </w:p>
    <w:p w14:paraId="76DB956B"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Полное: в результат добавляются все несвязанные кортежи, дополненные неопределёнными значениями (Рисунок 5.4)</w:t>
      </w:r>
    </w:p>
    <w:p w14:paraId="61000E46"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Операция деления: для выполнения операции отношения R1 и R2 должны иметь общее подмножество атрибутов, причем отношение в R2 это подмножество является множеством его атрибутов. (Рисунок 5.5)</w:t>
      </w:r>
    </w:p>
    <w:p w14:paraId="5A307C8E"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Реляционные исчисления</w:t>
      </w:r>
    </w:p>
    <w:p w14:paraId="1127275C"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Даны Сотрудники и Отделы (Рисунок 5.6.). Узнать номера и имена сотрудников, являющихся начальниками отдела с количеством работников более 10:</w:t>
      </w:r>
    </w:p>
    <w:p w14:paraId="261DAABF"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Выполнить соединение отношений сотрудники – отелы по условию </w:t>
      </w:r>
      <w:proofErr w:type="spellStart"/>
      <w:r>
        <w:rPr>
          <w:rFonts w:ascii="Times New Roman" w:eastAsia="Times New Roman" w:hAnsi="Times New Roman" w:cs="Times New Roman"/>
          <w:sz w:val="24"/>
          <w:szCs w:val="24"/>
        </w:rPr>
        <w:t>сотр_номер</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отд_нач</w:t>
      </w:r>
      <w:proofErr w:type="spellEnd"/>
      <w:r>
        <w:rPr>
          <w:rFonts w:ascii="Times New Roman" w:eastAsia="Times New Roman" w:hAnsi="Times New Roman" w:cs="Times New Roman"/>
          <w:sz w:val="24"/>
          <w:szCs w:val="24"/>
        </w:rPr>
        <w:t>.</w:t>
      </w:r>
    </w:p>
    <w:p w14:paraId="5B2C2F50"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 = сотрудники [</w:t>
      </w:r>
      <w:proofErr w:type="spellStart"/>
      <w:r>
        <w:rPr>
          <w:rFonts w:ascii="Times New Roman" w:eastAsia="Times New Roman" w:hAnsi="Times New Roman" w:cs="Times New Roman"/>
          <w:sz w:val="24"/>
          <w:szCs w:val="24"/>
        </w:rPr>
        <w:t>сотр_номер</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отд_</w:t>
      </w:r>
      <w:proofErr w:type="gramStart"/>
      <w:r>
        <w:rPr>
          <w:rFonts w:ascii="Times New Roman" w:eastAsia="Times New Roman" w:hAnsi="Times New Roman" w:cs="Times New Roman"/>
          <w:sz w:val="24"/>
          <w:szCs w:val="24"/>
        </w:rPr>
        <w:t>нач</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отделы?).</w:t>
      </w:r>
    </w:p>
    <w:p w14:paraId="491FE64E"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Из полученного соединения произвести выборку по условию </w:t>
      </w:r>
      <w:proofErr w:type="spellStart"/>
      <w:r>
        <w:rPr>
          <w:rFonts w:ascii="Times New Roman" w:eastAsia="Times New Roman" w:hAnsi="Times New Roman" w:cs="Times New Roman"/>
          <w:sz w:val="24"/>
          <w:szCs w:val="24"/>
        </w:rPr>
        <w:t>отд_</w:t>
      </w:r>
      <w:proofErr w:type="gramStart"/>
      <w:r>
        <w:rPr>
          <w:rFonts w:ascii="Times New Roman" w:eastAsia="Times New Roman" w:hAnsi="Times New Roman" w:cs="Times New Roman"/>
          <w:sz w:val="24"/>
          <w:szCs w:val="24"/>
        </w:rPr>
        <w:t>кол</w:t>
      </w:r>
      <w:proofErr w:type="spellEnd"/>
      <w:r>
        <w:rPr>
          <w:rFonts w:ascii="Times New Roman" w:eastAsia="Times New Roman" w:hAnsi="Times New Roman" w:cs="Times New Roman"/>
          <w:sz w:val="24"/>
          <w:szCs w:val="24"/>
        </w:rPr>
        <w:t xml:space="preserve"> &gt;</w:t>
      </w:r>
      <w:proofErr w:type="gramEnd"/>
      <w:r>
        <w:rPr>
          <w:rFonts w:ascii="Times New Roman" w:eastAsia="Times New Roman" w:hAnsi="Times New Roman" w:cs="Times New Roman"/>
          <w:sz w:val="24"/>
          <w:szCs w:val="24"/>
        </w:rPr>
        <w:t xml:space="preserve"> 10.</w:t>
      </w:r>
    </w:p>
    <w:p w14:paraId="67D31ACC"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Спроецировать результаты предыдущей выборки на атрибуты </w:t>
      </w:r>
      <w:proofErr w:type="spellStart"/>
      <w:r>
        <w:rPr>
          <w:rFonts w:ascii="Times New Roman" w:eastAsia="Times New Roman" w:hAnsi="Times New Roman" w:cs="Times New Roman"/>
          <w:sz w:val="24"/>
          <w:szCs w:val="24"/>
        </w:rPr>
        <w:t>сотр_имя</w:t>
      </w:r>
      <w:proofErr w:type="spellEnd"/>
      <w:r>
        <w:rPr>
          <w:rFonts w:ascii="Times New Roman" w:eastAsia="Times New Roman" w:hAnsi="Times New Roman" w:cs="Times New Roman"/>
          <w:sz w:val="24"/>
          <w:szCs w:val="24"/>
        </w:rPr>
        <w:t xml:space="preserve"> и </w:t>
      </w:r>
      <w:proofErr w:type="spellStart"/>
      <w:r>
        <w:rPr>
          <w:rFonts w:ascii="Times New Roman" w:eastAsia="Times New Roman" w:hAnsi="Times New Roman" w:cs="Times New Roman"/>
          <w:sz w:val="24"/>
          <w:szCs w:val="24"/>
        </w:rPr>
        <w:t>сотр_номер</w:t>
      </w:r>
      <w:proofErr w:type="spellEnd"/>
    </w:p>
    <w:p w14:paraId="28B7E37F"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 = c2 [</w:t>
      </w:r>
      <w:proofErr w:type="spellStart"/>
      <w:r>
        <w:rPr>
          <w:rFonts w:ascii="Times New Roman" w:eastAsia="Times New Roman" w:hAnsi="Times New Roman" w:cs="Times New Roman"/>
          <w:sz w:val="24"/>
          <w:szCs w:val="24"/>
        </w:rPr>
        <w:t>сотр_имя</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сотр_номер</w:t>
      </w:r>
      <w:proofErr w:type="spellEnd"/>
      <w:r>
        <w:rPr>
          <w:rFonts w:ascii="Times New Roman" w:eastAsia="Times New Roman" w:hAnsi="Times New Roman" w:cs="Times New Roman"/>
          <w:sz w:val="24"/>
          <w:szCs w:val="24"/>
        </w:rPr>
        <w:t>]</w:t>
      </w:r>
    </w:p>
    <w:p w14:paraId="319F3B61"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 языке реляционного исчисления данный запрос может быть задан так:</w:t>
      </w:r>
    </w:p>
    <w:p w14:paraId="44B5D393"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выдать </w:t>
      </w:r>
      <w:proofErr w:type="spellStart"/>
      <w:r>
        <w:rPr>
          <w:rFonts w:ascii="Times New Roman" w:eastAsia="Times New Roman" w:hAnsi="Times New Roman" w:cs="Times New Roman"/>
          <w:sz w:val="24"/>
          <w:szCs w:val="24"/>
        </w:rPr>
        <w:t>сотр_имя</w:t>
      </w:r>
      <w:proofErr w:type="spellEnd"/>
      <w:r>
        <w:rPr>
          <w:rFonts w:ascii="Times New Roman" w:eastAsia="Times New Roman" w:hAnsi="Times New Roman" w:cs="Times New Roman"/>
          <w:sz w:val="24"/>
          <w:szCs w:val="24"/>
        </w:rPr>
        <w:t xml:space="preserve"> и </w:t>
      </w:r>
      <w:proofErr w:type="spellStart"/>
      <w:r>
        <w:rPr>
          <w:rFonts w:ascii="Times New Roman" w:eastAsia="Times New Roman" w:hAnsi="Times New Roman" w:cs="Times New Roman"/>
          <w:sz w:val="24"/>
          <w:szCs w:val="24"/>
        </w:rPr>
        <w:t>сотр_номер</w:t>
      </w:r>
      <w:proofErr w:type="spellEnd"/>
      <w:r>
        <w:rPr>
          <w:rFonts w:ascii="Times New Roman" w:eastAsia="Times New Roman" w:hAnsi="Times New Roman" w:cs="Times New Roman"/>
          <w:sz w:val="24"/>
          <w:szCs w:val="24"/>
        </w:rPr>
        <w:t xml:space="preserve"> таких, что существует отдел с таким (?), что </w:t>
      </w:r>
      <w:proofErr w:type="spellStart"/>
      <w:r>
        <w:rPr>
          <w:rFonts w:ascii="Times New Roman" w:eastAsia="Times New Roman" w:hAnsi="Times New Roman" w:cs="Times New Roman"/>
          <w:sz w:val="24"/>
          <w:szCs w:val="24"/>
        </w:rPr>
        <w:t>сотр_имя</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отдел_нач</w:t>
      </w:r>
      <w:proofErr w:type="spellEnd"/>
      <w:r>
        <w:rPr>
          <w:rFonts w:ascii="Times New Roman" w:eastAsia="Times New Roman" w:hAnsi="Times New Roman" w:cs="Times New Roman"/>
          <w:sz w:val="24"/>
          <w:szCs w:val="24"/>
        </w:rPr>
        <w:t xml:space="preserve"> и (?) </w:t>
      </w:r>
      <w:proofErr w:type="spellStart"/>
      <w:r>
        <w:rPr>
          <w:rFonts w:ascii="Times New Roman" w:eastAsia="Times New Roman" w:hAnsi="Times New Roman" w:cs="Times New Roman"/>
          <w:sz w:val="24"/>
          <w:szCs w:val="24"/>
        </w:rPr>
        <w:t>отд_</w:t>
      </w:r>
      <w:proofErr w:type="gramStart"/>
      <w:r>
        <w:rPr>
          <w:rFonts w:ascii="Times New Roman" w:eastAsia="Times New Roman" w:hAnsi="Times New Roman" w:cs="Times New Roman"/>
          <w:sz w:val="24"/>
          <w:szCs w:val="24"/>
        </w:rPr>
        <w:t>кол</w:t>
      </w:r>
      <w:proofErr w:type="spellEnd"/>
      <w:r>
        <w:rPr>
          <w:rFonts w:ascii="Times New Roman" w:eastAsia="Times New Roman" w:hAnsi="Times New Roman" w:cs="Times New Roman"/>
          <w:sz w:val="24"/>
          <w:szCs w:val="24"/>
        </w:rPr>
        <w:t xml:space="preserve"> &gt;</w:t>
      </w:r>
      <w:proofErr w:type="gramEnd"/>
      <w:r>
        <w:rPr>
          <w:rFonts w:ascii="Times New Roman" w:eastAsia="Times New Roman" w:hAnsi="Times New Roman" w:cs="Times New Roman"/>
          <w:sz w:val="24"/>
          <w:szCs w:val="24"/>
        </w:rPr>
        <w:t xml:space="preserve"> 10</w:t>
      </w:r>
    </w:p>
    <w:p w14:paraId="0E82985B" w14:textId="77777777" w:rsidR="0086106D" w:rsidRDefault="0086106D">
      <w:pPr>
        <w:spacing w:line="240" w:lineRule="auto"/>
        <w:rPr>
          <w:rFonts w:ascii="Times New Roman" w:eastAsia="Times New Roman" w:hAnsi="Times New Roman" w:cs="Times New Roman"/>
          <w:sz w:val="24"/>
          <w:szCs w:val="24"/>
        </w:rPr>
      </w:pPr>
    </w:p>
    <w:p w14:paraId="431B8864"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Команда выборки данных SELECT реализует все операции реляционной алгебры и некоторые предложения реляционного исчисления. Результатом команды выборки всегда является новая таблица (Возможно, пустая или содержащая одно значение, которое трактуется как таблица из одного столбца и одной ячейки). Новая таблица является виртуальной,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она существует в оперативной памяти до тех пор, пока в ней есть необходимость, она может участвовать в другой команде SQL, в другой команде SELECT, UPDATE, DELETE, как результат вложенного запроса, или передаётся клиенту для последующей обработки.</w:t>
      </w:r>
    </w:p>
    <w:p w14:paraId="124C3A0D" w14:textId="77777777" w:rsidR="0086106D" w:rsidRDefault="0086106D">
      <w:pPr>
        <w:spacing w:line="240" w:lineRule="auto"/>
        <w:rPr>
          <w:rFonts w:ascii="Times New Roman" w:eastAsia="Times New Roman" w:hAnsi="Times New Roman" w:cs="Times New Roman"/>
          <w:sz w:val="24"/>
          <w:szCs w:val="24"/>
        </w:rPr>
      </w:pPr>
    </w:p>
    <w:p w14:paraId="115BB069" w14:textId="77777777" w:rsidR="0086106D" w:rsidRDefault="00B674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список выражений&gt; FROM &lt;список таблиц/представлений/запросов&gt; [WHERE &lt;условие отбора&gt;] [GROUP BY &lt;список выражений для группировки&gt;] [HAVING &lt;условие отбора…&gt;] [ORDER BY &lt;…&gt;]</w:t>
      </w:r>
    </w:p>
    <w:p w14:paraId="058B5BA7"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 FROM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 * означает, что поиск будет осуществлён (по всем таблицам?)</w:t>
      </w:r>
    </w:p>
    <w:p w14:paraId="4E47CF4A"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 FROM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where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 ‘Иванов’ //возможны однофамильцы - неправильно</w:t>
      </w:r>
    </w:p>
    <w:p w14:paraId="33E81782" w14:textId="77777777" w:rsidR="0086106D" w:rsidRPr="006B7089" w:rsidRDefault="00B67457">
      <w:pPr>
        <w:spacing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t xml:space="preserve">SELECT DISTINCT </w:t>
      </w:r>
      <w:proofErr w:type="spellStart"/>
      <w:r w:rsidRPr="006B7089">
        <w:rPr>
          <w:rFonts w:ascii="Times New Roman" w:eastAsia="Times New Roman" w:hAnsi="Times New Roman" w:cs="Times New Roman"/>
          <w:lang w:val="en-US"/>
        </w:rPr>
        <w:t>name_sub</w:t>
      </w:r>
      <w:proofErr w:type="spellEnd"/>
      <w:r w:rsidRPr="006B7089">
        <w:rPr>
          <w:rFonts w:ascii="Times New Roman" w:eastAsia="Times New Roman" w:hAnsi="Times New Roman" w:cs="Times New Roman"/>
          <w:lang w:val="en-US"/>
        </w:rPr>
        <w:t xml:space="preserve"> from subject // </w:t>
      </w:r>
      <w:r>
        <w:rPr>
          <w:rFonts w:ascii="Times New Roman" w:eastAsia="Times New Roman" w:hAnsi="Times New Roman" w:cs="Times New Roman"/>
        </w:rPr>
        <w:t>уникальные</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поля</w:t>
      </w:r>
      <w:r w:rsidRPr="006B7089">
        <w:rPr>
          <w:rFonts w:ascii="Times New Roman" w:eastAsia="Times New Roman" w:hAnsi="Times New Roman" w:cs="Times New Roman"/>
          <w:lang w:val="en-US"/>
        </w:rPr>
        <w:t>?</w:t>
      </w:r>
    </w:p>
    <w:p w14:paraId="69DAB6F5"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ORDER BY </w:t>
      </w: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 по умолчанию значения сортируются по возрастанию, сортировать можно любые типы данных кроме бинарных (строки сортируются лексикографически, даты в хронологическом порядке). Если не надо по возрастанию, то DESC –</w:t>
      </w:r>
    </w:p>
    <w:p w14:paraId="06A9C1F4"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сортировка по убыванию (порядок сортировки нужно указывать после каждого поля: </w:t>
      </w: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DESC; </w:t>
      </w:r>
      <w:proofErr w:type="spellStart"/>
      <w:r>
        <w:rPr>
          <w:rFonts w:ascii="Times New Roman" w:eastAsia="Times New Roman" w:hAnsi="Times New Roman" w:cs="Times New Roman"/>
        </w:rPr>
        <w:t>phone</w:t>
      </w:r>
      <w:proofErr w:type="spellEnd"/>
      <w:r>
        <w:rPr>
          <w:rFonts w:ascii="Times New Roman" w:eastAsia="Times New Roman" w:hAnsi="Times New Roman" w:cs="Times New Roman"/>
        </w:rPr>
        <w:t xml:space="preserve"> ASK – по возрастанию) ??*/</w:t>
      </w:r>
    </w:p>
    <w:p w14:paraId="3982652A"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phone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ORDER BY 1</w:t>
      </w:r>
    </w:p>
    <w:p w14:paraId="5A6FC696"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Условие отбора может включать в себя следующие операции: &lt;</w:t>
      </w:r>
      <w:proofErr w:type="gramStart"/>
      <w:r>
        <w:rPr>
          <w:rFonts w:ascii="Times New Roman" w:eastAsia="Times New Roman" w:hAnsi="Times New Roman" w:cs="Times New Roman"/>
        </w:rPr>
        <w:t>, &gt;</w:t>
      </w:r>
      <w:proofErr w:type="gramEnd"/>
      <w:r>
        <w:rPr>
          <w:rFonts w:ascii="Times New Roman" w:eastAsia="Times New Roman" w:hAnsi="Times New Roman" w:cs="Times New Roman"/>
        </w:rPr>
        <w:t xml:space="preserve">, =, !=, &lt;=, &gt;=, </w:t>
      </w:r>
      <w:proofErr w:type="spellStart"/>
      <w:r>
        <w:rPr>
          <w:rFonts w:ascii="Times New Roman" w:eastAsia="Times New Roman" w:hAnsi="Times New Roman" w:cs="Times New Roman"/>
        </w:rPr>
        <w:t>is</w:t>
      </w:r>
      <w:proofErr w:type="spellEnd"/>
      <w:r>
        <w:rPr>
          <w:rFonts w:ascii="Times New Roman" w:eastAsia="Times New Roman" w:hAnsi="Times New Roman" w:cs="Times New Roman"/>
        </w:rPr>
        <w:t xml:space="preserve"> NULL, </w:t>
      </w:r>
      <w:proofErr w:type="spellStart"/>
      <w:r>
        <w:rPr>
          <w:rFonts w:ascii="Times New Roman" w:eastAsia="Times New Roman" w:hAnsi="Times New Roman" w:cs="Times New Roman"/>
        </w:rPr>
        <w: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not</w:t>
      </w:r>
      <w:proofErr w:type="spellEnd"/>
      <w:r>
        <w:rPr>
          <w:rFonts w:ascii="Times New Roman" w:eastAsia="Times New Roman" w:hAnsi="Times New Roman" w:cs="Times New Roman"/>
        </w:rPr>
        <w:t xml:space="preserve"> NULL, AND, OR, NOT, BETWEEN x AND y, IN (операция принадлежности множеству), LIKE</w:t>
      </w:r>
    </w:p>
    <w:p w14:paraId="0D224987" w14:textId="77777777" w:rsidR="0086106D" w:rsidRPr="006B7089" w:rsidRDefault="00B67457">
      <w:pPr>
        <w:spacing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t xml:space="preserve">SELECT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phone FROM student WHERE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is not null and phone between 123 and 345 and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in (‘</w:t>
      </w:r>
      <w:r>
        <w:rPr>
          <w:rFonts w:ascii="Times New Roman" w:eastAsia="Times New Roman" w:hAnsi="Times New Roman" w:cs="Times New Roman"/>
        </w:rPr>
        <w:t>Иванов</w:t>
      </w:r>
      <w:r w:rsidRPr="006B7089">
        <w:rPr>
          <w:rFonts w:ascii="Times New Roman" w:eastAsia="Times New Roman" w:hAnsi="Times New Roman" w:cs="Times New Roman"/>
          <w:lang w:val="en-US"/>
        </w:rPr>
        <w:t>’, ‘</w:t>
      </w:r>
      <w:r>
        <w:rPr>
          <w:rFonts w:ascii="Times New Roman" w:eastAsia="Times New Roman" w:hAnsi="Times New Roman" w:cs="Times New Roman"/>
        </w:rPr>
        <w:t>Петров</w:t>
      </w:r>
      <w:r w:rsidRPr="006B7089">
        <w:rPr>
          <w:rFonts w:ascii="Times New Roman" w:eastAsia="Times New Roman" w:hAnsi="Times New Roman" w:cs="Times New Roman"/>
          <w:lang w:val="en-US"/>
        </w:rPr>
        <w:t xml:space="preserve">’) or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LIKE ‘%</w:t>
      </w:r>
      <w:proofErr w:type="spellStart"/>
      <w:r>
        <w:rPr>
          <w:rFonts w:ascii="Times New Roman" w:eastAsia="Times New Roman" w:hAnsi="Times New Roman" w:cs="Times New Roman"/>
        </w:rPr>
        <w:t>ов</w:t>
      </w:r>
      <w:proofErr w:type="spellEnd"/>
      <w:r w:rsidRPr="006B7089">
        <w:rPr>
          <w:rFonts w:ascii="Times New Roman" w:eastAsia="Times New Roman" w:hAnsi="Times New Roman" w:cs="Times New Roman"/>
          <w:lang w:val="en-US"/>
        </w:rPr>
        <w:t>_’</w:t>
      </w:r>
    </w:p>
    <w:p w14:paraId="776B7C22" w14:textId="77777777" w:rsidR="0086106D" w:rsidRDefault="00B67457">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fio</w:t>
      </w:r>
      <w:proofErr w:type="spellEnd"/>
      <w:r>
        <w:rPr>
          <w:rFonts w:ascii="Times New Roman" w:eastAsia="Times New Roman" w:hAnsi="Times New Roman" w:cs="Times New Roman"/>
        </w:rPr>
        <w:t xml:space="preserve"> LIKE ‘%</w:t>
      </w:r>
      <w:proofErr w:type="spellStart"/>
      <w:r>
        <w:rPr>
          <w:rFonts w:ascii="Times New Roman" w:eastAsia="Times New Roman" w:hAnsi="Times New Roman" w:cs="Times New Roman"/>
        </w:rPr>
        <w:t>ов</w:t>
      </w:r>
      <w:proofErr w:type="spellEnd"/>
      <w:r>
        <w:rPr>
          <w:rFonts w:ascii="Times New Roman" w:eastAsia="Times New Roman" w:hAnsi="Times New Roman" w:cs="Times New Roman"/>
        </w:rPr>
        <w:t xml:space="preserve">_’ – все фамилии с окончанием на </w:t>
      </w:r>
      <w:proofErr w:type="spellStart"/>
      <w:r>
        <w:rPr>
          <w:rFonts w:ascii="Times New Roman" w:eastAsia="Times New Roman" w:hAnsi="Times New Roman" w:cs="Times New Roman"/>
        </w:rPr>
        <w:t>ов</w:t>
      </w:r>
      <w:proofErr w:type="spellEnd"/>
      <w:r>
        <w:rPr>
          <w:rFonts w:ascii="Times New Roman" w:eastAsia="Times New Roman" w:hAnsi="Times New Roman" w:cs="Times New Roman"/>
        </w:rPr>
        <w:t>_</w:t>
      </w:r>
    </w:p>
    <w:p w14:paraId="7186181D"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LIKE позволяет реализовать регулярные выражения: % означает любое количество подряд идущих символов, _ означает обязательное наличие одного символа.</w:t>
      </w:r>
    </w:p>
    <w:p w14:paraId="405802CD"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Создание вычисляемых столбцов (операция расширения из реляционной алгебры). Вычисляемый столбец – это фиктивный столбец, данные которого не хранятся в БД, а вычисляются на основе других столбцов. Вычисляемому столбцу, как правило, присваивается какое-то имя псевдоним).</w:t>
      </w:r>
    </w:p>
    <w:p w14:paraId="0B704C77"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&lt;выражение для </w:t>
      </w:r>
      <w:proofErr w:type="spellStart"/>
      <w:r>
        <w:rPr>
          <w:rFonts w:ascii="Times New Roman" w:eastAsia="Times New Roman" w:hAnsi="Times New Roman" w:cs="Times New Roman"/>
        </w:rPr>
        <w:t>выч</w:t>
      </w:r>
      <w:proofErr w:type="spellEnd"/>
      <w:r>
        <w:rPr>
          <w:rFonts w:ascii="Times New Roman" w:eastAsia="Times New Roman" w:hAnsi="Times New Roman" w:cs="Times New Roman"/>
        </w:rPr>
        <w:t>. столбцов&gt; AS &lt;</w:t>
      </w:r>
      <w:proofErr w:type="spellStart"/>
      <w:r>
        <w:rPr>
          <w:rFonts w:ascii="Times New Roman" w:eastAsia="Times New Roman" w:hAnsi="Times New Roman" w:cs="Times New Roman"/>
        </w:rPr>
        <w:t>псевоним</w:t>
      </w:r>
      <w:proofErr w:type="spellEnd"/>
      <w:r>
        <w:rPr>
          <w:rFonts w:ascii="Times New Roman" w:eastAsia="Times New Roman" w:hAnsi="Times New Roman" w:cs="Times New Roman"/>
        </w:rPr>
        <w:t>&gt;</w:t>
      </w:r>
    </w:p>
    <w:p w14:paraId="6E322A79"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В выражениях для вычисляемых столбцов могут использоваться имена столбцов, операторы, функции и скобки.</w:t>
      </w:r>
    </w:p>
    <w:p w14:paraId="15945B78"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SELECT (mark-1) AS mark2</w:t>
      </w:r>
    </w:p>
    <w:p w14:paraId="7785D9A4"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Псевдоним моно присвоить любому столбцу, не обязательно вычисляемому.</w:t>
      </w:r>
    </w:p>
    <w:p w14:paraId="64FB5A9E"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‘СТУДЕНТ’ FROM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 СТУДЕНТ – константа, значит её и получим, а получим столько раз, сколько записей просмотрит команда SELECT, </w:t>
      </w:r>
      <w:proofErr w:type="gramStart"/>
      <w:r>
        <w:rPr>
          <w:rFonts w:ascii="Times New Roman" w:eastAsia="Times New Roman" w:hAnsi="Times New Roman" w:cs="Times New Roman"/>
        </w:rPr>
        <w:t>т.е.</w:t>
      </w:r>
      <w:proofErr w:type="gramEnd"/>
      <w:r>
        <w:rPr>
          <w:rFonts w:ascii="Times New Roman" w:eastAsia="Times New Roman" w:hAnsi="Times New Roman" w:cs="Times New Roman"/>
        </w:rPr>
        <w:t xml:space="preserve"> по количеству строк в таблице </w:t>
      </w:r>
      <w:proofErr w:type="spellStart"/>
      <w:r>
        <w:rPr>
          <w:rFonts w:ascii="Times New Roman" w:eastAsia="Times New Roman" w:hAnsi="Times New Roman" w:cs="Times New Roman"/>
        </w:rPr>
        <w:t>student</w:t>
      </w:r>
      <w:proofErr w:type="spellEnd"/>
      <w:r>
        <w:rPr>
          <w:rFonts w:ascii="Times New Roman" w:eastAsia="Times New Roman" w:hAnsi="Times New Roman" w:cs="Times New Roman"/>
        </w:rPr>
        <w:t xml:space="preserve"> */</w:t>
      </w:r>
    </w:p>
    <w:p w14:paraId="19D04AEC" w14:textId="77777777" w:rsidR="0086106D" w:rsidRPr="006B7089" w:rsidRDefault="00B67457">
      <w:pPr>
        <w:spacing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t xml:space="preserve">SELECT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 ‘,’ || phone AS </w:t>
      </w:r>
      <w:proofErr w:type="spellStart"/>
      <w:proofErr w:type="gramStart"/>
      <w:r w:rsidRPr="006B7089">
        <w:rPr>
          <w:rFonts w:ascii="Times New Roman" w:eastAsia="Times New Roman" w:hAnsi="Times New Roman" w:cs="Times New Roman"/>
          <w:lang w:val="en-US"/>
        </w:rPr>
        <w:t>fio,phone</w:t>
      </w:r>
      <w:proofErr w:type="spellEnd"/>
      <w:proofErr w:type="gramEnd"/>
      <w:r w:rsidRPr="006B7089">
        <w:rPr>
          <w:rFonts w:ascii="Times New Roman" w:eastAsia="Times New Roman" w:hAnsi="Times New Roman" w:cs="Times New Roman"/>
          <w:lang w:val="en-US"/>
        </w:rPr>
        <w:t xml:space="preserve"> from student where phone is not null and </w:t>
      </w:r>
      <w:proofErr w:type="spellStart"/>
      <w:r w:rsidRPr="006B7089">
        <w:rPr>
          <w:rFonts w:ascii="Times New Roman" w:eastAsia="Times New Roman" w:hAnsi="Times New Roman" w:cs="Times New Roman"/>
          <w:lang w:val="en-US"/>
        </w:rPr>
        <w:t>fio</w:t>
      </w:r>
      <w:proofErr w:type="spellEnd"/>
      <w:r w:rsidRPr="006B7089">
        <w:rPr>
          <w:rFonts w:ascii="Times New Roman" w:eastAsia="Times New Roman" w:hAnsi="Times New Roman" w:cs="Times New Roman"/>
          <w:lang w:val="en-US"/>
        </w:rPr>
        <w:t xml:space="preserve"> is not </w:t>
      </w:r>
      <w:proofErr w:type="spellStart"/>
      <w:r w:rsidRPr="006B7089">
        <w:rPr>
          <w:rFonts w:ascii="Times New Roman" w:eastAsia="Times New Roman" w:hAnsi="Times New Roman" w:cs="Times New Roman"/>
          <w:lang w:val="en-US"/>
        </w:rPr>
        <w:t>nul</w:t>
      </w:r>
      <w:proofErr w:type="spellEnd"/>
    </w:p>
    <w:p w14:paraId="66D70C4F" w14:textId="77777777" w:rsidR="0086106D" w:rsidRPr="006B7089" w:rsidRDefault="0086106D">
      <w:pPr>
        <w:spacing w:line="240" w:lineRule="auto"/>
        <w:rPr>
          <w:rFonts w:ascii="Times New Roman" w:eastAsia="Times New Roman" w:hAnsi="Times New Roman" w:cs="Times New Roman"/>
          <w:lang w:val="en-US"/>
        </w:rPr>
      </w:pPr>
    </w:p>
    <w:p w14:paraId="630024F7"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Функции:</w:t>
      </w:r>
    </w:p>
    <w:p w14:paraId="1796F1A6"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1) Текстовые функции для управления текстовыми строками, например, функция </w:t>
      </w:r>
      <w:proofErr w:type="spellStart"/>
      <w:r>
        <w:rPr>
          <w:rFonts w:ascii="Times New Roman" w:eastAsia="Times New Roman" w:hAnsi="Times New Roman" w:cs="Times New Roman"/>
        </w:rPr>
        <w:t>ltrim</w:t>
      </w:r>
      <w:proofErr w:type="spellEnd"/>
      <w:r>
        <w:rPr>
          <w:rFonts w:ascii="Times New Roman" w:eastAsia="Times New Roman" w:hAnsi="Times New Roman" w:cs="Times New Roman"/>
        </w:rPr>
        <w:t xml:space="preserve"> обрезает незначащие пробелы слева (</w:t>
      </w:r>
      <w:proofErr w:type="spellStart"/>
      <w:r>
        <w:rPr>
          <w:rFonts w:ascii="Times New Roman" w:eastAsia="Times New Roman" w:hAnsi="Times New Roman" w:cs="Times New Roman"/>
        </w:rPr>
        <w:t>rtrim</w:t>
      </w:r>
      <w:proofErr w:type="spellEnd"/>
      <w:r>
        <w:rPr>
          <w:rFonts w:ascii="Times New Roman" w:eastAsia="Times New Roman" w:hAnsi="Times New Roman" w:cs="Times New Roman"/>
        </w:rPr>
        <w:t xml:space="preserve"> – справа), </w:t>
      </w:r>
      <w:proofErr w:type="spellStart"/>
      <w:r>
        <w:rPr>
          <w:rFonts w:ascii="Times New Roman" w:eastAsia="Times New Roman" w:hAnsi="Times New Roman" w:cs="Times New Roman"/>
        </w:rPr>
        <w:t>substr</w:t>
      </w:r>
      <w:proofErr w:type="spellEnd"/>
      <w:r>
        <w:rPr>
          <w:rFonts w:ascii="Times New Roman" w:eastAsia="Times New Roman" w:hAnsi="Times New Roman" w:cs="Times New Roman"/>
        </w:rPr>
        <w:t xml:space="preserve"> берёт подстроку строки s с позиции n до позиции m, </w:t>
      </w:r>
      <w:proofErr w:type="spellStart"/>
      <w:r>
        <w:rPr>
          <w:rFonts w:ascii="Times New Roman" w:eastAsia="Times New Roman" w:hAnsi="Times New Roman" w:cs="Times New Roman"/>
        </w:rPr>
        <w:t>upper</w:t>
      </w:r>
      <w:proofErr w:type="spellEnd"/>
      <w:r>
        <w:rPr>
          <w:rFonts w:ascii="Times New Roman" w:eastAsia="Times New Roman" w:hAnsi="Times New Roman" w:cs="Times New Roman"/>
        </w:rPr>
        <w:t xml:space="preserve"> и </w:t>
      </w:r>
      <w:proofErr w:type="spellStart"/>
      <w:r>
        <w:rPr>
          <w:rFonts w:ascii="Times New Roman" w:eastAsia="Times New Roman" w:hAnsi="Times New Roman" w:cs="Times New Roman"/>
        </w:rPr>
        <w:t>lower</w:t>
      </w:r>
      <w:proofErr w:type="spellEnd"/>
      <w:r>
        <w:rPr>
          <w:rFonts w:ascii="Times New Roman" w:eastAsia="Times New Roman" w:hAnsi="Times New Roman" w:cs="Times New Roman"/>
        </w:rPr>
        <w:t xml:space="preserve"> – верхний и нижний регистр</w:t>
      </w:r>
    </w:p>
    <w:p w14:paraId="14C11F96"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2) Числовые функции для выполнения математических операций: </w:t>
      </w:r>
      <w:proofErr w:type="spellStart"/>
      <w:r>
        <w:rPr>
          <w:rFonts w:ascii="Times New Roman" w:eastAsia="Times New Roman" w:hAnsi="Times New Roman" w:cs="Times New Roman"/>
        </w:rPr>
        <w:t>mod</w:t>
      </w:r>
      <w:proofErr w:type="spellEnd"/>
      <w:r>
        <w:rPr>
          <w:rFonts w:ascii="Times New Roman" w:eastAsia="Times New Roman" w:hAnsi="Times New Roman" w:cs="Times New Roman"/>
        </w:rPr>
        <w:t xml:space="preserve">, тригонометрические функции, логарифм, </w:t>
      </w:r>
      <w:proofErr w:type="spellStart"/>
      <w:r>
        <w:rPr>
          <w:rFonts w:ascii="Times New Roman" w:eastAsia="Times New Roman" w:hAnsi="Times New Roman" w:cs="Times New Roman"/>
        </w:rPr>
        <w:t>abs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round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trunc</w:t>
      </w:r>
      <w:proofErr w:type="spellEnd"/>
    </w:p>
    <w:p w14:paraId="4FE56C66"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3) Функции даты и времени: получить текущую дату, время, приведение, получение компонент даты</w:t>
      </w:r>
    </w:p>
    <w:p w14:paraId="2F7C53A8" w14:textId="77777777" w:rsidR="0086106D" w:rsidRDefault="00B67457">
      <w:pPr>
        <w:spacing w:line="240" w:lineRule="auto"/>
        <w:rPr>
          <w:rFonts w:ascii="Times New Roman" w:eastAsia="Times New Roman" w:hAnsi="Times New Roman" w:cs="Times New Roman"/>
        </w:rPr>
      </w:pPr>
      <w:r>
        <w:rPr>
          <w:rFonts w:ascii="Times New Roman" w:eastAsia="Times New Roman" w:hAnsi="Times New Roman" w:cs="Times New Roman"/>
        </w:rPr>
        <w:t xml:space="preserve">4) Функции преобразования типов данных: </w:t>
      </w:r>
      <w:proofErr w:type="spellStart"/>
      <w:r>
        <w:rPr>
          <w:rFonts w:ascii="Times New Roman" w:eastAsia="Times New Roman" w:hAnsi="Times New Roman" w:cs="Times New Roman"/>
        </w:rPr>
        <w:t>date</w:t>
      </w:r>
      <w:proofErr w:type="spellEnd"/>
      <w:r>
        <w:rPr>
          <w:rFonts w:ascii="Times New Roman" w:eastAsia="Times New Roman" w:hAnsi="Times New Roman" w:cs="Times New Roman"/>
        </w:rPr>
        <w:t>(x) – строку в дату</w:t>
      </w:r>
    </w:p>
    <w:p w14:paraId="4FA21C43" w14:textId="77777777" w:rsidR="0086106D" w:rsidRPr="006B7089" w:rsidRDefault="00B67457">
      <w:pPr>
        <w:spacing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t xml:space="preserve">5) </w:t>
      </w:r>
      <w:r>
        <w:rPr>
          <w:rFonts w:ascii="Times New Roman" w:eastAsia="Times New Roman" w:hAnsi="Times New Roman" w:cs="Times New Roman"/>
        </w:rPr>
        <w:t>Системные</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функции</w:t>
      </w:r>
    </w:p>
    <w:p w14:paraId="19231414" w14:textId="77777777" w:rsidR="0086106D" w:rsidRDefault="00B67457">
      <w:pPr>
        <w:spacing w:line="240" w:lineRule="auto"/>
        <w:rPr>
          <w:sz w:val="24"/>
          <w:szCs w:val="24"/>
        </w:rPr>
      </w:pPr>
      <w:r w:rsidRPr="006B7089">
        <w:rPr>
          <w:rFonts w:ascii="Times New Roman" w:eastAsia="Times New Roman" w:hAnsi="Times New Roman" w:cs="Times New Roman"/>
          <w:lang w:val="en-US"/>
        </w:rPr>
        <w:t xml:space="preserve">6) </w:t>
      </w:r>
      <w:r>
        <w:rPr>
          <w:rFonts w:ascii="Times New Roman" w:eastAsia="Times New Roman" w:hAnsi="Times New Roman" w:cs="Times New Roman"/>
        </w:rPr>
        <w:t>Оператор</w:t>
      </w:r>
      <w:r w:rsidRPr="006B7089">
        <w:rPr>
          <w:rFonts w:ascii="Times New Roman" w:eastAsia="Times New Roman" w:hAnsi="Times New Roman" w:cs="Times New Roman"/>
          <w:lang w:val="en-US"/>
        </w:rPr>
        <w:t xml:space="preserve"> CASE: SELECT </w:t>
      </w:r>
      <w:proofErr w:type="spellStart"/>
      <w:r w:rsidRPr="006B7089">
        <w:rPr>
          <w:rFonts w:ascii="Times New Roman" w:eastAsia="Times New Roman" w:hAnsi="Times New Roman" w:cs="Times New Roman"/>
          <w:lang w:val="en-US"/>
        </w:rPr>
        <w:t>code_st</w:t>
      </w:r>
      <w:proofErr w:type="spellEnd"/>
      <w:r w:rsidRPr="006B7089">
        <w:rPr>
          <w:rFonts w:ascii="Times New Roman" w:eastAsia="Times New Roman" w:hAnsi="Times New Roman" w:cs="Times New Roman"/>
          <w:lang w:val="en-US"/>
        </w:rPr>
        <w:t xml:space="preserve">, </w:t>
      </w:r>
      <w:proofErr w:type="spellStart"/>
      <w:r w:rsidRPr="006B7089">
        <w:rPr>
          <w:rFonts w:ascii="Times New Roman" w:eastAsia="Times New Roman" w:hAnsi="Times New Roman" w:cs="Times New Roman"/>
          <w:lang w:val="en-US"/>
        </w:rPr>
        <w:t>code_sub</w:t>
      </w:r>
      <w:proofErr w:type="spellEnd"/>
      <w:r w:rsidRPr="006B7089">
        <w:rPr>
          <w:rFonts w:ascii="Times New Roman" w:eastAsia="Times New Roman" w:hAnsi="Times New Roman" w:cs="Times New Roman"/>
          <w:lang w:val="en-US"/>
        </w:rPr>
        <w:t xml:space="preserve"> CASE mark WHEN 5 then ‘</w:t>
      </w:r>
      <w:proofErr w:type="spellStart"/>
      <w:r>
        <w:rPr>
          <w:rFonts w:ascii="Times New Roman" w:eastAsia="Times New Roman" w:hAnsi="Times New Roman" w:cs="Times New Roman"/>
        </w:rPr>
        <w:t>отл</w:t>
      </w:r>
      <w:proofErr w:type="spellEnd"/>
      <w:r w:rsidRPr="006B7089">
        <w:rPr>
          <w:rFonts w:ascii="Times New Roman" w:eastAsia="Times New Roman" w:hAnsi="Times New Roman" w:cs="Times New Roman"/>
          <w:lang w:val="en-US"/>
        </w:rPr>
        <w:t>’ WHEN 4 then ‘</w:t>
      </w:r>
      <w:r>
        <w:rPr>
          <w:rFonts w:ascii="Times New Roman" w:eastAsia="Times New Roman" w:hAnsi="Times New Roman" w:cs="Times New Roman"/>
        </w:rPr>
        <w:t>хор</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 xml:space="preserve">END </w:t>
      </w:r>
      <w:proofErr w:type="spellStart"/>
      <w:r>
        <w:rPr>
          <w:rFonts w:ascii="Times New Roman" w:eastAsia="Times New Roman" w:hAnsi="Times New Roman" w:cs="Times New Roman"/>
        </w:rPr>
        <w:t>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mark</w:t>
      </w:r>
      <w:proofErr w:type="spellEnd"/>
      <w:r>
        <w:br w:type="page"/>
      </w:r>
    </w:p>
    <w:p w14:paraId="71C5FFA8" w14:textId="77777777" w:rsidR="0086106D" w:rsidRDefault="00B67457">
      <w:pPr>
        <w:numPr>
          <w:ilvl w:val="0"/>
          <w:numId w:val="6"/>
        </w:numPr>
        <w:spacing w:before="240" w:after="240" w:line="240" w:lineRule="auto"/>
        <w:rPr>
          <w:b/>
          <w:sz w:val="24"/>
          <w:szCs w:val="24"/>
          <w:shd w:val="clear" w:color="auto" w:fill="E06666"/>
        </w:rPr>
      </w:pPr>
      <w:r>
        <w:rPr>
          <w:b/>
          <w:sz w:val="24"/>
          <w:szCs w:val="24"/>
          <w:shd w:val="clear" w:color="auto" w:fill="E06666"/>
        </w:rPr>
        <w:lastRenderedPageBreak/>
        <w:t xml:space="preserve">Способы соединения таблиц в </w:t>
      </w:r>
      <w:proofErr w:type="spellStart"/>
      <w:r>
        <w:rPr>
          <w:b/>
          <w:sz w:val="24"/>
          <w:szCs w:val="24"/>
          <w:shd w:val="clear" w:color="auto" w:fill="E06666"/>
        </w:rPr>
        <w:t>sql</w:t>
      </w:r>
      <w:proofErr w:type="spellEnd"/>
      <w:r>
        <w:rPr>
          <w:b/>
          <w:sz w:val="24"/>
          <w:szCs w:val="24"/>
          <w:shd w:val="clear" w:color="auto" w:fill="E06666"/>
        </w:rPr>
        <w:t>-запросах.</w:t>
      </w:r>
    </w:p>
    <w:p w14:paraId="53EDB94E" w14:textId="77777777" w:rsidR="0086106D" w:rsidRDefault="00B67457">
      <w:pPr>
        <w:spacing w:after="240" w:line="240" w:lineRule="auto"/>
        <w:ind w:left="708"/>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Соединение таблиц запросов Способы объединения таблиц в SELECT-запросах:</w:t>
      </w:r>
    </w:p>
    <w:p w14:paraId="61EAC71E" w14:textId="77777777" w:rsidR="0086106D" w:rsidRDefault="00B67457">
      <w:pPr>
        <w:numPr>
          <w:ilvl w:val="0"/>
          <w:numId w:val="7"/>
        </w:numPr>
        <w:spacing w:before="240" w:line="240" w:lineRule="auto"/>
        <w:ind w:left="708" w:firstLine="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Декартово произведение </w:t>
      </w:r>
      <w:proofErr w:type="gramStart"/>
      <w:r>
        <w:rPr>
          <w:rFonts w:ascii="Times New Roman" w:eastAsia="Times New Roman" w:hAnsi="Times New Roman" w:cs="Times New Roman"/>
          <w:color w:val="24292E"/>
          <w:sz w:val="24"/>
          <w:szCs w:val="24"/>
        </w:rPr>
        <w:t>- это</w:t>
      </w:r>
      <w:proofErr w:type="gramEnd"/>
      <w:r>
        <w:rPr>
          <w:rFonts w:ascii="Times New Roman" w:eastAsia="Times New Roman" w:hAnsi="Times New Roman" w:cs="Times New Roman"/>
          <w:color w:val="24292E"/>
          <w:sz w:val="24"/>
          <w:szCs w:val="24"/>
        </w:rPr>
        <w:t xml:space="preserve"> операция, при выполнении которой каждая строка одной таблицы склеивается с каждой строкой другой таблицы. SELECT * </w:t>
      </w:r>
      <w:proofErr w:type="spellStart"/>
      <w:r>
        <w:rPr>
          <w:rFonts w:ascii="Times New Roman" w:eastAsia="Times New Roman" w:hAnsi="Times New Roman" w:cs="Times New Roman"/>
          <w:color w:val="24292E"/>
          <w:sz w:val="24"/>
          <w:szCs w:val="24"/>
        </w:rPr>
        <w:t>from</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marks</w:t>
      </w:r>
      <w:proofErr w:type="spellEnd"/>
    </w:p>
    <w:p w14:paraId="06E5A551" w14:textId="77777777" w:rsidR="0086106D" w:rsidRDefault="00B67457">
      <w:pPr>
        <w:numPr>
          <w:ilvl w:val="0"/>
          <w:numId w:val="7"/>
        </w:numPr>
        <w:spacing w:line="240" w:lineRule="auto"/>
        <w:ind w:left="708" w:firstLine="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Внутреннее, или естественное соединение таблиц. Таким способом можно соединять только таблицы, имеющие общие столбцы. При выполнении данной операции соединяются только строки, имеющее общее значение в столбце связи. Как правило. таким способом соединяются таблицы, связанные отношением один-ко-многим, а в качестве столбцов связи используются первичный ключ главной таблицы и внешний ключ подчиненной. </w:t>
      </w:r>
    </w:p>
    <w:p w14:paraId="3303B89E" w14:textId="77777777" w:rsidR="0086106D" w:rsidRDefault="00B67457">
      <w:pPr>
        <w:spacing w:before="300" w:line="240" w:lineRule="auto"/>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Вариант 1: выборка из декартового произведения. </w:t>
      </w:r>
      <w:proofErr w:type="spellStart"/>
      <w:r>
        <w:rPr>
          <w:rFonts w:ascii="Times New Roman" w:eastAsia="Times New Roman" w:hAnsi="Times New Roman" w:cs="Times New Roman"/>
          <w:color w:val="24292E"/>
          <w:sz w:val="24"/>
          <w:szCs w:val="24"/>
        </w:rPr>
        <w:t>select</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from</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marks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where</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students.cod_st</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marks.cod_st</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Вариинт</w:t>
      </w:r>
      <w:proofErr w:type="spellEnd"/>
      <w:r>
        <w:rPr>
          <w:rFonts w:ascii="Times New Roman" w:eastAsia="Times New Roman" w:hAnsi="Times New Roman" w:cs="Times New Roman"/>
          <w:color w:val="24292E"/>
          <w:sz w:val="24"/>
          <w:szCs w:val="24"/>
        </w:rPr>
        <w:t xml:space="preserve"> 2: операция соединения </w:t>
      </w:r>
      <w:proofErr w:type="spellStart"/>
      <w:r>
        <w:rPr>
          <w:rFonts w:ascii="Times New Roman" w:eastAsia="Times New Roman" w:hAnsi="Times New Roman" w:cs="Times New Roman"/>
          <w:color w:val="24292E"/>
          <w:sz w:val="24"/>
          <w:szCs w:val="24"/>
        </w:rPr>
        <w:t>select</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from</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from</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join</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marks</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on</w:t>
      </w:r>
      <w:proofErr w:type="spell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students.cod_st</w:t>
      </w:r>
      <w:proofErr w:type="spellEnd"/>
      <w:r>
        <w:rPr>
          <w:rFonts w:ascii="Times New Roman" w:eastAsia="Times New Roman" w:hAnsi="Times New Roman" w:cs="Times New Roman"/>
          <w:color w:val="24292E"/>
          <w:sz w:val="24"/>
          <w:szCs w:val="24"/>
        </w:rPr>
        <w:t>=</w:t>
      </w:r>
      <w:proofErr w:type="spellStart"/>
      <w:r>
        <w:rPr>
          <w:rFonts w:ascii="Times New Roman" w:eastAsia="Times New Roman" w:hAnsi="Times New Roman" w:cs="Times New Roman"/>
          <w:color w:val="24292E"/>
          <w:sz w:val="24"/>
          <w:szCs w:val="24"/>
        </w:rPr>
        <w:t>marks.cod_st</w:t>
      </w:r>
      <w:proofErr w:type="spellEnd"/>
      <w:r>
        <w:rPr>
          <w:rFonts w:ascii="Times New Roman" w:eastAsia="Times New Roman" w:hAnsi="Times New Roman" w:cs="Times New Roman"/>
          <w:color w:val="24292E"/>
          <w:sz w:val="24"/>
          <w:szCs w:val="24"/>
        </w:rPr>
        <w:t xml:space="preserve"> Соединение может быть не только по ключам, любые два столбца, подходящие по типу, могут соединяться. Но лучше так не делать.</w:t>
      </w:r>
    </w:p>
    <w:p w14:paraId="30CE54F9" w14:textId="77777777" w:rsidR="0086106D" w:rsidRDefault="0086106D">
      <w:pPr>
        <w:spacing w:line="240" w:lineRule="auto"/>
        <w:ind w:left="708"/>
        <w:jc w:val="both"/>
        <w:rPr>
          <w:rFonts w:ascii="Times New Roman" w:eastAsia="Times New Roman" w:hAnsi="Times New Roman" w:cs="Times New Roman"/>
          <w:color w:val="24292E"/>
          <w:sz w:val="24"/>
          <w:szCs w:val="24"/>
        </w:rPr>
      </w:pPr>
    </w:p>
    <w:p w14:paraId="769EAA8C" w14:textId="77777777" w:rsidR="0086106D" w:rsidRDefault="00B67457">
      <w:pPr>
        <w:spacing w:line="240" w:lineRule="auto"/>
        <w:ind w:left="708"/>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Существуют следующие типы соединения таблиц: </w:t>
      </w:r>
    </w:p>
    <w:p w14:paraId="4001B1BF" w14:textId="77777777" w:rsidR="0086106D" w:rsidRDefault="0086106D">
      <w:pPr>
        <w:spacing w:line="240" w:lineRule="auto"/>
        <w:ind w:left="708"/>
        <w:jc w:val="both"/>
        <w:rPr>
          <w:rFonts w:ascii="Times New Roman" w:eastAsia="Times New Roman" w:hAnsi="Times New Roman" w:cs="Times New Roman"/>
          <w:i/>
          <w:sz w:val="24"/>
          <w:szCs w:val="24"/>
        </w:rPr>
      </w:pPr>
    </w:p>
    <w:p w14:paraId="1C0CD404" w14:textId="77777777" w:rsidR="0086106D" w:rsidRDefault="00B67457">
      <w:pPr>
        <w:spacing w:line="240" w:lineRule="auto"/>
        <w:ind w:left="992"/>
        <w:jc w:val="both"/>
        <w:rPr>
          <w:rFonts w:ascii="Times New Roman" w:eastAsia="Times New Roman" w:hAnsi="Times New Roman" w:cs="Times New Roman"/>
          <w:sz w:val="24"/>
          <w:szCs w:val="24"/>
        </w:rPr>
      </w:pPr>
      <w:r>
        <w:rPr>
          <w:rFonts w:ascii="Gungsuh" w:eastAsia="Gungsuh" w:hAnsi="Gungsuh" w:cs="Gungsuh"/>
          <w:b/>
          <w:sz w:val="24"/>
          <w:szCs w:val="24"/>
        </w:rPr>
        <w:t xml:space="preserve">−  </w:t>
      </w:r>
      <w:r>
        <w:rPr>
          <w:rFonts w:ascii="Times New Roman" w:eastAsia="Times New Roman" w:hAnsi="Times New Roman" w:cs="Times New Roman"/>
          <w:b/>
          <w:i/>
          <w:sz w:val="24"/>
          <w:szCs w:val="24"/>
        </w:rPr>
        <w:t xml:space="preserve">CROSS JOIN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перекрёстное</w:t>
      </w:r>
      <w:proofErr w:type="spellEnd"/>
      <w:r>
        <w:rPr>
          <w:rFonts w:ascii="Times New Roman" w:eastAsia="Times New Roman" w:hAnsi="Times New Roman" w:cs="Times New Roman"/>
          <w:b/>
          <w:sz w:val="24"/>
          <w:szCs w:val="24"/>
        </w:rPr>
        <w:t xml:space="preserve"> соединение)</w:t>
      </w:r>
      <w:r>
        <w:rPr>
          <w:rFonts w:ascii="Times New Roman" w:eastAsia="Times New Roman" w:hAnsi="Times New Roman" w:cs="Times New Roman"/>
          <w:sz w:val="24"/>
          <w:szCs w:val="24"/>
        </w:rPr>
        <w:t xml:space="preserve"> — выполняется декартово произведение строк таблиц. Размер результирующего набора данных равен произведению количества строк заданных таблиц; </w:t>
      </w:r>
    </w:p>
    <w:p w14:paraId="332E58F3" w14:textId="77777777" w:rsidR="0086106D" w:rsidRDefault="00B67457">
      <w:pPr>
        <w:spacing w:line="240" w:lineRule="auto"/>
        <w:ind w:left="992"/>
        <w:jc w:val="both"/>
        <w:rPr>
          <w:rFonts w:ascii="Times New Roman" w:eastAsia="Times New Roman" w:hAnsi="Times New Roman" w:cs="Times New Roman"/>
          <w:sz w:val="24"/>
          <w:szCs w:val="24"/>
        </w:rPr>
      </w:pPr>
      <w:r>
        <w:rPr>
          <w:rFonts w:ascii="Gungsuh" w:eastAsia="Gungsuh" w:hAnsi="Gungsuh" w:cs="Gungsuh"/>
          <w:b/>
          <w:sz w:val="24"/>
          <w:szCs w:val="24"/>
        </w:rPr>
        <w:t xml:space="preserve">−  </w:t>
      </w:r>
      <w:r>
        <w:rPr>
          <w:rFonts w:ascii="Times New Roman" w:eastAsia="Times New Roman" w:hAnsi="Times New Roman" w:cs="Times New Roman"/>
          <w:b/>
          <w:i/>
          <w:sz w:val="24"/>
          <w:szCs w:val="24"/>
        </w:rPr>
        <w:t xml:space="preserve">INNERJOIN </w:t>
      </w:r>
      <w:r>
        <w:rPr>
          <w:rFonts w:ascii="Times New Roman" w:eastAsia="Times New Roman" w:hAnsi="Times New Roman" w:cs="Times New Roman"/>
          <w:b/>
          <w:sz w:val="24"/>
          <w:szCs w:val="24"/>
        </w:rPr>
        <w:t>(внутреннее соединение)</w:t>
      </w:r>
      <w:r>
        <w:rPr>
          <w:rFonts w:ascii="Times New Roman" w:eastAsia="Times New Roman" w:hAnsi="Times New Roman" w:cs="Times New Roman"/>
          <w:sz w:val="24"/>
          <w:szCs w:val="24"/>
        </w:rPr>
        <w:t xml:space="preserve"> — в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данных попадают пары строк таблиц, для которых </w:t>
      </w:r>
      <w:proofErr w:type="gramStart"/>
      <w:r>
        <w:rPr>
          <w:rFonts w:ascii="Times New Roman" w:eastAsia="Times New Roman" w:hAnsi="Times New Roman" w:cs="Times New Roman"/>
          <w:sz w:val="24"/>
          <w:szCs w:val="24"/>
        </w:rPr>
        <w:t xml:space="preserve">вы- </w:t>
      </w:r>
      <w:proofErr w:type="spellStart"/>
      <w:r>
        <w:rPr>
          <w:rFonts w:ascii="Times New Roman" w:eastAsia="Times New Roman" w:hAnsi="Times New Roman" w:cs="Times New Roman"/>
          <w:sz w:val="24"/>
          <w:szCs w:val="24"/>
        </w:rPr>
        <w:t>полняется</w:t>
      </w:r>
      <w:proofErr w:type="spellEnd"/>
      <w:proofErr w:type="gramEnd"/>
      <w:r>
        <w:rPr>
          <w:rFonts w:ascii="Times New Roman" w:eastAsia="Times New Roman" w:hAnsi="Times New Roman" w:cs="Times New Roman"/>
          <w:sz w:val="24"/>
          <w:szCs w:val="24"/>
        </w:rPr>
        <w:t xml:space="preserve"> условие соединения таблиц.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может не содержать строк; </w:t>
      </w:r>
    </w:p>
    <w:p w14:paraId="14171E4C" w14:textId="77777777" w:rsidR="0086106D" w:rsidRDefault="00B67457">
      <w:pPr>
        <w:spacing w:line="240" w:lineRule="auto"/>
        <w:ind w:left="992"/>
        <w:jc w:val="both"/>
        <w:rPr>
          <w:rFonts w:ascii="Times New Roman" w:eastAsia="Times New Roman" w:hAnsi="Times New Roman" w:cs="Times New Roman"/>
          <w:sz w:val="24"/>
          <w:szCs w:val="24"/>
        </w:rPr>
      </w:pPr>
      <w:r>
        <w:rPr>
          <w:rFonts w:ascii="Gungsuh" w:eastAsia="Gungsuh" w:hAnsi="Gungsuh" w:cs="Gungsuh"/>
          <w:b/>
          <w:sz w:val="24"/>
          <w:szCs w:val="24"/>
        </w:rPr>
        <w:t xml:space="preserve">− </w:t>
      </w:r>
      <w:r>
        <w:rPr>
          <w:rFonts w:ascii="Times New Roman" w:eastAsia="Times New Roman" w:hAnsi="Times New Roman" w:cs="Times New Roman"/>
          <w:b/>
          <w:i/>
          <w:sz w:val="24"/>
          <w:szCs w:val="24"/>
        </w:rPr>
        <w:t xml:space="preserve">LEFT JOIN </w:t>
      </w:r>
      <w:r>
        <w:rPr>
          <w:rFonts w:ascii="Times New Roman" w:eastAsia="Times New Roman" w:hAnsi="Times New Roman" w:cs="Times New Roman"/>
          <w:b/>
          <w:sz w:val="24"/>
          <w:szCs w:val="24"/>
        </w:rPr>
        <w:t xml:space="preserve">или </w:t>
      </w:r>
      <w:r>
        <w:rPr>
          <w:rFonts w:ascii="Times New Roman" w:eastAsia="Times New Roman" w:hAnsi="Times New Roman" w:cs="Times New Roman"/>
          <w:b/>
          <w:i/>
          <w:sz w:val="24"/>
          <w:szCs w:val="24"/>
        </w:rPr>
        <w:t xml:space="preserve">LEFT OUTER JOIN </w:t>
      </w:r>
      <w:r>
        <w:rPr>
          <w:rFonts w:ascii="Times New Roman" w:eastAsia="Times New Roman" w:hAnsi="Times New Roman" w:cs="Times New Roman"/>
          <w:b/>
          <w:sz w:val="24"/>
          <w:szCs w:val="24"/>
        </w:rPr>
        <w:t>(«левое» соединение)</w:t>
      </w:r>
      <w:r>
        <w:rPr>
          <w:rFonts w:ascii="Times New Roman" w:eastAsia="Times New Roman" w:hAnsi="Times New Roman" w:cs="Times New Roman"/>
          <w:sz w:val="24"/>
          <w:szCs w:val="24"/>
        </w:rPr>
        <w:t xml:space="preserve"> — в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данных попадают пары строк таблиц, для которых выполняется условие соединения таблиц, а также строки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которым не </w:t>
      </w:r>
      <w:proofErr w:type="spellStart"/>
      <w:r>
        <w:rPr>
          <w:rFonts w:ascii="Times New Roman" w:eastAsia="Times New Roman" w:hAnsi="Times New Roman" w:cs="Times New Roman"/>
          <w:sz w:val="24"/>
          <w:szCs w:val="24"/>
        </w:rPr>
        <w:t>найдено</w:t>
      </w:r>
      <w:proofErr w:type="spellEnd"/>
      <w:r>
        <w:rPr>
          <w:rFonts w:ascii="Times New Roman" w:eastAsia="Times New Roman" w:hAnsi="Times New Roman" w:cs="Times New Roman"/>
          <w:sz w:val="24"/>
          <w:szCs w:val="24"/>
        </w:rPr>
        <w:t xml:space="preserve"> соответствующих по условию строк из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В последнем случае в этих строках всем полям, соответствующих столбцам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будет присвоено значение </w:t>
      </w:r>
      <w:r>
        <w:rPr>
          <w:rFonts w:ascii="Times New Roman" w:eastAsia="Times New Roman" w:hAnsi="Times New Roman" w:cs="Times New Roman"/>
          <w:i/>
          <w:sz w:val="24"/>
          <w:szCs w:val="24"/>
        </w:rPr>
        <w:t>NULL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гарантированно содержит все строки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w:t>
      </w:r>
    </w:p>
    <w:p w14:paraId="55F2100A" w14:textId="77777777" w:rsidR="0086106D" w:rsidRDefault="00B67457">
      <w:pPr>
        <w:spacing w:line="240" w:lineRule="auto"/>
        <w:ind w:left="992"/>
        <w:jc w:val="both"/>
        <w:rPr>
          <w:rFonts w:ascii="Times New Roman" w:eastAsia="Times New Roman" w:hAnsi="Times New Roman" w:cs="Times New Roman"/>
          <w:sz w:val="24"/>
          <w:szCs w:val="24"/>
        </w:rPr>
      </w:pPr>
      <w:r>
        <w:rPr>
          <w:rFonts w:ascii="Gungsuh" w:eastAsia="Gungsuh" w:hAnsi="Gungsuh" w:cs="Gungsuh"/>
          <w:b/>
          <w:sz w:val="24"/>
          <w:szCs w:val="24"/>
        </w:rPr>
        <w:t xml:space="preserve">− </w:t>
      </w:r>
      <w:r>
        <w:rPr>
          <w:rFonts w:ascii="Times New Roman" w:eastAsia="Times New Roman" w:hAnsi="Times New Roman" w:cs="Times New Roman"/>
          <w:b/>
          <w:i/>
          <w:sz w:val="24"/>
          <w:szCs w:val="24"/>
        </w:rPr>
        <w:t xml:space="preserve">RIGHT JOIN </w:t>
      </w:r>
      <w:r>
        <w:rPr>
          <w:rFonts w:ascii="Times New Roman" w:eastAsia="Times New Roman" w:hAnsi="Times New Roman" w:cs="Times New Roman"/>
          <w:b/>
          <w:sz w:val="24"/>
          <w:szCs w:val="24"/>
        </w:rPr>
        <w:t xml:space="preserve">или </w:t>
      </w:r>
      <w:r>
        <w:rPr>
          <w:rFonts w:ascii="Times New Roman" w:eastAsia="Times New Roman" w:hAnsi="Times New Roman" w:cs="Times New Roman"/>
          <w:b/>
          <w:i/>
          <w:sz w:val="24"/>
          <w:szCs w:val="24"/>
        </w:rPr>
        <w:t xml:space="preserve">RIGHT OUTER JOIN </w:t>
      </w:r>
      <w:r>
        <w:rPr>
          <w:rFonts w:ascii="Times New Roman" w:eastAsia="Times New Roman" w:hAnsi="Times New Roman" w:cs="Times New Roman"/>
          <w:b/>
          <w:sz w:val="24"/>
          <w:szCs w:val="24"/>
        </w:rPr>
        <w:t xml:space="preserve">(«правое» соединение) </w:t>
      </w:r>
      <w:r>
        <w:rPr>
          <w:rFonts w:ascii="Times New Roman" w:eastAsia="Times New Roman" w:hAnsi="Times New Roman" w:cs="Times New Roman"/>
          <w:sz w:val="24"/>
          <w:szCs w:val="24"/>
        </w:rPr>
        <w:t xml:space="preserve">— в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данных попадают пары строк таблиц, для которых выполняется условие соединения таблиц, а также строки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которым не </w:t>
      </w:r>
      <w:proofErr w:type="spellStart"/>
      <w:r>
        <w:rPr>
          <w:rFonts w:ascii="Times New Roman" w:eastAsia="Times New Roman" w:hAnsi="Times New Roman" w:cs="Times New Roman"/>
          <w:sz w:val="24"/>
          <w:szCs w:val="24"/>
        </w:rPr>
        <w:t>найдено</w:t>
      </w:r>
      <w:proofErr w:type="spellEnd"/>
      <w:r>
        <w:rPr>
          <w:rFonts w:ascii="Times New Roman" w:eastAsia="Times New Roman" w:hAnsi="Times New Roman" w:cs="Times New Roman"/>
          <w:sz w:val="24"/>
          <w:szCs w:val="24"/>
        </w:rPr>
        <w:t xml:space="preserve"> соответствующих по условию строк из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В последнем случае в этих строках всем полям, соответствующих столбцам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будет присвоено значение </w:t>
      </w:r>
      <w:r>
        <w:rPr>
          <w:rFonts w:ascii="Times New Roman" w:eastAsia="Times New Roman" w:hAnsi="Times New Roman" w:cs="Times New Roman"/>
          <w:i/>
          <w:sz w:val="24"/>
          <w:szCs w:val="24"/>
        </w:rPr>
        <w:t>NULL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гарантированно содержит все строки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w:t>
      </w:r>
    </w:p>
    <w:p w14:paraId="425E45F2" w14:textId="77777777" w:rsidR="0086106D" w:rsidRDefault="00B67457">
      <w:pPr>
        <w:spacing w:line="240" w:lineRule="auto"/>
        <w:ind w:left="992"/>
        <w:jc w:val="both"/>
        <w:rPr>
          <w:sz w:val="24"/>
          <w:szCs w:val="24"/>
        </w:rPr>
      </w:pPr>
      <w:r>
        <w:rPr>
          <w:rFonts w:ascii="Gungsuh" w:eastAsia="Gungsuh" w:hAnsi="Gungsuh" w:cs="Gungsuh"/>
          <w:b/>
          <w:sz w:val="24"/>
          <w:szCs w:val="24"/>
        </w:rPr>
        <w:t xml:space="preserve">− </w:t>
      </w:r>
      <w:r>
        <w:rPr>
          <w:rFonts w:ascii="Times New Roman" w:eastAsia="Times New Roman" w:hAnsi="Times New Roman" w:cs="Times New Roman"/>
          <w:b/>
          <w:i/>
          <w:sz w:val="24"/>
          <w:szCs w:val="24"/>
        </w:rPr>
        <w:t xml:space="preserve">FULL JOIN </w:t>
      </w:r>
      <w:r>
        <w:rPr>
          <w:rFonts w:ascii="Times New Roman" w:eastAsia="Times New Roman" w:hAnsi="Times New Roman" w:cs="Times New Roman"/>
          <w:b/>
          <w:sz w:val="24"/>
          <w:szCs w:val="24"/>
        </w:rPr>
        <w:t xml:space="preserve">или </w:t>
      </w:r>
      <w:r>
        <w:rPr>
          <w:rFonts w:ascii="Times New Roman" w:eastAsia="Times New Roman" w:hAnsi="Times New Roman" w:cs="Times New Roman"/>
          <w:b/>
          <w:i/>
          <w:sz w:val="24"/>
          <w:szCs w:val="24"/>
        </w:rPr>
        <w:t xml:space="preserve">FULL OUTER JOIN </w:t>
      </w:r>
      <w:r>
        <w:rPr>
          <w:rFonts w:ascii="Times New Roman" w:eastAsia="Times New Roman" w:hAnsi="Times New Roman" w:cs="Times New Roman"/>
          <w:b/>
          <w:sz w:val="24"/>
          <w:szCs w:val="24"/>
        </w:rPr>
        <w:t xml:space="preserve">(полное соединение) </w:t>
      </w:r>
      <w:r>
        <w:rPr>
          <w:rFonts w:ascii="Times New Roman" w:eastAsia="Times New Roman" w:hAnsi="Times New Roman" w:cs="Times New Roman"/>
          <w:sz w:val="24"/>
          <w:szCs w:val="24"/>
        </w:rPr>
        <w:t xml:space="preserve">— в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данных попадают пары строк таблиц, для которых выполняется условие соединения таблиц, а также строки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которым не </w:t>
      </w:r>
      <w:proofErr w:type="spellStart"/>
      <w:r>
        <w:rPr>
          <w:rFonts w:ascii="Times New Roman" w:eastAsia="Times New Roman" w:hAnsi="Times New Roman" w:cs="Times New Roman"/>
          <w:sz w:val="24"/>
          <w:szCs w:val="24"/>
        </w:rPr>
        <w:t>найдено</w:t>
      </w:r>
      <w:proofErr w:type="spellEnd"/>
      <w:r>
        <w:rPr>
          <w:rFonts w:ascii="Times New Roman" w:eastAsia="Times New Roman" w:hAnsi="Times New Roman" w:cs="Times New Roman"/>
          <w:sz w:val="24"/>
          <w:szCs w:val="24"/>
        </w:rPr>
        <w:t xml:space="preserve"> соответствующих по условию строк из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и строки таблицы </w:t>
      </w:r>
      <w:r>
        <w:rPr>
          <w:rFonts w:ascii="Times New Roman" w:eastAsia="Times New Roman" w:hAnsi="Times New Roman" w:cs="Times New Roman"/>
          <w:i/>
          <w:sz w:val="24"/>
          <w:szCs w:val="24"/>
        </w:rPr>
        <w:t>table_2</w:t>
      </w:r>
      <w:r>
        <w:rPr>
          <w:rFonts w:ascii="Times New Roman" w:eastAsia="Times New Roman" w:hAnsi="Times New Roman" w:cs="Times New Roman"/>
          <w:sz w:val="24"/>
          <w:szCs w:val="24"/>
        </w:rPr>
        <w:t xml:space="preserve">, которым не </w:t>
      </w:r>
      <w:proofErr w:type="spellStart"/>
      <w:r>
        <w:rPr>
          <w:rFonts w:ascii="Times New Roman" w:eastAsia="Times New Roman" w:hAnsi="Times New Roman" w:cs="Times New Roman"/>
          <w:sz w:val="24"/>
          <w:szCs w:val="24"/>
        </w:rPr>
        <w:t>найдено</w:t>
      </w:r>
      <w:proofErr w:type="spellEnd"/>
      <w:r>
        <w:rPr>
          <w:rFonts w:ascii="Times New Roman" w:eastAsia="Times New Roman" w:hAnsi="Times New Roman" w:cs="Times New Roman"/>
          <w:sz w:val="24"/>
          <w:szCs w:val="24"/>
        </w:rPr>
        <w:t xml:space="preserve"> соответствующих по условию строк из таблицы </w:t>
      </w:r>
      <w:r>
        <w:rPr>
          <w:rFonts w:ascii="Times New Roman" w:eastAsia="Times New Roman" w:hAnsi="Times New Roman" w:cs="Times New Roman"/>
          <w:i/>
          <w:sz w:val="24"/>
          <w:szCs w:val="24"/>
        </w:rPr>
        <w:t>table_1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Результирующии</w:t>
      </w:r>
      <w:proofErr w:type="spellEnd"/>
      <w:r>
        <w:rPr>
          <w:rFonts w:ascii="Times New Roman" w:eastAsia="Times New Roman" w:hAnsi="Times New Roman" w:cs="Times New Roman"/>
          <w:sz w:val="24"/>
          <w:szCs w:val="24"/>
        </w:rPr>
        <w:t xml:space="preserve">̆ набор аналогичен объединению результатов выполнения «левого» и «правого» соединения заданных таблиц. </w:t>
      </w:r>
    </w:p>
    <w:p w14:paraId="35AE277C" w14:textId="77777777" w:rsidR="0086106D" w:rsidRDefault="00B67457">
      <w:pPr>
        <w:spacing w:before="240" w:after="240" w:line="240" w:lineRule="auto"/>
        <w:ind w:left="720"/>
        <w:rPr>
          <w:b/>
          <w:sz w:val="24"/>
          <w:szCs w:val="24"/>
          <w:shd w:val="clear" w:color="auto" w:fill="CFE2F3"/>
        </w:rPr>
      </w:pPr>
      <w:r>
        <w:br w:type="page"/>
      </w:r>
    </w:p>
    <w:p w14:paraId="752DA054" w14:textId="77777777" w:rsidR="0086106D" w:rsidRDefault="00B67457">
      <w:pPr>
        <w:numPr>
          <w:ilvl w:val="0"/>
          <w:numId w:val="6"/>
        </w:numPr>
        <w:spacing w:before="240" w:after="240" w:line="240" w:lineRule="auto"/>
        <w:rPr>
          <w:b/>
          <w:sz w:val="24"/>
          <w:szCs w:val="24"/>
          <w:shd w:val="clear" w:color="auto" w:fill="CFE2F3"/>
        </w:rPr>
      </w:pPr>
      <w:r>
        <w:rPr>
          <w:b/>
          <w:sz w:val="24"/>
          <w:szCs w:val="24"/>
          <w:shd w:val="clear" w:color="auto" w:fill="CFE2F3"/>
        </w:rPr>
        <w:lastRenderedPageBreak/>
        <w:t xml:space="preserve">Вложенные запросы. </w:t>
      </w:r>
      <w:proofErr w:type="spellStart"/>
      <w:r>
        <w:rPr>
          <w:b/>
          <w:sz w:val="24"/>
          <w:szCs w:val="24"/>
          <w:shd w:val="clear" w:color="auto" w:fill="CFE2F3"/>
        </w:rPr>
        <w:t>Кореллированные</w:t>
      </w:r>
      <w:proofErr w:type="spellEnd"/>
      <w:r>
        <w:rPr>
          <w:b/>
          <w:sz w:val="24"/>
          <w:szCs w:val="24"/>
          <w:shd w:val="clear" w:color="auto" w:fill="CFE2F3"/>
        </w:rPr>
        <w:t xml:space="preserve"> и </w:t>
      </w:r>
      <w:proofErr w:type="spellStart"/>
      <w:r>
        <w:rPr>
          <w:b/>
          <w:sz w:val="24"/>
          <w:szCs w:val="24"/>
          <w:shd w:val="clear" w:color="auto" w:fill="CFE2F3"/>
        </w:rPr>
        <w:t>некореллированные</w:t>
      </w:r>
      <w:proofErr w:type="spellEnd"/>
      <w:r>
        <w:rPr>
          <w:b/>
          <w:sz w:val="24"/>
          <w:szCs w:val="24"/>
          <w:shd w:val="clear" w:color="auto" w:fill="CFE2F3"/>
        </w:rPr>
        <w:t xml:space="preserve"> запросы.</w:t>
      </w:r>
    </w:p>
    <w:p w14:paraId="726CA003" w14:textId="77777777" w:rsidR="0086106D" w:rsidRDefault="00B67457">
      <w:pPr>
        <w:spacing w:before="240" w:after="240" w:line="240" w:lineRule="auto"/>
        <w:rPr>
          <w:sz w:val="24"/>
          <w:szCs w:val="24"/>
        </w:rPr>
      </w:pPr>
      <w:r>
        <w:rPr>
          <w:sz w:val="24"/>
          <w:szCs w:val="24"/>
        </w:rPr>
        <w:t xml:space="preserve">Вложенные запросы – это запросы, которые могут содержаться в теле другого запроса, они могут находится в </w:t>
      </w:r>
      <w:proofErr w:type="spellStart"/>
      <w:r>
        <w:rPr>
          <w:sz w:val="24"/>
          <w:szCs w:val="24"/>
        </w:rPr>
        <w:t>from</w:t>
      </w:r>
      <w:proofErr w:type="spellEnd"/>
      <w:r>
        <w:rPr>
          <w:sz w:val="24"/>
          <w:szCs w:val="24"/>
        </w:rPr>
        <w:t xml:space="preserve">, </w:t>
      </w:r>
      <w:proofErr w:type="spellStart"/>
      <w:r>
        <w:rPr>
          <w:sz w:val="24"/>
          <w:szCs w:val="24"/>
        </w:rPr>
        <w:t>where</w:t>
      </w:r>
      <w:proofErr w:type="spellEnd"/>
      <w:r>
        <w:rPr>
          <w:sz w:val="24"/>
          <w:szCs w:val="24"/>
        </w:rPr>
        <w:t xml:space="preserve">, </w:t>
      </w:r>
      <w:proofErr w:type="spellStart"/>
      <w:r>
        <w:rPr>
          <w:sz w:val="24"/>
          <w:szCs w:val="24"/>
        </w:rPr>
        <w:t>having</w:t>
      </w:r>
      <w:proofErr w:type="spellEnd"/>
      <w:r>
        <w:rPr>
          <w:sz w:val="24"/>
          <w:szCs w:val="24"/>
        </w:rPr>
        <w:t xml:space="preserve"> и в качестве вычисляемого столбца в </w:t>
      </w:r>
      <w:proofErr w:type="spellStart"/>
      <w:r>
        <w:rPr>
          <w:sz w:val="24"/>
          <w:szCs w:val="24"/>
        </w:rPr>
        <w:t>select</w:t>
      </w:r>
      <w:proofErr w:type="spellEnd"/>
      <w:r>
        <w:rPr>
          <w:sz w:val="24"/>
          <w:szCs w:val="24"/>
        </w:rPr>
        <w:t>.</w:t>
      </w:r>
    </w:p>
    <w:p w14:paraId="4C4389B3" w14:textId="77777777" w:rsidR="0086106D" w:rsidRDefault="00B67457">
      <w:pPr>
        <w:spacing w:before="240" w:after="240" w:line="240" w:lineRule="auto"/>
        <w:rPr>
          <w:sz w:val="24"/>
          <w:szCs w:val="24"/>
        </w:rPr>
      </w:pPr>
      <w:r>
        <w:rPr>
          <w:sz w:val="24"/>
          <w:szCs w:val="24"/>
        </w:rPr>
        <w:t>Правила использования вложенных запросов:</w:t>
      </w:r>
    </w:p>
    <w:p w14:paraId="5606868C" w14:textId="77777777" w:rsidR="0086106D" w:rsidRDefault="00B67457">
      <w:pPr>
        <w:numPr>
          <w:ilvl w:val="0"/>
          <w:numId w:val="10"/>
        </w:numPr>
        <w:spacing w:before="240" w:line="240" w:lineRule="auto"/>
        <w:rPr>
          <w:sz w:val="24"/>
          <w:szCs w:val="24"/>
        </w:rPr>
      </w:pPr>
      <w:r>
        <w:rPr>
          <w:sz w:val="24"/>
          <w:szCs w:val="24"/>
        </w:rPr>
        <w:t>Тело вложенного запроса заключается в скобки</w:t>
      </w:r>
    </w:p>
    <w:p w14:paraId="53647FA0" w14:textId="77777777" w:rsidR="0086106D" w:rsidRDefault="00B67457">
      <w:pPr>
        <w:numPr>
          <w:ilvl w:val="0"/>
          <w:numId w:val="10"/>
        </w:numPr>
        <w:spacing w:after="240" w:line="240" w:lineRule="auto"/>
        <w:rPr>
          <w:sz w:val="24"/>
          <w:szCs w:val="24"/>
        </w:rPr>
      </w:pPr>
      <w:r>
        <w:rPr>
          <w:sz w:val="24"/>
          <w:szCs w:val="24"/>
        </w:rPr>
        <w:t xml:space="preserve">Вложенные запросы могут содержать другие вложенные запросы, при этом выполнение начинается с самого глубокого вложенного запроса и заканчивается выполнением внешнего запроса. Во вложенном запросе не следует использовать </w:t>
      </w:r>
      <w:proofErr w:type="spellStart"/>
      <w:r>
        <w:rPr>
          <w:sz w:val="24"/>
          <w:szCs w:val="24"/>
        </w:rPr>
        <w:t>order</w:t>
      </w:r>
      <w:proofErr w:type="spellEnd"/>
      <w:r>
        <w:rPr>
          <w:sz w:val="24"/>
          <w:szCs w:val="24"/>
        </w:rPr>
        <w:t xml:space="preserve"> </w:t>
      </w:r>
      <w:proofErr w:type="spellStart"/>
      <w:r>
        <w:rPr>
          <w:sz w:val="24"/>
          <w:szCs w:val="24"/>
        </w:rPr>
        <w:t>by</w:t>
      </w:r>
      <w:proofErr w:type="spellEnd"/>
      <w:r>
        <w:rPr>
          <w:sz w:val="24"/>
          <w:szCs w:val="24"/>
        </w:rPr>
        <w:t>, поскольку сортировка результатов запроса должна быть выполнена 1 раз при выполнении внешнего запроса.</w:t>
      </w:r>
    </w:p>
    <w:p w14:paraId="51810400" w14:textId="77777777" w:rsidR="0086106D" w:rsidRDefault="00B67457">
      <w:pPr>
        <w:spacing w:before="240" w:after="240" w:line="240" w:lineRule="auto"/>
        <w:rPr>
          <w:sz w:val="24"/>
          <w:szCs w:val="24"/>
        </w:rPr>
      </w:pPr>
      <w:r>
        <w:rPr>
          <w:sz w:val="24"/>
          <w:szCs w:val="24"/>
        </w:rPr>
        <w:t>Вложенные запросы, которые не используют данные внешнего запроса называются некоррелированными и наоборот. Коррелированные запросы более понятны, но менее производительны (вычисляется отдельно для каждого внешнего значения).</w:t>
      </w:r>
    </w:p>
    <w:p w14:paraId="5D835CE6" w14:textId="77777777" w:rsidR="0086106D" w:rsidRDefault="00B67457">
      <w:pPr>
        <w:spacing w:before="240" w:after="240" w:line="240" w:lineRule="auto"/>
        <w:rPr>
          <w:sz w:val="24"/>
          <w:szCs w:val="24"/>
        </w:rPr>
      </w:pPr>
      <w:r>
        <w:rPr>
          <w:sz w:val="24"/>
          <w:szCs w:val="24"/>
        </w:rPr>
        <w:t>В случае некоррелированного запроса вложенные запрос выполняется 1 раз и его результаты используются во внешнем запросе в качестве констант.</w:t>
      </w:r>
    </w:p>
    <w:p w14:paraId="138FC8C9" w14:textId="77777777" w:rsidR="0086106D" w:rsidRDefault="00B67457">
      <w:pPr>
        <w:spacing w:before="240" w:after="240" w:line="240" w:lineRule="auto"/>
        <w:rPr>
          <w:sz w:val="24"/>
          <w:szCs w:val="24"/>
        </w:rPr>
      </w:pPr>
      <w:r>
        <w:rPr>
          <w:sz w:val="24"/>
          <w:szCs w:val="24"/>
        </w:rPr>
        <w:t xml:space="preserve">ALL и ANY применяются во вложенных запросах после </w:t>
      </w:r>
      <w:proofErr w:type="spellStart"/>
      <w:r>
        <w:rPr>
          <w:sz w:val="24"/>
          <w:szCs w:val="24"/>
        </w:rPr>
        <w:t>where</w:t>
      </w:r>
      <w:proofErr w:type="spellEnd"/>
      <w:r>
        <w:rPr>
          <w:sz w:val="24"/>
          <w:szCs w:val="24"/>
        </w:rPr>
        <w:t xml:space="preserve"> и </w:t>
      </w:r>
      <w:proofErr w:type="spellStart"/>
      <w:r>
        <w:rPr>
          <w:sz w:val="24"/>
          <w:szCs w:val="24"/>
        </w:rPr>
        <w:t>having</w:t>
      </w:r>
      <w:proofErr w:type="spellEnd"/>
      <w:r>
        <w:rPr>
          <w:sz w:val="24"/>
          <w:szCs w:val="24"/>
        </w:rPr>
        <w:t xml:space="preserve">. ALL – все строки вложенного </w:t>
      </w:r>
      <w:proofErr w:type="spellStart"/>
      <w:r>
        <w:rPr>
          <w:sz w:val="24"/>
          <w:szCs w:val="24"/>
        </w:rPr>
        <w:t>select</w:t>
      </w:r>
      <w:proofErr w:type="spellEnd"/>
      <w:r>
        <w:rPr>
          <w:sz w:val="24"/>
          <w:szCs w:val="24"/>
        </w:rPr>
        <w:t xml:space="preserve"> запроса, ANY – хотя бы одна строка.</w:t>
      </w:r>
    </w:p>
    <w:p w14:paraId="0E1689B6" w14:textId="77777777" w:rsidR="0086106D" w:rsidRPr="006B7089" w:rsidRDefault="00B67457">
      <w:pPr>
        <w:spacing w:before="240" w:after="240" w:line="240" w:lineRule="auto"/>
        <w:rPr>
          <w:sz w:val="24"/>
          <w:szCs w:val="24"/>
          <w:lang w:val="en-US"/>
        </w:rPr>
      </w:pPr>
      <w:r w:rsidRPr="006B7089">
        <w:rPr>
          <w:sz w:val="24"/>
          <w:szCs w:val="24"/>
          <w:lang w:val="en-US"/>
        </w:rPr>
        <w:t xml:space="preserve">Select </w:t>
      </w:r>
      <w:proofErr w:type="spellStart"/>
      <w:r w:rsidRPr="006B7089">
        <w:rPr>
          <w:sz w:val="24"/>
          <w:szCs w:val="24"/>
          <w:lang w:val="en-US"/>
        </w:rPr>
        <w:t>cod_st</w:t>
      </w:r>
      <w:proofErr w:type="spellEnd"/>
      <w:r w:rsidRPr="006B7089">
        <w:rPr>
          <w:sz w:val="24"/>
          <w:szCs w:val="24"/>
          <w:lang w:val="en-US"/>
        </w:rPr>
        <w:t xml:space="preserve">, </w:t>
      </w:r>
      <w:proofErr w:type="spellStart"/>
      <w:r w:rsidRPr="006B7089">
        <w:rPr>
          <w:sz w:val="24"/>
          <w:szCs w:val="24"/>
          <w:lang w:val="en-US"/>
        </w:rPr>
        <w:t>name_st</w:t>
      </w:r>
      <w:proofErr w:type="spellEnd"/>
      <w:r w:rsidRPr="006B7089">
        <w:rPr>
          <w:sz w:val="24"/>
          <w:szCs w:val="24"/>
          <w:lang w:val="en-US"/>
        </w:rPr>
        <w:t xml:space="preserve"> from student where all (select mark from marks where </w:t>
      </w:r>
      <w:proofErr w:type="spellStart"/>
      <w:r w:rsidRPr="006B7089">
        <w:rPr>
          <w:sz w:val="24"/>
          <w:szCs w:val="24"/>
          <w:lang w:val="en-US"/>
        </w:rPr>
        <w:t>cod_st</w:t>
      </w:r>
      <w:proofErr w:type="spellEnd"/>
      <w:r w:rsidRPr="006B7089">
        <w:rPr>
          <w:sz w:val="24"/>
          <w:szCs w:val="24"/>
          <w:lang w:val="en-US"/>
        </w:rPr>
        <w:t xml:space="preserve"> = students, </w:t>
      </w:r>
      <w:proofErr w:type="spellStart"/>
      <w:r w:rsidRPr="006B7089">
        <w:rPr>
          <w:sz w:val="24"/>
          <w:szCs w:val="24"/>
          <w:lang w:val="en-US"/>
        </w:rPr>
        <w:t>cod_st</w:t>
      </w:r>
      <w:proofErr w:type="spellEnd"/>
      <w:r w:rsidRPr="006B7089">
        <w:rPr>
          <w:sz w:val="24"/>
          <w:szCs w:val="24"/>
          <w:lang w:val="en-US"/>
        </w:rPr>
        <w:t>) = 4</w:t>
      </w:r>
      <w:r w:rsidRPr="006B7089">
        <w:rPr>
          <w:sz w:val="24"/>
          <w:szCs w:val="24"/>
          <w:lang w:val="en-US"/>
        </w:rPr>
        <w:tab/>
        <w:t xml:space="preserve">-- </w:t>
      </w:r>
      <w:r>
        <w:rPr>
          <w:sz w:val="24"/>
          <w:szCs w:val="24"/>
        </w:rPr>
        <w:t>студенты</w:t>
      </w:r>
      <w:r w:rsidRPr="006B7089">
        <w:rPr>
          <w:sz w:val="24"/>
          <w:szCs w:val="24"/>
          <w:lang w:val="en-US"/>
        </w:rPr>
        <w:t xml:space="preserve"> </w:t>
      </w:r>
      <w:r>
        <w:rPr>
          <w:sz w:val="24"/>
          <w:szCs w:val="24"/>
        </w:rPr>
        <w:t>со</w:t>
      </w:r>
      <w:r w:rsidRPr="006B7089">
        <w:rPr>
          <w:sz w:val="24"/>
          <w:szCs w:val="24"/>
          <w:lang w:val="en-US"/>
        </w:rPr>
        <w:t xml:space="preserve"> </w:t>
      </w:r>
      <w:r>
        <w:rPr>
          <w:sz w:val="24"/>
          <w:szCs w:val="24"/>
        </w:rPr>
        <w:t>всеми</w:t>
      </w:r>
      <w:r w:rsidRPr="006B7089">
        <w:rPr>
          <w:sz w:val="24"/>
          <w:szCs w:val="24"/>
          <w:lang w:val="en-US"/>
        </w:rPr>
        <w:t xml:space="preserve"> </w:t>
      </w:r>
      <w:r>
        <w:rPr>
          <w:sz w:val="24"/>
          <w:szCs w:val="24"/>
        </w:rPr>
        <w:t>четвёрками</w:t>
      </w:r>
    </w:p>
    <w:p w14:paraId="11ADB18F" w14:textId="77777777" w:rsidR="0086106D" w:rsidRPr="006B7089" w:rsidRDefault="00B67457">
      <w:pPr>
        <w:spacing w:before="240" w:after="240" w:line="240" w:lineRule="auto"/>
        <w:rPr>
          <w:sz w:val="24"/>
          <w:szCs w:val="24"/>
          <w:lang w:val="en-US"/>
        </w:rPr>
      </w:pPr>
      <w:r>
        <w:rPr>
          <w:sz w:val="24"/>
          <w:szCs w:val="24"/>
        </w:rPr>
        <w:t>EXIST служит для проверки результатов вложенного запроса на пустоту, возвращает истину, если вложенный запрос имеет хотя бы одну строку. Пусть</w:t>
      </w:r>
      <w:r w:rsidRPr="006B7089">
        <w:rPr>
          <w:sz w:val="24"/>
          <w:szCs w:val="24"/>
          <w:lang w:val="en-US"/>
        </w:rPr>
        <w:t xml:space="preserve"> </w:t>
      </w:r>
      <w:r>
        <w:rPr>
          <w:sz w:val="24"/>
          <w:szCs w:val="24"/>
        </w:rPr>
        <w:t>нужно</w:t>
      </w:r>
      <w:r w:rsidRPr="006B7089">
        <w:rPr>
          <w:sz w:val="24"/>
          <w:szCs w:val="24"/>
          <w:lang w:val="en-US"/>
        </w:rPr>
        <w:t xml:space="preserve"> </w:t>
      </w:r>
      <w:r>
        <w:rPr>
          <w:sz w:val="24"/>
          <w:szCs w:val="24"/>
        </w:rPr>
        <w:t>получить</w:t>
      </w:r>
      <w:r w:rsidRPr="006B7089">
        <w:rPr>
          <w:sz w:val="24"/>
          <w:szCs w:val="24"/>
          <w:lang w:val="en-US"/>
        </w:rPr>
        <w:t xml:space="preserve"> </w:t>
      </w:r>
      <w:r>
        <w:rPr>
          <w:sz w:val="24"/>
          <w:szCs w:val="24"/>
        </w:rPr>
        <w:t>всех</w:t>
      </w:r>
      <w:r w:rsidRPr="006B7089">
        <w:rPr>
          <w:sz w:val="24"/>
          <w:szCs w:val="24"/>
          <w:lang w:val="en-US"/>
        </w:rPr>
        <w:t xml:space="preserve"> </w:t>
      </w:r>
      <w:r>
        <w:rPr>
          <w:sz w:val="24"/>
          <w:szCs w:val="24"/>
        </w:rPr>
        <w:t>студентов</w:t>
      </w:r>
      <w:r w:rsidRPr="006B7089">
        <w:rPr>
          <w:sz w:val="24"/>
          <w:szCs w:val="24"/>
          <w:lang w:val="en-US"/>
        </w:rPr>
        <w:t xml:space="preserve">, </w:t>
      </w:r>
      <w:r>
        <w:rPr>
          <w:sz w:val="24"/>
          <w:szCs w:val="24"/>
        </w:rPr>
        <w:t>у</w:t>
      </w:r>
      <w:r w:rsidRPr="006B7089">
        <w:rPr>
          <w:sz w:val="24"/>
          <w:szCs w:val="24"/>
          <w:lang w:val="en-US"/>
        </w:rPr>
        <w:t xml:space="preserve"> </w:t>
      </w:r>
      <w:r>
        <w:rPr>
          <w:sz w:val="24"/>
          <w:szCs w:val="24"/>
        </w:rPr>
        <w:t>которых</w:t>
      </w:r>
      <w:r w:rsidRPr="006B7089">
        <w:rPr>
          <w:sz w:val="24"/>
          <w:szCs w:val="24"/>
          <w:lang w:val="en-US"/>
        </w:rPr>
        <w:t xml:space="preserve"> </w:t>
      </w:r>
      <w:r>
        <w:rPr>
          <w:sz w:val="24"/>
          <w:szCs w:val="24"/>
        </w:rPr>
        <w:t>нет</w:t>
      </w:r>
      <w:r w:rsidRPr="006B7089">
        <w:rPr>
          <w:sz w:val="24"/>
          <w:szCs w:val="24"/>
          <w:lang w:val="en-US"/>
        </w:rPr>
        <w:t xml:space="preserve"> </w:t>
      </w:r>
      <w:r>
        <w:rPr>
          <w:sz w:val="24"/>
          <w:szCs w:val="24"/>
        </w:rPr>
        <w:t>оценок</w:t>
      </w:r>
    </w:p>
    <w:p w14:paraId="4F817565" w14:textId="77777777" w:rsidR="0086106D" w:rsidRPr="006B7089" w:rsidRDefault="00B67457">
      <w:pPr>
        <w:spacing w:before="240" w:after="240" w:line="240" w:lineRule="auto"/>
        <w:rPr>
          <w:sz w:val="24"/>
          <w:szCs w:val="24"/>
          <w:lang w:val="en-US"/>
        </w:rPr>
      </w:pPr>
      <w:r w:rsidRPr="006B7089">
        <w:rPr>
          <w:sz w:val="24"/>
          <w:szCs w:val="24"/>
          <w:lang w:val="en-US"/>
        </w:rPr>
        <w:t xml:space="preserve">Select </w:t>
      </w:r>
      <w:proofErr w:type="spellStart"/>
      <w:r w:rsidRPr="006B7089">
        <w:rPr>
          <w:sz w:val="24"/>
          <w:szCs w:val="24"/>
          <w:lang w:val="en-US"/>
        </w:rPr>
        <w:t>s.cod_st</w:t>
      </w:r>
      <w:proofErr w:type="spellEnd"/>
      <w:r w:rsidRPr="006B7089">
        <w:rPr>
          <w:sz w:val="24"/>
          <w:szCs w:val="24"/>
          <w:lang w:val="en-US"/>
        </w:rPr>
        <w:t xml:space="preserve">, </w:t>
      </w:r>
      <w:proofErr w:type="spellStart"/>
      <w:r w:rsidRPr="006B7089">
        <w:rPr>
          <w:sz w:val="24"/>
          <w:szCs w:val="24"/>
          <w:lang w:val="en-US"/>
        </w:rPr>
        <w:t>s.name_st</w:t>
      </w:r>
      <w:proofErr w:type="spellEnd"/>
      <w:r w:rsidRPr="006B7089">
        <w:rPr>
          <w:sz w:val="24"/>
          <w:szCs w:val="24"/>
          <w:lang w:val="en-US"/>
        </w:rPr>
        <w:t xml:space="preserve"> from </w:t>
      </w:r>
      <w:proofErr w:type="gramStart"/>
      <w:r w:rsidRPr="006B7089">
        <w:rPr>
          <w:sz w:val="24"/>
          <w:szCs w:val="24"/>
          <w:lang w:val="en-US"/>
        </w:rPr>
        <w:t>student ,</w:t>
      </w:r>
      <w:proofErr w:type="gramEnd"/>
      <w:r w:rsidRPr="006B7089">
        <w:rPr>
          <w:sz w:val="24"/>
          <w:szCs w:val="24"/>
          <w:lang w:val="en-US"/>
        </w:rPr>
        <w:t xml:space="preserve"> mark m where NOT EXIST (select </w:t>
      </w:r>
      <w:proofErr w:type="spellStart"/>
      <w:r w:rsidRPr="006B7089">
        <w:rPr>
          <w:sz w:val="24"/>
          <w:szCs w:val="24"/>
          <w:lang w:val="en-US"/>
        </w:rPr>
        <w:t>cod_st</w:t>
      </w:r>
      <w:proofErr w:type="spellEnd"/>
      <w:r w:rsidRPr="006B7089">
        <w:rPr>
          <w:sz w:val="24"/>
          <w:szCs w:val="24"/>
          <w:lang w:val="en-US"/>
        </w:rPr>
        <w:t xml:space="preserve"> from marks where </w:t>
      </w:r>
      <w:proofErr w:type="spellStart"/>
      <w:r w:rsidRPr="006B7089">
        <w:rPr>
          <w:sz w:val="24"/>
          <w:szCs w:val="24"/>
          <w:lang w:val="en-US"/>
        </w:rPr>
        <w:t>cod_st</w:t>
      </w:r>
      <w:proofErr w:type="spellEnd"/>
      <w:r w:rsidRPr="006B7089">
        <w:rPr>
          <w:sz w:val="24"/>
          <w:szCs w:val="24"/>
          <w:lang w:val="en-US"/>
        </w:rPr>
        <w:t xml:space="preserve"> = </w:t>
      </w:r>
      <w:proofErr w:type="spellStart"/>
      <w:r w:rsidRPr="006B7089">
        <w:rPr>
          <w:sz w:val="24"/>
          <w:szCs w:val="24"/>
          <w:lang w:val="en-US"/>
        </w:rPr>
        <w:t>s.cod_st</w:t>
      </w:r>
      <w:proofErr w:type="spellEnd"/>
      <w:r w:rsidRPr="006B7089">
        <w:rPr>
          <w:sz w:val="24"/>
          <w:szCs w:val="24"/>
          <w:lang w:val="en-US"/>
        </w:rPr>
        <w:t>)</w:t>
      </w:r>
    </w:p>
    <w:p w14:paraId="3481713E" w14:textId="77777777" w:rsidR="0086106D" w:rsidRPr="006B7089" w:rsidRDefault="00B67457">
      <w:pPr>
        <w:spacing w:before="240" w:after="240" w:line="240" w:lineRule="auto"/>
        <w:rPr>
          <w:sz w:val="24"/>
          <w:szCs w:val="24"/>
          <w:lang w:val="en-US"/>
        </w:rPr>
      </w:pPr>
      <w:r w:rsidRPr="006B7089">
        <w:rPr>
          <w:sz w:val="24"/>
          <w:szCs w:val="24"/>
          <w:lang w:val="en-US"/>
        </w:rPr>
        <w:t xml:space="preserve">UNION [ALL] - </w:t>
      </w:r>
      <w:r>
        <w:rPr>
          <w:sz w:val="24"/>
          <w:szCs w:val="24"/>
        </w:rPr>
        <w:t>объединение</w:t>
      </w:r>
    </w:p>
    <w:p w14:paraId="64E23149" w14:textId="77777777" w:rsidR="0086106D" w:rsidRPr="006B7089" w:rsidRDefault="00B67457">
      <w:pPr>
        <w:spacing w:before="240" w:after="240" w:line="240" w:lineRule="auto"/>
        <w:rPr>
          <w:sz w:val="24"/>
          <w:szCs w:val="24"/>
          <w:lang w:val="en-US"/>
        </w:rPr>
      </w:pPr>
      <w:r w:rsidRPr="006B7089">
        <w:rPr>
          <w:sz w:val="24"/>
          <w:szCs w:val="24"/>
          <w:lang w:val="en-US"/>
        </w:rPr>
        <w:t xml:space="preserve">INTERSECT [ALL] - </w:t>
      </w:r>
      <w:r>
        <w:rPr>
          <w:sz w:val="24"/>
          <w:szCs w:val="24"/>
        </w:rPr>
        <w:t>пересечение</w:t>
      </w:r>
    </w:p>
    <w:p w14:paraId="5489AE96" w14:textId="77777777" w:rsidR="0086106D" w:rsidRDefault="00B67457">
      <w:pPr>
        <w:spacing w:before="240" w:after="240" w:line="240" w:lineRule="auto"/>
        <w:rPr>
          <w:sz w:val="24"/>
          <w:szCs w:val="24"/>
        </w:rPr>
      </w:pPr>
      <w:r>
        <w:rPr>
          <w:sz w:val="24"/>
          <w:szCs w:val="24"/>
        </w:rPr>
        <w:t>EXCEPT [ALL] - исключение</w:t>
      </w:r>
    </w:p>
    <w:p w14:paraId="40FB8E01" w14:textId="77777777" w:rsidR="0086106D" w:rsidRDefault="00B67457">
      <w:pPr>
        <w:spacing w:before="240" w:after="240" w:line="240" w:lineRule="auto"/>
        <w:rPr>
          <w:sz w:val="24"/>
          <w:szCs w:val="24"/>
        </w:rPr>
      </w:pPr>
      <w:r>
        <w:rPr>
          <w:sz w:val="24"/>
          <w:szCs w:val="24"/>
        </w:rPr>
        <w:t>ALL запрещает удаление дубликатов из результатов операций.</w:t>
      </w:r>
    </w:p>
    <w:p w14:paraId="0D838A38" w14:textId="77777777" w:rsidR="0086106D" w:rsidRDefault="00B67457">
      <w:pPr>
        <w:spacing w:before="240" w:after="240" w:line="240" w:lineRule="auto"/>
        <w:rPr>
          <w:sz w:val="24"/>
          <w:szCs w:val="24"/>
        </w:rPr>
      </w:pPr>
      <w:r>
        <w:rPr>
          <w:sz w:val="24"/>
          <w:szCs w:val="24"/>
        </w:rPr>
        <w:t>Получение всех однофамильцев, не удаляя дубликаты:</w:t>
      </w:r>
    </w:p>
    <w:p w14:paraId="0A5A2F42" w14:textId="77777777" w:rsidR="0086106D" w:rsidRPr="006B7089" w:rsidRDefault="00B67457">
      <w:pPr>
        <w:spacing w:before="240" w:after="240" w:line="240" w:lineRule="auto"/>
        <w:rPr>
          <w:sz w:val="24"/>
          <w:szCs w:val="24"/>
          <w:lang w:val="en-US"/>
        </w:rPr>
      </w:pPr>
      <w:r w:rsidRPr="006B7089">
        <w:rPr>
          <w:rFonts w:ascii="Calibri" w:eastAsia="Calibri" w:hAnsi="Calibri" w:cs="Calibri"/>
          <w:lang w:val="en-US"/>
        </w:rPr>
        <w:t>S</w:t>
      </w:r>
      <w:r w:rsidRPr="006B7089">
        <w:rPr>
          <w:sz w:val="24"/>
          <w:szCs w:val="24"/>
          <w:lang w:val="en-US"/>
        </w:rPr>
        <w:t xml:space="preserve">elect </w:t>
      </w:r>
      <w:proofErr w:type="spellStart"/>
      <w:r w:rsidRPr="006B7089">
        <w:rPr>
          <w:sz w:val="24"/>
          <w:szCs w:val="24"/>
          <w:lang w:val="en-US"/>
        </w:rPr>
        <w:t>name_st</w:t>
      </w:r>
      <w:proofErr w:type="spellEnd"/>
      <w:r w:rsidRPr="006B7089">
        <w:rPr>
          <w:sz w:val="24"/>
          <w:szCs w:val="24"/>
          <w:lang w:val="en-US"/>
        </w:rPr>
        <w:t xml:space="preserve"> from students1 UNION ALL select </w:t>
      </w:r>
      <w:proofErr w:type="spellStart"/>
      <w:r w:rsidRPr="006B7089">
        <w:rPr>
          <w:sz w:val="24"/>
          <w:szCs w:val="24"/>
          <w:lang w:val="en-US"/>
        </w:rPr>
        <w:t>name_st</w:t>
      </w:r>
      <w:proofErr w:type="spellEnd"/>
      <w:r w:rsidRPr="006B7089">
        <w:rPr>
          <w:sz w:val="24"/>
          <w:szCs w:val="24"/>
          <w:lang w:val="en-US"/>
        </w:rPr>
        <w:t xml:space="preserve"> from students </w:t>
      </w:r>
      <w:r w:rsidRPr="006B7089">
        <w:rPr>
          <w:lang w:val="en-US"/>
        </w:rPr>
        <w:br w:type="page"/>
      </w:r>
    </w:p>
    <w:p w14:paraId="40D3B132" w14:textId="77777777" w:rsidR="0086106D" w:rsidRDefault="00B67457">
      <w:pPr>
        <w:numPr>
          <w:ilvl w:val="0"/>
          <w:numId w:val="6"/>
        </w:numPr>
        <w:spacing w:before="240" w:after="240" w:line="240" w:lineRule="auto"/>
        <w:rPr>
          <w:b/>
          <w:sz w:val="24"/>
          <w:szCs w:val="24"/>
          <w:shd w:val="clear" w:color="auto" w:fill="6FA8DC"/>
        </w:rPr>
      </w:pPr>
      <w:r>
        <w:rPr>
          <w:b/>
          <w:sz w:val="24"/>
          <w:szCs w:val="24"/>
          <w:shd w:val="clear" w:color="auto" w:fill="6FA8DC"/>
        </w:rPr>
        <w:lastRenderedPageBreak/>
        <w:t>Представления (</w:t>
      </w:r>
      <w:proofErr w:type="spellStart"/>
      <w:r>
        <w:rPr>
          <w:b/>
          <w:sz w:val="24"/>
          <w:szCs w:val="24"/>
          <w:shd w:val="clear" w:color="auto" w:fill="6FA8DC"/>
        </w:rPr>
        <w:t>View</w:t>
      </w:r>
      <w:proofErr w:type="spellEnd"/>
      <w:r>
        <w:rPr>
          <w:b/>
          <w:sz w:val="24"/>
          <w:szCs w:val="24"/>
          <w:shd w:val="clear" w:color="auto" w:fill="6FA8DC"/>
        </w:rPr>
        <w:t>). Создание. Удаление. Обновление.</w:t>
      </w:r>
    </w:p>
    <w:p w14:paraId="1441AA2D" w14:textId="77777777" w:rsidR="0086106D" w:rsidRDefault="00B67457">
      <w:pPr>
        <w:spacing w:before="240" w:after="240" w:line="240" w:lineRule="auto"/>
        <w:rPr>
          <w:b/>
          <w:sz w:val="24"/>
          <w:szCs w:val="24"/>
          <w:shd w:val="clear" w:color="auto" w:fill="6FA8DC"/>
        </w:rPr>
      </w:pPr>
      <w:r>
        <w:rPr>
          <w:b/>
          <w:noProof/>
          <w:sz w:val="192"/>
          <w:szCs w:val="192"/>
        </w:rPr>
        <w:drawing>
          <wp:inline distT="114300" distB="114300" distL="114300" distR="114300" wp14:anchorId="03E337A8" wp14:editId="3EDAE71F">
            <wp:extent cx="1219200" cy="93345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19200" cy="933450"/>
                    </a:xfrm>
                    <a:prstGeom prst="rect">
                      <a:avLst/>
                    </a:prstGeom>
                    <a:ln/>
                  </pic:spPr>
                </pic:pic>
              </a:graphicData>
            </a:graphic>
          </wp:inline>
        </w:drawing>
      </w:r>
    </w:p>
    <w:p w14:paraId="362A401D" w14:textId="77777777" w:rsidR="0086106D" w:rsidRDefault="00B6745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Представление (VIEW)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именованный запрос на выборку, который хранится в </w:t>
      </w:r>
      <w:proofErr w:type="spellStart"/>
      <w:r>
        <w:rPr>
          <w:rFonts w:ascii="Times New Roman" w:eastAsia="Times New Roman" w:hAnsi="Times New Roman" w:cs="Times New Roman"/>
          <w:sz w:val="24"/>
          <w:szCs w:val="24"/>
        </w:rPr>
        <w:t>бд</w:t>
      </w:r>
      <w:proofErr w:type="spellEnd"/>
      <w:r>
        <w:rPr>
          <w:rFonts w:ascii="Times New Roman" w:eastAsia="Times New Roman" w:hAnsi="Times New Roman" w:cs="Times New Roman"/>
          <w:sz w:val="24"/>
          <w:szCs w:val="24"/>
        </w:rPr>
        <w:t xml:space="preserve"> и выполняется на сервере при любом обращении к нему по имени, создавая при этом виртуальную таблицу с отобранными данными.</w:t>
      </w:r>
    </w:p>
    <w:p w14:paraId="0DEA621E" w14:textId="77777777" w:rsidR="0086106D" w:rsidRDefault="00B6745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Представления иногда называют «виртуальными таблицами». Такое название связано с тем, что представление доступно для пользователя как таблица, но само оно не содержит данных, а извлекает их из таблиц в момент обращения к нему. Если данные изменены в базовой таблице, то пользователь получит актуальные данные при обращении к представлению, использующему данную таблицу.</w:t>
      </w:r>
    </w:p>
    <w:p w14:paraId="73C2DA9C" w14:textId="77777777" w:rsidR="0086106D" w:rsidRDefault="00B6745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Для создания представления используется оператор CREATE VIEW, имеющий следующий синтаксис:</w:t>
      </w:r>
    </w:p>
    <w:p w14:paraId="154977FA" w14:textId="77777777" w:rsidR="0086106D" w:rsidRPr="006B7089" w:rsidRDefault="00B67457">
      <w:pPr>
        <w:spacing w:line="240" w:lineRule="auto"/>
        <w:rPr>
          <w:rFonts w:ascii="Times New Roman" w:eastAsia="Times New Roman" w:hAnsi="Times New Roman" w:cs="Times New Roman"/>
          <w:i/>
          <w:sz w:val="24"/>
          <w:szCs w:val="24"/>
          <w:highlight w:val="yellow"/>
          <w:lang w:val="en-US"/>
        </w:rPr>
      </w:pPr>
      <w:r w:rsidRPr="006B7089">
        <w:rPr>
          <w:rFonts w:ascii="Times New Roman" w:eastAsia="Times New Roman" w:hAnsi="Times New Roman" w:cs="Times New Roman"/>
          <w:i/>
          <w:sz w:val="24"/>
          <w:szCs w:val="24"/>
          <w:highlight w:val="yellow"/>
          <w:lang w:val="en-US"/>
        </w:rPr>
        <w:t>CREATE [OR REPLACE]</w:t>
      </w:r>
    </w:p>
    <w:p w14:paraId="3E8C7B7A" w14:textId="77777777" w:rsidR="0086106D" w:rsidRPr="006B7089" w:rsidRDefault="00B67457">
      <w:pPr>
        <w:spacing w:line="240" w:lineRule="auto"/>
        <w:rPr>
          <w:rFonts w:ascii="Times New Roman" w:eastAsia="Times New Roman" w:hAnsi="Times New Roman" w:cs="Times New Roman"/>
          <w:i/>
          <w:sz w:val="24"/>
          <w:szCs w:val="24"/>
          <w:highlight w:val="yellow"/>
          <w:lang w:val="en-US"/>
        </w:rPr>
      </w:pPr>
      <w:r w:rsidRPr="006B7089">
        <w:rPr>
          <w:rFonts w:ascii="Times New Roman" w:eastAsia="Times New Roman" w:hAnsi="Times New Roman" w:cs="Times New Roman"/>
          <w:i/>
          <w:sz w:val="24"/>
          <w:szCs w:val="24"/>
          <w:highlight w:val="yellow"/>
          <w:lang w:val="en-US"/>
        </w:rPr>
        <w:t>[ALGORITHM = {UNDEFINED | MERGE | TEMPTABLE}]</w:t>
      </w:r>
    </w:p>
    <w:p w14:paraId="2E69C001" w14:textId="77777777" w:rsidR="0086106D" w:rsidRPr="006B7089" w:rsidRDefault="00B67457">
      <w:pPr>
        <w:spacing w:line="240" w:lineRule="auto"/>
        <w:rPr>
          <w:rFonts w:ascii="Times New Roman" w:eastAsia="Times New Roman" w:hAnsi="Times New Roman" w:cs="Times New Roman"/>
          <w:i/>
          <w:sz w:val="24"/>
          <w:szCs w:val="24"/>
          <w:highlight w:val="yellow"/>
          <w:lang w:val="en-US"/>
        </w:rPr>
      </w:pPr>
      <w:r w:rsidRPr="006B7089">
        <w:rPr>
          <w:rFonts w:ascii="Times New Roman" w:eastAsia="Times New Roman" w:hAnsi="Times New Roman" w:cs="Times New Roman"/>
          <w:i/>
          <w:sz w:val="24"/>
          <w:szCs w:val="24"/>
          <w:highlight w:val="yellow"/>
          <w:lang w:val="en-US"/>
        </w:rPr>
        <w:t xml:space="preserve">VIEW </w:t>
      </w:r>
      <w:proofErr w:type="spellStart"/>
      <w:r w:rsidRPr="006B7089">
        <w:rPr>
          <w:rFonts w:ascii="Times New Roman" w:eastAsia="Times New Roman" w:hAnsi="Times New Roman" w:cs="Times New Roman"/>
          <w:i/>
          <w:sz w:val="24"/>
          <w:szCs w:val="24"/>
          <w:highlight w:val="yellow"/>
          <w:lang w:val="en-US"/>
        </w:rPr>
        <w:t>view_name</w:t>
      </w:r>
      <w:proofErr w:type="spellEnd"/>
      <w:r w:rsidRPr="006B7089">
        <w:rPr>
          <w:rFonts w:ascii="Times New Roman" w:eastAsia="Times New Roman" w:hAnsi="Times New Roman" w:cs="Times New Roman"/>
          <w:i/>
          <w:sz w:val="24"/>
          <w:szCs w:val="24"/>
          <w:highlight w:val="yellow"/>
          <w:lang w:val="en-US"/>
        </w:rPr>
        <w:t xml:space="preserve"> [(</w:t>
      </w:r>
      <w:proofErr w:type="spellStart"/>
      <w:r w:rsidRPr="006B7089">
        <w:rPr>
          <w:rFonts w:ascii="Times New Roman" w:eastAsia="Times New Roman" w:hAnsi="Times New Roman" w:cs="Times New Roman"/>
          <w:i/>
          <w:sz w:val="24"/>
          <w:szCs w:val="24"/>
          <w:highlight w:val="yellow"/>
          <w:lang w:val="en-US"/>
        </w:rPr>
        <w:t>column_list</w:t>
      </w:r>
      <w:proofErr w:type="spellEnd"/>
      <w:r w:rsidRPr="006B7089">
        <w:rPr>
          <w:rFonts w:ascii="Times New Roman" w:eastAsia="Times New Roman" w:hAnsi="Times New Roman" w:cs="Times New Roman"/>
          <w:i/>
          <w:sz w:val="24"/>
          <w:szCs w:val="24"/>
          <w:highlight w:val="yellow"/>
          <w:lang w:val="en-US"/>
        </w:rPr>
        <w:t>)]</w:t>
      </w:r>
    </w:p>
    <w:p w14:paraId="29F7A12F" w14:textId="77777777" w:rsidR="0086106D" w:rsidRPr="006B7089" w:rsidRDefault="00B67457">
      <w:pPr>
        <w:spacing w:line="240" w:lineRule="auto"/>
        <w:rPr>
          <w:rFonts w:ascii="Times New Roman" w:eastAsia="Times New Roman" w:hAnsi="Times New Roman" w:cs="Times New Roman"/>
          <w:i/>
          <w:sz w:val="24"/>
          <w:szCs w:val="24"/>
          <w:highlight w:val="yellow"/>
          <w:lang w:val="en-US"/>
        </w:rPr>
      </w:pPr>
      <w:r w:rsidRPr="006B7089">
        <w:rPr>
          <w:rFonts w:ascii="Times New Roman" w:eastAsia="Times New Roman" w:hAnsi="Times New Roman" w:cs="Times New Roman"/>
          <w:i/>
          <w:sz w:val="24"/>
          <w:szCs w:val="24"/>
          <w:highlight w:val="yellow"/>
          <w:lang w:val="en-US"/>
        </w:rPr>
        <w:t xml:space="preserve">AS </w:t>
      </w:r>
      <w:proofErr w:type="spellStart"/>
      <w:r w:rsidRPr="006B7089">
        <w:rPr>
          <w:rFonts w:ascii="Times New Roman" w:eastAsia="Times New Roman" w:hAnsi="Times New Roman" w:cs="Times New Roman"/>
          <w:i/>
          <w:sz w:val="24"/>
          <w:szCs w:val="24"/>
          <w:highlight w:val="yellow"/>
          <w:lang w:val="en-US"/>
        </w:rPr>
        <w:t>select_statement</w:t>
      </w:r>
      <w:proofErr w:type="spellEnd"/>
    </w:p>
    <w:p w14:paraId="1BEF521B" w14:textId="77777777" w:rsidR="0086106D" w:rsidRPr="006B7089" w:rsidRDefault="00B67457">
      <w:pPr>
        <w:spacing w:line="240" w:lineRule="auto"/>
        <w:rPr>
          <w:rFonts w:ascii="Times New Roman" w:eastAsia="Times New Roman" w:hAnsi="Times New Roman" w:cs="Times New Roman"/>
          <w:i/>
          <w:sz w:val="24"/>
          <w:szCs w:val="24"/>
          <w:highlight w:val="yellow"/>
          <w:lang w:val="en-US"/>
        </w:rPr>
      </w:pPr>
      <w:r w:rsidRPr="006B7089">
        <w:rPr>
          <w:rFonts w:ascii="Times New Roman" w:eastAsia="Times New Roman" w:hAnsi="Times New Roman" w:cs="Times New Roman"/>
          <w:i/>
          <w:sz w:val="24"/>
          <w:szCs w:val="24"/>
          <w:highlight w:val="yellow"/>
          <w:lang w:val="en-US"/>
        </w:rPr>
        <w:t>[WITH [CASCADED | LOCAL] CHECK OPTION]</w:t>
      </w:r>
    </w:p>
    <w:p w14:paraId="472D9AF8" w14:textId="77777777" w:rsidR="0086106D" w:rsidRDefault="00B67457">
      <w:pPr>
        <w:spacing w:before="240" w:line="240" w:lineRule="auto"/>
        <w:rPr>
          <w:rFonts w:ascii="Times New Roman" w:eastAsia="Times New Roman" w:hAnsi="Times New Roman" w:cs="Times New Roman"/>
          <w:b/>
          <w:sz w:val="24"/>
          <w:szCs w:val="24"/>
          <w:highlight w:val="cyan"/>
          <w:u w:val="single"/>
        </w:rPr>
      </w:pPr>
      <w:r>
        <w:rPr>
          <w:rFonts w:ascii="Times New Roman" w:eastAsia="Times New Roman" w:hAnsi="Times New Roman" w:cs="Times New Roman"/>
          <w:b/>
          <w:sz w:val="24"/>
          <w:szCs w:val="24"/>
          <w:highlight w:val="cyan"/>
          <w:u w:val="single"/>
        </w:rPr>
        <w:t xml:space="preserve">ВЕРСИЯ ПОКОРОЧЕ ДЛЯ ИНТЕЛЛЕКТУАЛОВ </w:t>
      </w:r>
      <w:proofErr w:type="spellStart"/>
      <w:r>
        <w:rPr>
          <w:rFonts w:ascii="Times New Roman" w:eastAsia="Times New Roman" w:hAnsi="Times New Roman" w:cs="Times New Roman"/>
          <w:b/>
          <w:sz w:val="24"/>
          <w:szCs w:val="24"/>
          <w:highlight w:val="cyan"/>
          <w:u w:val="single"/>
        </w:rPr>
        <w:t>Okayga</w:t>
      </w:r>
      <w:proofErr w:type="spellEnd"/>
      <w:r>
        <w:rPr>
          <w:rFonts w:ascii="Times New Roman" w:eastAsia="Times New Roman" w:hAnsi="Times New Roman" w:cs="Times New Roman"/>
          <w:b/>
          <w:sz w:val="24"/>
          <w:szCs w:val="24"/>
          <w:highlight w:val="cyan"/>
          <w:u w:val="single"/>
        </w:rPr>
        <w:t>:</w:t>
      </w:r>
    </w:p>
    <w:p w14:paraId="3B9EE8AC" w14:textId="77777777" w:rsidR="0086106D" w:rsidRPr="006B7089" w:rsidRDefault="00B67457">
      <w:pPr>
        <w:spacing w:line="240" w:lineRule="auto"/>
        <w:rPr>
          <w:rFonts w:ascii="Times New Roman" w:eastAsia="Times New Roman" w:hAnsi="Times New Roman" w:cs="Times New Roman"/>
          <w:i/>
          <w:sz w:val="24"/>
          <w:szCs w:val="24"/>
          <w:highlight w:val="cyan"/>
          <w:lang w:val="en-US"/>
        </w:rPr>
      </w:pPr>
      <w:r w:rsidRPr="006B7089">
        <w:rPr>
          <w:rFonts w:ascii="Times New Roman" w:eastAsia="Times New Roman" w:hAnsi="Times New Roman" w:cs="Times New Roman"/>
          <w:i/>
          <w:sz w:val="24"/>
          <w:szCs w:val="24"/>
          <w:highlight w:val="cyan"/>
          <w:lang w:val="en-US"/>
        </w:rPr>
        <w:t xml:space="preserve">CREATE VIEW </w:t>
      </w:r>
      <w:proofErr w:type="spellStart"/>
      <w:r w:rsidRPr="006B7089">
        <w:rPr>
          <w:rFonts w:ascii="Times New Roman" w:eastAsia="Times New Roman" w:hAnsi="Times New Roman" w:cs="Times New Roman"/>
          <w:i/>
          <w:sz w:val="24"/>
          <w:szCs w:val="24"/>
          <w:highlight w:val="cyan"/>
          <w:lang w:val="en-US"/>
        </w:rPr>
        <w:t>view_name</w:t>
      </w:r>
      <w:proofErr w:type="spellEnd"/>
      <w:r w:rsidRPr="006B7089">
        <w:rPr>
          <w:rFonts w:ascii="Times New Roman" w:eastAsia="Times New Roman" w:hAnsi="Times New Roman" w:cs="Times New Roman"/>
          <w:i/>
          <w:sz w:val="24"/>
          <w:szCs w:val="24"/>
          <w:highlight w:val="cyan"/>
          <w:lang w:val="en-US"/>
        </w:rPr>
        <w:t xml:space="preserve"> [(</w:t>
      </w:r>
      <w:proofErr w:type="spellStart"/>
      <w:r w:rsidRPr="006B7089">
        <w:rPr>
          <w:rFonts w:ascii="Times New Roman" w:eastAsia="Times New Roman" w:hAnsi="Times New Roman" w:cs="Times New Roman"/>
          <w:i/>
          <w:sz w:val="24"/>
          <w:szCs w:val="24"/>
          <w:highlight w:val="cyan"/>
          <w:lang w:val="en-US"/>
        </w:rPr>
        <w:t>column_list</w:t>
      </w:r>
      <w:proofErr w:type="spellEnd"/>
      <w:r w:rsidRPr="006B7089">
        <w:rPr>
          <w:rFonts w:ascii="Times New Roman" w:eastAsia="Times New Roman" w:hAnsi="Times New Roman" w:cs="Times New Roman"/>
          <w:i/>
          <w:sz w:val="24"/>
          <w:szCs w:val="24"/>
          <w:highlight w:val="cyan"/>
          <w:lang w:val="en-US"/>
        </w:rPr>
        <w:t>)]</w:t>
      </w:r>
    </w:p>
    <w:p w14:paraId="5A50DA63" w14:textId="77777777" w:rsidR="0086106D" w:rsidRDefault="00B67457">
      <w:pPr>
        <w:spacing w:line="240" w:lineRule="auto"/>
        <w:rPr>
          <w:rFonts w:ascii="Times New Roman" w:eastAsia="Times New Roman" w:hAnsi="Times New Roman" w:cs="Times New Roman"/>
          <w:i/>
          <w:sz w:val="24"/>
          <w:szCs w:val="24"/>
          <w:highlight w:val="cyan"/>
        </w:rPr>
      </w:pPr>
      <w:r>
        <w:rPr>
          <w:rFonts w:ascii="Times New Roman" w:eastAsia="Times New Roman" w:hAnsi="Times New Roman" w:cs="Times New Roman"/>
          <w:i/>
          <w:sz w:val="24"/>
          <w:szCs w:val="24"/>
          <w:highlight w:val="cyan"/>
        </w:rPr>
        <w:t xml:space="preserve">AS </w:t>
      </w:r>
      <w:proofErr w:type="spellStart"/>
      <w:r>
        <w:rPr>
          <w:rFonts w:ascii="Times New Roman" w:eastAsia="Times New Roman" w:hAnsi="Times New Roman" w:cs="Times New Roman"/>
          <w:i/>
          <w:sz w:val="24"/>
          <w:szCs w:val="24"/>
          <w:highlight w:val="cyan"/>
        </w:rPr>
        <w:t>select_statement</w:t>
      </w:r>
      <w:proofErr w:type="spellEnd"/>
    </w:p>
    <w:p w14:paraId="6AD6E1E0" w14:textId="77777777" w:rsidR="0086106D" w:rsidRDefault="00B67457">
      <w:pPr>
        <w:spacing w:before="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view_name</w:t>
      </w:r>
      <w:proofErr w:type="spellEnd"/>
      <w:r>
        <w:rPr>
          <w:rFonts w:ascii="Times New Roman" w:eastAsia="Times New Roman" w:hAnsi="Times New Roman" w:cs="Times New Roman"/>
          <w:sz w:val="24"/>
          <w:szCs w:val="24"/>
        </w:rPr>
        <w:t xml:space="preserve"> — имя создаваемого представления. </w:t>
      </w:r>
      <w:proofErr w:type="spellStart"/>
      <w:r>
        <w:rPr>
          <w:rFonts w:ascii="Times New Roman" w:eastAsia="Times New Roman" w:hAnsi="Times New Roman" w:cs="Times New Roman"/>
          <w:sz w:val="24"/>
          <w:szCs w:val="24"/>
        </w:rPr>
        <w:t>select_statement</w:t>
      </w:r>
      <w:proofErr w:type="spellEnd"/>
      <w:r>
        <w:rPr>
          <w:rFonts w:ascii="Times New Roman" w:eastAsia="Times New Roman" w:hAnsi="Times New Roman" w:cs="Times New Roman"/>
          <w:sz w:val="24"/>
          <w:szCs w:val="24"/>
        </w:rPr>
        <w:t xml:space="preserve"> — оператор SELECT, выбирающий данные из таблиц и/или других представлений, которые будут содержаться в представлении</w:t>
      </w:r>
    </w:p>
    <w:p w14:paraId="50A44D61" w14:textId="77777777" w:rsidR="0086106D" w:rsidRDefault="00B67457">
      <w:pPr>
        <w:spacing w:before="24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Оператор CREATE VIEW содержит 4 необязательные конструкции (</w:t>
      </w:r>
      <w:r>
        <w:rPr>
          <w:rFonts w:ascii="Times New Roman" w:eastAsia="Times New Roman" w:hAnsi="Times New Roman" w:cs="Times New Roman"/>
          <w:b/>
          <w:sz w:val="24"/>
          <w:szCs w:val="24"/>
          <w:highlight w:val="yellow"/>
        </w:rPr>
        <w:t>не думаю, что нужно</w:t>
      </w:r>
      <w:r>
        <w:rPr>
          <w:rFonts w:ascii="Times New Roman" w:eastAsia="Times New Roman" w:hAnsi="Times New Roman" w:cs="Times New Roman"/>
          <w:sz w:val="24"/>
          <w:szCs w:val="24"/>
          <w:highlight w:val="yellow"/>
        </w:rPr>
        <w:t>):</w:t>
      </w:r>
    </w:p>
    <w:p w14:paraId="4A395795" w14:textId="77777777" w:rsidR="0086106D" w:rsidRDefault="00B67457">
      <w:pPr>
        <w:spacing w:before="24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OR REPLACE — при использовании данной конструкции в случае существования представления с таким именем старое будет удалено, а новое создано. В противном случае возникнет ошибка, информирующая о существовании представления с таким именем и новое представление создано не будет. Следует отметить одну особенность — имена таблиц и представлений в рамках одной базы данных должны быть уникальны, </w:t>
      </w:r>
      <w:proofErr w:type="gramStart"/>
      <w:r>
        <w:rPr>
          <w:rFonts w:ascii="Times New Roman" w:eastAsia="Times New Roman" w:hAnsi="Times New Roman" w:cs="Times New Roman"/>
          <w:sz w:val="24"/>
          <w:szCs w:val="24"/>
          <w:highlight w:val="yellow"/>
        </w:rPr>
        <w:t>т.е.</w:t>
      </w:r>
      <w:proofErr w:type="gramEnd"/>
      <w:r>
        <w:rPr>
          <w:rFonts w:ascii="Times New Roman" w:eastAsia="Times New Roman" w:hAnsi="Times New Roman" w:cs="Times New Roman"/>
          <w:sz w:val="24"/>
          <w:szCs w:val="24"/>
          <w:highlight w:val="yellow"/>
        </w:rPr>
        <w:t xml:space="preserve"> нельзя создать представление с именем уже существующей таблицы. Однако конструкция OR REPLACE действует только на представления и замещать таблицу не будет.</w:t>
      </w:r>
    </w:p>
    <w:p w14:paraId="14E1C4B3" w14:textId="77777777" w:rsidR="0086106D" w:rsidRDefault="00B67457">
      <w:pPr>
        <w:spacing w:before="24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ALGORITM — определяет алгоритм, используемый при обращении к представлению (подробнее речь об этом пойдет ниже).</w:t>
      </w:r>
    </w:p>
    <w:p w14:paraId="3443CB23" w14:textId="77777777" w:rsidR="0086106D" w:rsidRDefault="00B67457">
      <w:pPr>
        <w:spacing w:before="240" w:line="240" w:lineRule="auto"/>
        <w:rPr>
          <w:rFonts w:ascii="Times New Roman" w:eastAsia="Times New Roman" w:hAnsi="Times New Roman" w:cs="Times New Roman"/>
          <w:sz w:val="24"/>
          <w:szCs w:val="24"/>
          <w:highlight w:val="yellow"/>
        </w:rPr>
      </w:pPr>
      <w:proofErr w:type="spellStart"/>
      <w:r>
        <w:rPr>
          <w:rFonts w:ascii="Times New Roman" w:eastAsia="Times New Roman" w:hAnsi="Times New Roman" w:cs="Times New Roman"/>
          <w:sz w:val="24"/>
          <w:szCs w:val="24"/>
          <w:highlight w:val="yellow"/>
        </w:rPr>
        <w:lastRenderedPageBreak/>
        <w:t>column_list</w:t>
      </w:r>
      <w:proofErr w:type="spellEnd"/>
      <w:r>
        <w:rPr>
          <w:rFonts w:ascii="Times New Roman" w:eastAsia="Times New Roman" w:hAnsi="Times New Roman" w:cs="Times New Roman"/>
          <w:sz w:val="24"/>
          <w:szCs w:val="24"/>
          <w:highlight w:val="yellow"/>
        </w:rPr>
        <w:t xml:space="preserve"> — задает имена полей представления.</w:t>
      </w:r>
    </w:p>
    <w:p w14:paraId="27D4DBD4" w14:textId="77777777" w:rsidR="0086106D" w:rsidRDefault="00B67457">
      <w:pPr>
        <w:spacing w:before="24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WITH CHECK OPTION — при использовании данной конструкции все добавляемые или изменяемые строки будут проверяться на соответствие определению представления. В случае несоответствия данное изменение не будет выполнено. Обратите внимание, что при указании данной конструкции для </w:t>
      </w:r>
      <w:proofErr w:type="spellStart"/>
      <w:r>
        <w:rPr>
          <w:rFonts w:ascii="Times New Roman" w:eastAsia="Times New Roman" w:hAnsi="Times New Roman" w:cs="Times New Roman"/>
          <w:sz w:val="24"/>
          <w:szCs w:val="24"/>
          <w:highlight w:val="yellow"/>
        </w:rPr>
        <w:t>необновляемого</w:t>
      </w:r>
      <w:proofErr w:type="spellEnd"/>
      <w:r>
        <w:rPr>
          <w:rFonts w:ascii="Times New Roman" w:eastAsia="Times New Roman" w:hAnsi="Times New Roman" w:cs="Times New Roman"/>
          <w:sz w:val="24"/>
          <w:szCs w:val="24"/>
          <w:highlight w:val="yellow"/>
        </w:rPr>
        <w:t xml:space="preserve"> представления возникнет ошибка и представление не будет создано. (подробнее речь об этом пойдет ниже).</w:t>
      </w:r>
    </w:p>
    <w:p w14:paraId="2C020CE3" w14:textId="77777777" w:rsidR="0086106D" w:rsidRDefault="00B6745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 умолчанию колонки представления имеют те же имена, что и </w:t>
      </w:r>
      <w:proofErr w:type="gramStart"/>
      <w:r>
        <w:rPr>
          <w:rFonts w:ascii="Times New Roman" w:eastAsia="Times New Roman" w:hAnsi="Times New Roman" w:cs="Times New Roman"/>
          <w:sz w:val="24"/>
          <w:szCs w:val="24"/>
        </w:rPr>
        <w:t>поля</w:t>
      </w:r>
      <w:proofErr w:type="gramEnd"/>
      <w:r>
        <w:rPr>
          <w:rFonts w:ascii="Times New Roman" w:eastAsia="Times New Roman" w:hAnsi="Times New Roman" w:cs="Times New Roman"/>
          <w:sz w:val="24"/>
          <w:szCs w:val="24"/>
        </w:rPr>
        <w:t xml:space="preserve"> возвращаемые оператором SELECT в определении представления. При явном указании имен полей представления </w:t>
      </w:r>
      <w:proofErr w:type="spellStart"/>
      <w:r>
        <w:rPr>
          <w:rFonts w:ascii="Times New Roman" w:eastAsia="Times New Roman" w:hAnsi="Times New Roman" w:cs="Times New Roman"/>
          <w:sz w:val="24"/>
          <w:szCs w:val="24"/>
        </w:rPr>
        <w:t>column_list</w:t>
      </w:r>
      <w:proofErr w:type="spellEnd"/>
      <w:r>
        <w:rPr>
          <w:rFonts w:ascii="Times New Roman" w:eastAsia="Times New Roman" w:hAnsi="Times New Roman" w:cs="Times New Roman"/>
          <w:sz w:val="24"/>
          <w:szCs w:val="24"/>
        </w:rPr>
        <w:t xml:space="preserve"> должен включать по одному имени для каждого поля разделенных запятой.</w:t>
      </w:r>
    </w:p>
    <w:p w14:paraId="65B53522" w14:textId="77777777" w:rsidR="0086106D" w:rsidRDefault="00B6745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просмотра содержимого представления мы используем оператор SELECT (полностью аналогично как в случае простой таблицы), с другой стороны, оператор SELECT есть в самом определении представления,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получается вложенная конструкция — запрос в запросе. </w:t>
      </w:r>
      <w:proofErr w:type="gramStart"/>
      <w:r>
        <w:rPr>
          <w:rFonts w:ascii="Times New Roman" w:eastAsia="Times New Roman" w:hAnsi="Times New Roman" w:cs="Times New Roman"/>
          <w:sz w:val="24"/>
          <w:szCs w:val="24"/>
        </w:rPr>
        <w:t>При этом,</w:t>
      </w:r>
      <w:proofErr w:type="gramEnd"/>
      <w:r>
        <w:rPr>
          <w:rFonts w:ascii="Times New Roman" w:eastAsia="Times New Roman" w:hAnsi="Times New Roman" w:cs="Times New Roman"/>
          <w:sz w:val="24"/>
          <w:szCs w:val="24"/>
        </w:rPr>
        <w:t xml:space="preserve"> некоторые конструкции оператора SELECT могут присутствовать в обоих операторах. Возможны три варианта развития событий: они обе будут выполнены, одна из них будет проигнорирована и результат не определен. Рассмотрим подробнее эти случаи:</w:t>
      </w:r>
    </w:p>
    <w:p w14:paraId="73C43CEE" w14:textId="77777777" w:rsidR="0086106D" w:rsidRDefault="00B67457">
      <w:pPr>
        <w:spacing w:before="240" w:line="240" w:lineRule="auto"/>
        <w:ind w:left="560" w:hanging="28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Если в обоих операторах встречается условие WHERE, то оба этих условия будут </w:t>
      </w:r>
      <w:proofErr w:type="gramStart"/>
      <w:r>
        <w:rPr>
          <w:rFonts w:ascii="Times New Roman" w:eastAsia="Times New Roman" w:hAnsi="Times New Roman" w:cs="Times New Roman"/>
          <w:sz w:val="24"/>
          <w:szCs w:val="24"/>
        </w:rPr>
        <w:t>выполнены</w:t>
      </w:r>
      <w:proofErr w:type="gramEnd"/>
      <w:r>
        <w:rPr>
          <w:rFonts w:ascii="Times New Roman" w:eastAsia="Times New Roman" w:hAnsi="Times New Roman" w:cs="Times New Roman"/>
          <w:sz w:val="24"/>
          <w:szCs w:val="24"/>
        </w:rPr>
        <w:t xml:space="preserve"> как если бы они были объединены оператором AND.</w:t>
      </w:r>
    </w:p>
    <w:p w14:paraId="4A625FA9" w14:textId="77777777" w:rsidR="0086106D" w:rsidRDefault="00B67457">
      <w:pPr>
        <w:spacing w:before="240" w:line="240" w:lineRule="auto"/>
        <w:ind w:left="560" w:hanging="28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Если в определении представления есть конструкция ORDER BY, то она будет работать только в случае отсутствия во внешнем операторе SELECT, обращающемся к представлению, собственного условия сортировки. При наличии конструкции ORDER BY во внешнем операторе сортировка, имеющаяся в определении представления, будет проигнорирована.</w:t>
      </w:r>
    </w:p>
    <w:p w14:paraId="3AFCB122" w14:textId="77777777" w:rsidR="0086106D" w:rsidRDefault="00B67457">
      <w:pPr>
        <w:spacing w:before="240" w:line="240" w:lineRule="auto"/>
        <w:ind w:left="560" w:hanging="28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При наличии в обоих операторах модификаторов, влияющих на механизм блокировки, таких как HIGH_PRIORITY, результат их совместного действия не определен. Для </w:t>
      </w:r>
      <w:proofErr w:type="spellStart"/>
      <w:r>
        <w:rPr>
          <w:rFonts w:ascii="Times New Roman" w:eastAsia="Times New Roman" w:hAnsi="Times New Roman" w:cs="Times New Roman"/>
          <w:sz w:val="24"/>
          <w:szCs w:val="24"/>
        </w:rPr>
        <w:t>избежания</w:t>
      </w:r>
      <w:proofErr w:type="spellEnd"/>
      <w:r>
        <w:rPr>
          <w:rFonts w:ascii="Times New Roman" w:eastAsia="Times New Roman" w:hAnsi="Times New Roman" w:cs="Times New Roman"/>
          <w:sz w:val="24"/>
          <w:szCs w:val="24"/>
        </w:rPr>
        <w:t xml:space="preserve"> неопределенности рекомендуется в определении представления не использовать подобные модификаторы.</w:t>
      </w:r>
    </w:p>
    <w:p w14:paraId="0B243DEC" w14:textId="77777777" w:rsidR="0086106D" w:rsidRDefault="00B67457">
      <w:pPr>
        <w:spacing w:before="240" w:line="240" w:lineRule="auto"/>
        <w:ind w:left="560" w:hanging="280"/>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Представление называется обновляемым, если к нему могут быть применимы операторы UPDATE и DELETE для изменения данных в таблицах, на которых основано представление. Для того, чтобы представление было обновляемым должно быть выполнено 2 условия:</w:t>
      </w:r>
    </w:p>
    <w:p w14:paraId="08682EAD" w14:textId="77777777" w:rsidR="0086106D" w:rsidRDefault="00B67457">
      <w:pPr>
        <w:spacing w:before="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Соответствие 1 к 1 между строками представления и таблиц, на которых основано представление, </w:t>
      </w:r>
      <w:proofErr w:type="gramStart"/>
      <w:r>
        <w:rPr>
          <w:rFonts w:ascii="Times New Roman" w:eastAsia="Times New Roman" w:hAnsi="Times New Roman" w:cs="Times New Roman"/>
          <w:sz w:val="24"/>
          <w:szCs w:val="24"/>
        </w:rPr>
        <w:t>т.е.</w:t>
      </w:r>
      <w:proofErr w:type="gramEnd"/>
      <w:r>
        <w:rPr>
          <w:rFonts w:ascii="Times New Roman" w:eastAsia="Times New Roman" w:hAnsi="Times New Roman" w:cs="Times New Roman"/>
          <w:sz w:val="24"/>
          <w:szCs w:val="24"/>
        </w:rPr>
        <w:t xml:space="preserve"> каждой строке представления должно соответствовать по одной строке в таблицах-источниках.</w:t>
      </w:r>
    </w:p>
    <w:p w14:paraId="1FD34F35" w14:textId="77777777" w:rsidR="0086106D" w:rsidRDefault="00B67457">
      <w:pPr>
        <w:spacing w:before="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Поля представления должны быть простым перечислением полей таблиц, а не выражениями col1/col2 или col1+2.</w:t>
      </w:r>
    </w:p>
    <w:p w14:paraId="08926C1D" w14:textId="77777777" w:rsidR="0086106D" w:rsidRDefault="00B6745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Синтаксис этих запросов идентичен синтаксису при работе с таблицами, а именно:</w:t>
      </w:r>
    </w:p>
    <w:p w14:paraId="744A4F6D" w14:textId="77777777" w:rsidR="0086106D" w:rsidRPr="006B7089" w:rsidRDefault="00B67457">
      <w:pPr>
        <w:numPr>
          <w:ilvl w:val="0"/>
          <w:numId w:val="5"/>
        </w:numPr>
        <w:spacing w:before="240" w:line="240" w:lineRule="auto"/>
        <w:rPr>
          <w:rFonts w:ascii="Times New Roman" w:eastAsia="Times New Roman" w:hAnsi="Times New Roman" w:cs="Times New Roman"/>
          <w:sz w:val="24"/>
          <w:szCs w:val="24"/>
          <w:highlight w:val="cyan"/>
          <w:lang w:val="en-US"/>
        </w:rPr>
      </w:pPr>
      <w:r w:rsidRPr="006B7089">
        <w:rPr>
          <w:rFonts w:ascii="Times New Roman" w:eastAsia="Times New Roman" w:hAnsi="Times New Roman" w:cs="Times New Roman"/>
          <w:sz w:val="24"/>
          <w:szCs w:val="24"/>
          <w:highlight w:val="cyan"/>
          <w:lang w:val="en-US"/>
        </w:rPr>
        <w:t>UPDATE `</w:t>
      </w:r>
      <w:proofErr w:type="spellStart"/>
      <w:r w:rsidRPr="006B7089">
        <w:rPr>
          <w:rFonts w:ascii="Times New Roman" w:eastAsia="Times New Roman" w:hAnsi="Times New Roman" w:cs="Times New Roman"/>
          <w:sz w:val="24"/>
          <w:szCs w:val="24"/>
          <w:highlight w:val="cyan"/>
          <w:lang w:val="en-US"/>
        </w:rPr>
        <w:t>view_name</w:t>
      </w:r>
      <w:proofErr w:type="spellEnd"/>
      <w:r w:rsidRPr="006B7089">
        <w:rPr>
          <w:rFonts w:ascii="Times New Roman" w:eastAsia="Times New Roman" w:hAnsi="Times New Roman" w:cs="Times New Roman"/>
          <w:sz w:val="24"/>
          <w:szCs w:val="24"/>
          <w:highlight w:val="cyan"/>
          <w:lang w:val="en-US"/>
        </w:rPr>
        <w:t>` SET `</w:t>
      </w:r>
      <w:proofErr w:type="spellStart"/>
      <w:r w:rsidRPr="006B7089">
        <w:rPr>
          <w:rFonts w:ascii="Times New Roman" w:eastAsia="Times New Roman" w:hAnsi="Times New Roman" w:cs="Times New Roman"/>
          <w:sz w:val="24"/>
          <w:szCs w:val="24"/>
          <w:highlight w:val="cyan"/>
          <w:lang w:val="en-US"/>
        </w:rPr>
        <w:t>column_name</w:t>
      </w:r>
      <w:proofErr w:type="spellEnd"/>
      <w:r w:rsidRPr="006B7089">
        <w:rPr>
          <w:rFonts w:ascii="Times New Roman" w:eastAsia="Times New Roman" w:hAnsi="Times New Roman" w:cs="Times New Roman"/>
          <w:sz w:val="24"/>
          <w:szCs w:val="24"/>
          <w:highlight w:val="cyan"/>
          <w:lang w:val="en-US"/>
        </w:rPr>
        <w:t>` = `</w:t>
      </w:r>
      <w:proofErr w:type="spellStart"/>
      <w:r w:rsidRPr="006B7089">
        <w:rPr>
          <w:rFonts w:ascii="Times New Roman" w:eastAsia="Times New Roman" w:hAnsi="Times New Roman" w:cs="Times New Roman"/>
          <w:sz w:val="24"/>
          <w:szCs w:val="24"/>
          <w:highlight w:val="cyan"/>
          <w:lang w:val="en-US"/>
        </w:rPr>
        <w:t>new_value</w:t>
      </w:r>
      <w:proofErr w:type="spellEnd"/>
      <w:r w:rsidRPr="006B7089">
        <w:rPr>
          <w:rFonts w:ascii="Times New Roman" w:eastAsia="Times New Roman" w:hAnsi="Times New Roman" w:cs="Times New Roman"/>
          <w:sz w:val="24"/>
          <w:szCs w:val="24"/>
          <w:highlight w:val="cyan"/>
          <w:lang w:val="en-US"/>
        </w:rPr>
        <w:t>' [WHERE condition];</w:t>
      </w:r>
    </w:p>
    <w:p w14:paraId="61D5FFF5" w14:textId="77777777" w:rsidR="0086106D" w:rsidRPr="006B7089" w:rsidRDefault="00B67457">
      <w:pPr>
        <w:numPr>
          <w:ilvl w:val="0"/>
          <w:numId w:val="5"/>
        </w:numPr>
        <w:spacing w:line="240" w:lineRule="auto"/>
        <w:rPr>
          <w:rFonts w:ascii="Times New Roman" w:eastAsia="Times New Roman" w:hAnsi="Times New Roman" w:cs="Times New Roman"/>
          <w:sz w:val="24"/>
          <w:szCs w:val="24"/>
          <w:highlight w:val="cyan"/>
          <w:lang w:val="en-US"/>
        </w:rPr>
      </w:pPr>
      <w:r w:rsidRPr="006B7089">
        <w:rPr>
          <w:rFonts w:ascii="Times New Roman" w:eastAsia="Times New Roman" w:hAnsi="Times New Roman" w:cs="Times New Roman"/>
          <w:sz w:val="24"/>
          <w:szCs w:val="24"/>
          <w:highlight w:val="cyan"/>
          <w:lang w:val="en-US"/>
        </w:rPr>
        <w:lastRenderedPageBreak/>
        <w:t>DELETE FROM `</w:t>
      </w:r>
      <w:proofErr w:type="spellStart"/>
      <w:r w:rsidRPr="006B7089">
        <w:rPr>
          <w:rFonts w:ascii="Times New Roman" w:eastAsia="Times New Roman" w:hAnsi="Times New Roman" w:cs="Times New Roman"/>
          <w:sz w:val="24"/>
          <w:szCs w:val="24"/>
          <w:highlight w:val="cyan"/>
          <w:lang w:val="en-US"/>
        </w:rPr>
        <w:t>view_name</w:t>
      </w:r>
      <w:proofErr w:type="spellEnd"/>
      <w:r w:rsidRPr="006B7089">
        <w:rPr>
          <w:rFonts w:ascii="Times New Roman" w:eastAsia="Times New Roman" w:hAnsi="Times New Roman" w:cs="Times New Roman"/>
          <w:sz w:val="24"/>
          <w:szCs w:val="24"/>
          <w:highlight w:val="cyan"/>
          <w:lang w:val="en-US"/>
        </w:rPr>
        <w:t>` [WHERE condition];</w:t>
      </w:r>
    </w:p>
    <w:p w14:paraId="69C9417A" w14:textId="77777777" w:rsidR="0086106D" w:rsidRDefault="00B67457">
      <w:pPr>
        <w:spacing w:before="240" w:line="240" w:lineRule="auto"/>
        <w:rPr>
          <w:rFonts w:ascii="Times New Roman" w:eastAsia="Times New Roman" w:hAnsi="Times New Roman" w:cs="Times New Roman"/>
          <w:b/>
          <w:sz w:val="24"/>
          <w:szCs w:val="24"/>
          <w:highlight w:val="cyan"/>
          <w:u w:val="single"/>
        </w:rPr>
      </w:pPr>
      <w:r>
        <w:rPr>
          <w:rFonts w:ascii="Times New Roman" w:eastAsia="Times New Roman" w:hAnsi="Times New Roman" w:cs="Times New Roman"/>
          <w:b/>
          <w:sz w:val="24"/>
          <w:szCs w:val="24"/>
          <w:highlight w:val="cyan"/>
          <w:u w:val="single"/>
        </w:rPr>
        <w:t>В ЖОПУ ФУЛЛ ВЕРСИИ, ЛЕНЬ ИХ ИСКАТЬ</w:t>
      </w:r>
    </w:p>
    <w:p w14:paraId="68E1DF9A" w14:textId="77777777" w:rsidR="0086106D" w:rsidRDefault="0086106D">
      <w:pPr>
        <w:spacing w:before="240" w:after="240" w:line="240" w:lineRule="auto"/>
        <w:rPr>
          <w:sz w:val="24"/>
          <w:szCs w:val="24"/>
        </w:rPr>
      </w:pPr>
    </w:p>
    <w:p w14:paraId="3C4C0192" w14:textId="77777777" w:rsidR="0086106D" w:rsidRDefault="0086106D">
      <w:pPr>
        <w:spacing w:before="240" w:after="240" w:line="240" w:lineRule="auto"/>
        <w:rPr>
          <w:sz w:val="24"/>
          <w:szCs w:val="24"/>
        </w:rPr>
      </w:pPr>
    </w:p>
    <w:p w14:paraId="4AE503B9" w14:textId="77777777" w:rsidR="0086106D" w:rsidRDefault="0086106D">
      <w:pPr>
        <w:spacing w:before="240" w:after="240" w:line="240" w:lineRule="auto"/>
        <w:rPr>
          <w:sz w:val="24"/>
          <w:szCs w:val="24"/>
        </w:rPr>
      </w:pPr>
    </w:p>
    <w:p w14:paraId="4ECCA733" w14:textId="77777777" w:rsidR="0086106D" w:rsidRDefault="0086106D">
      <w:pPr>
        <w:spacing w:before="240" w:after="240" w:line="240" w:lineRule="auto"/>
        <w:rPr>
          <w:sz w:val="24"/>
          <w:szCs w:val="24"/>
        </w:rPr>
      </w:pPr>
    </w:p>
    <w:p w14:paraId="1C3724F3" w14:textId="77777777" w:rsidR="0086106D" w:rsidRDefault="0086106D">
      <w:pPr>
        <w:spacing w:before="240" w:after="240" w:line="240" w:lineRule="auto"/>
        <w:rPr>
          <w:sz w:val="24"/>
          <w:szCs w:val="24"/>
        </w:rPr>
      </w:pPr>
    </w:p>
    <w:p w14:paraId="0A913474" w14:textId="77777777" w:rsidR="0086106D" w:rsidRDefault="0086106D">
      <w:pPr>
        <w:spacing w:before="240" w:after="240" w:line="240" w:lineRule="auto"/>
        <w:rPr>
          <w:sz w:val="24"/>
          <w:szCs w:val="24"/>
        </w:rPr>
      </w:pPr>
    </w:p>
    <w:p w14:paraId="7F960620" w14:textId="77777777" w:rsidR="0086106D" w:rsidRDefault="0086106D">
      <w:pPr>
        <w:spacing w:before="240" w:after="240" w:line="240" w:lineRule="auto"/>
        <w:rPr>
          <w:sz w:val="24"/>
          <w:szCs w:val="24"/>
        </w:rPr>
      </w:pPr>
    </w:p>
    <w:p w14:paraId="3975FE79" w14:textId="77777777" w:rsidR="0086106D" w:rsidRDefault="0086106D">
      <w:pPr>
        <w:spacing w:before="240" w:after="240" w:line="240" w:lineRule="auto"/>
        <w:rPr>
          <w:sz w:val="24"/>
          <w:szCs w:val="24"/>
        </w:rPr>
      </w:pPr>
    </w:p>
    <w:p w14:paraId="7EB043BE" w14:textId="77777777" w:rsidR="0086106D" w:rsidRDefault="0086106D">
      <w:pPr>
        <w:spacing w:before="240" w:after="240" w:line="240" w:lineRule="auto"/>
        <w:rPr>
          <w:sz w:val="24"/>
          <w:szCs w:val="24"/>
        </w:rPr>
      </w:pPr>
    </w:p>
    <w:p w14:paraId="4B23BD6B" w14:textId="77777777" w:rsidR="0086106D" w:rsidRDefault="0086106D">
      <w:pPr>
        <w:spacing w:before="240" w:after="240" w:line="240" w:lineRule="auto"/>
        <w:rPr>
          <w:sz w:val="24"/>
          <w:szCs w:val="24"/>
        </w:rPr>
      </w:pPr>
    </w:p>
    <w:p w14:paraId="35269334" w14:textId="77777777" w:rsidR="0086106D" w:rsidRDefault="0086106D">
      <w:pPr>
        <w:spacing w:before="240" w:after="240" w:line="240" w:lineRule="auto"/>
        <w:rPr>
          <w:sz w:val="24"/>
          <w:szCs w:val="24"/>
        </w:rPr>
      </w:pPr>
    </w:p>
    <w:p w14:paraId="23EA09DC" w14:textId="77777777" w:rsidR="0086106D" w:rsidRDefault="0086106D">
      <w:pPr>
        <w:spacing w:before="240" w:after="240" w:line="240" w:lineRule="auto"/>
        <w:rPr>
          <w:sz w:val="24"/>
          <w:szCs w:val="24"/>
        </w:rPr>
      </w:pPr>
    </w:p>
    <w:p w14:paraId="6488F9D6" w14:textId="77777777" w:rsidR="0086106D" w:rsidRDefault="0086106D">
      <w:pPr>
        <w:spacing w:before="240" w:after="240" w:line="240" w:lineRule="auto"/>
        <w:rPr>
          <w:sz w:val="24"/>
          <w:szCs w:val="24"/>
        </w:rPr>
      </w:pPr>
    </w:p>
    <w:p w14:paraId="75E57A6E" w14:textId="77777777" w:rsidR="0086106D" w:rsidRDefault="0086106D">
      <w:pPr>
        <w:spacing w:before="240" w:after="240" w:line="240" w:lineRule="auto"/>
        <w:rPr>
          <w:sz w:val="24"/>
          <w:szCs w:val="24"/>
        </w:rPr>
      </w:pPr>
    </w:p>
    <w:p w14:paraId="7F96B92E" w14:textId="77777777" w:rsidR="0086106D" w:rsidRDefault="0086106D">
      <w:pPr>
        <w:spacing w:before="240" w:after="240" w:line="240" w:lineRule="auto"/>
        <w:rPr>
          <w:sz w:val="24"/>
          <w:szCs w:val="24"/>
        </w:rPr>
      </w:pPr>
    </w:p>
    <w:p w14:paraId="544B1737" w14:textId="77777777" w:rsidR="0086106D" w:rsidRDefault="0086106D">
      <w:pPr>
        <w:spacing w:before="240" w:after="240" w:line="240" w:lineRule="auto"/>
        <w:rPr>
          <w:sz w:val="24"/>
          <w:szCs w:val="24"/>
        </w:rPr>
      </w:pPr>
    </w:p>
    <w:p w14:paraId="5FC67C69" w14:textId="77777777" w:rsidR="0086106D" w:rsidRDefault="0086106D">
      <w:pPr>
        <w:spacing w:before="240" w:after="240" w:line="240" w:lineRule="auto"/>
        <w:rPr>
          <w:sz w:val="24"/>
          <w:szCs w:val="24"/>
        </w:rPr>
      </w:pPr>
    </w:p>
    <w:p w14:paraId="5C9FA368" w14:textId="77777777" w:rsidR="0086106D" w:rsidRDefault="0086106D">
      <w:pPr>
        <w:spacing w:before="240" w:after="240" w:line="240" w:lineRule="auto"/>
        <w:rPr>
          <w:sz w:val="24"/>
          <w:szCs w:val="24"/>
        </w:rPr>
      </w:pPr>
    </w:p>
    <w:p w14:paraId="734CAFC2" w14:textId="77777777" w:rsidR="0086106D" w:rsidRDefault="0086106D">
      <w:pPr>
        <w:spacing w:before="240" w:after="240" w:line="240" w:lineRule="auto"/>
        <w:rPr>
          <w:sz w:val="24"/>
          <w:szCs w:val="24"/>
        </w:rPr>
      </w:pPr>
    </w:p>
    <w:p w14:paraId="5FFFA3A7" w14:textId="77777777" w:rsidR="0086106D" w:rsidRDefault="0086106D">
      <w:pPr>
        <w:spacing w:before="240" w:after="240" w:line="240" w:lineRule="auto"/>
        <w:rPr>
          <w:sz w:val="24"/>
          <w:szCs w:val="24"/>
        </w:rPr>
      </w:pPr>
    </w:p>
    <w:p w14:paraId="6D36395F" w14:textId="77777777" w:rsidR="0086106D" w:rsidRDefault="0086106D">
      <w:pPr>
        <w:spacing w:before="240" w:after="240" w:line="240" w:lineRule="auto"/>
        <w:rPr>
          <w:sz w:val="24"/>
          <w:szCs w:val="24"/>
        </w:rPr>
      </w:pPr>
    </w:p>
    <w:p w14:paraId="5443ED71" w14:textId="77777777" w:rsidR="0086106D" w:rsidRDefault="00B67457">
      <w:pPr>
        <w:numPr>
          <w:ilvl w:val="0"/>
          <w:numId w:val="6"/>
        </w:numPr>
        <w:spacing w:before="240" w:after="240" w:line="240" w:lineRule="auto"/>
        <w:rPr>
          <w:b/>
          <w:sz w:val="24"/>
          <w:szCs w:val="24"/>
          <w:shd w:val="clear" w:color="auto" w:fill="FF67B6"/>
        </w:rPr>
      </w:pPr>
      <w:r>
        <w:rPr>
          <w:b/>
          <w:sz w:val="24"/>
          <w:szCs w:val="24"/>
          <w:shd w:val="clear" w:color="auto" w:fill="FF67B6"/>
        </w:rPr>
        <w:t>Триггеры. Пример.</w:t>
      </w:r>
    </w:p>
    <w:p w14:paraId="4CF8F2AC"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Триггер</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особый вид хранимой процедуры, который запускается автоматически при наступлении определенных событий в БД.</w:t>
      </w:r>
    </w:p>
    <w:p w14:paraId="05829C89"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Дополнительным его преимуществом является то, что он работает независимо от того, какое из клиентских приложений вызвало событие, активирующее этот триггер.</w:t>
      </w:r>
    </w:p>
    <w:p w14:paraId="7EBBE465"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Триггер уровня таблицы характеризуется таблицы характеризуется следующими признаками, которые должны быть заданы при его создании:</w:t>
      </w:r>
    </w:p>
    <w:p w14:paraId="0935F27A" w14:textId="77777777" w:rsidR="0086106D" w:rsidRDefault="00B67457">
      <w:pPr>
        <w:numPr>
          <w:ilvl w:val="0"/>
          <w:numId w:val="1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Уникальное имя триггера</w:t>
      </w:r>
    </w:p>
    <w:p w14:paraId="75A3E87E" w14:textId="77777777" w:rsidR="0086106D" w:rsidRDefault="00B67457">
      <w:pPr>
        <w:numPr>
          <w:ilvl w:val="0"/>
          <w:numId w:val="1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Активизирующее действие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команда, которая вызывает запуск триггера (INSERT, UPDATE, DELETE, ...)</w:t>
      </w:r>
    </w:p>
    <w:p w14:paraId="2C1B1021" w14:textId="77777777" w:rsidR="0086106D" w:rsidRDefault="00B67457">
      <w:pPr>
        <w:numPr>
          <w:ilvl w:val="0"/>
          <w:numId w:val="1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Время активизации выполнения триггера (до или после активизирующего действия)</w:t>
      </w:r>
    </w:p>
    <w:p w14:paraId="25467A43" w14:textId="77777777" w:rsidR="0086106D" w:rsidRDefault="00B67457">
      <w:pPr>
        <w:numPr>
          <w:ilvl w:val="0"/>
          <w:numId w:val="1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Область действия (выполнение триггера либо один раз для каждого оператора модификации таблицы, либо для каждой строки)</w:t>
      </w:r>
    </w:p>
    <w:p w14:paraId="1BCD1FA1" w14:textId="77777777" w:rsidR="0086106D" w:rsidRDefault="00B67457">
      <w:pPr>
        <w:numPr>
          <w:ilvl w:val="0"/>
          <w:numId w:val="1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Условие активизации (необязательное дополнительное условие, которое должно выполняться для запуска триггера)</w:t>
      </w:r>
    </w:p>
    <w:p w14:paraId="27431B50" w14:textId="77777777" w:rsidR="0086106D" w:rsidRDefault="00B67457">
      <w:pPr>
        <w:numPr>
          <w:ilvl w:val="0"/>
          <w:numId w:val="1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Тело триггера</w:t>
      </w:r>
    </w:p>
    <w:p w14:paraId="547B8BE7" w14:textId="77777777" w:rsidR="0086106D" w:rsidRDefault="00B67457">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 каждое событие может быть несколько триггеров.</w:t>
      </w:r>
    </w:p>
    <w:p w14:paraId="22B2ED78" w14:textId="77777777" w:rsidR="0086106D" w:rsidRDefault="00B67457">
      <w:pPr>
        <w:spacing w:before="240" w:after="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Создание триггера:</w:t>
      </w:r>
    </w:p>
    <w:p w14:paraId="454CD22F" w14:textId="77777777" w:rsidR="0086106D" w:rsidRDefault="00B67457">
      <w:pPr>
        <w:spacing w:line="240" w:lineRule="auto"/>
        <w:ind w:left="708"/>
        <w:rPr>
          <w:rFonts w:ascii="Consolas" w:eastAsia="Consolas" w:hAnsi="Consolas" w:cs="Consolas"/>
          <w:sz w:val="20"/>
          <w:szCs w:val="20"/>
        </w:rPr>
      </w:pPr>
      <w:r>
        <w:rPr>
          <w:rFonts w:ascii="Consolas" w:eastAsia="Consolas" w:hAnsi="Consolas" w:cs="Consolas"/>
          <w:sz w:val="20"/>
          <w:szCs w:val="20"/>
        </w:rPr>
        <w:t xml:space="preserve">CREATE </w:t>
      </w:r>
      <w:r>
        <w:rPr>
          <w:rFonts w:ascii="Consolas" w:eastAsia="Consolas" w:hAnsi="Consolas" w:cs="Consolas"/>
          <w:color w:val="666600"/>
          <w:sz w:val="20"/>
          <w:szCs w:val="20"/>
        </w:rPr>
        <w:t>[</w:t>
      </w:r>
      <w:r>
        <w:rPr>
          <w:rFonts w:ascii="Consolas" w:eastAsia="Consolas" w:hAnsi="Consolas" w:cs="Consolas"/>
          <w:sz w:val="20"/>
          <w:szCs w:val="20"/>
        </w:rPr>
        <w:t>OR REPLACE</w:t>
      </w:r>
      <w:r>
        <w:rPr>
          <w:rFonts w:ascii="Consolas" w:eastAsia="Consolas" w:hAnsi="Consolas" w:cs="Consolas"/>
          <w:color w:val="666600"/>
          <w:sz w:val="20"/>
          <w:szCs w:val="20"/>
        </w:rPr>
        <w:t>]</w:t>
      </w:r>
      <w:r>
        <w:rPr>
          <w:rFonts w:ascii="Consolas" w:eastAsia="Consolas" w:hAnsi="Consolas" w:cs="Consolas"/>
          <w:sz w:val="20"/>
          <w:szCs w:val="20"/>
        </w:rPr>
        <w:t xml:space="preserve"> TRIGGER </w:t>
      </w:r>
      <w:r>
        <w:rPr>
          <w:rFonts w:ascii="Consolas" w:eastAsia="Consolas" w:hAnsi="Consolas" w:cs="Consolas"/>
          <w:color w:val="666600"/>
          <w:sz w:val="20"/>
          <w:szCs w:val="20"/>
        </w:rPr>
        <w:t>&lt;имя&gt;</w:t>
      </w:r>
      <w:r>
        <w:rPr>
          <w:rFonts w:ascii="Consolas" w:eastAsia="Consolas" w:hAnsi="Consolas" w:cs="Consolas"/>
          <w:sz w:val="20"/>
          <w:szCs w:val="20"/>
        </w:rPr>
        <w:t xml:space="preserve"> </w:t>
      </w:r>
      <w:r>
        <w:rPr>
          <w:rFonts w:ascii="Consolas" w:eastAsia="Consolas" w:hAnsi="Consolas" w:cs="Consolas"/>
          <w:color w:val="666600"/>
          <w:sz w:val="20"/>
          <w:szCs w:val="20"/>
        </w:rPr>
        <w:t>&lt;время</w:t>
      </w:r>
      <w:r>
        <w:rPr>
          <w:rFonts w:ascii="Consolas" w:eastAsia="Consolas" w:hAnsi="Consolas" w:cs="Consolas"/>
          <w:sz w:val="20"/>
          <w:szCs w:val="20"/>
        </w:rPr>
        <w:t xml:space="preserve"> </w:t>
      </w:r>
      <w:r>
        <w:rPr>
          <w:rFonts w:ascii="Consolas" w:eastAsia="Consolas" w:hAnsi="Consolas" w:cs="Consolas"/>
          <w:color w:val="666600"/>
          <w:sz w:val="20"/>
          <w:szCs w:val="20"/>
        </w:rPr>
        <w:t>активизации&gt;</w:t>
      </w:r>
      <w:r>
        <w:rPr>
          <w:rFonts w:ascii="Consolas" w:eastAsia="Consolas" w:hAnsi="Consolas" w:cs="Consolas"/>
          <w:sz w:val="20"/>
          <w:szCs w:val="20"/>
        </w:rPr>
        <w:t xml:space="preserve"> ON </w:t>
      </w:r>
      <w:r>
        <w:rPr>
          <w:rFonts w:ascii="Consolas" w:eastAsia="Consolas" w:hAnsi="Consolas" w:cs="Consolas"/>
          <w:color w:val="666600"/>
          <w:sz w:val="20"/>
          <w:szCs w:val="20"/>
        </w:rPr>
        <w:t>&lt;имя</w:t>
      </w:r>
      <w:r>
        <w:rPr>
          <w:rFonts w:ascii="Consolas" w:eastAsia="Consolas" w:hAnsi="Consolas" w:cs="Consolas"/>
          <w:sz w:val="20"/>
          <w:szCs w:val="20"/>
        </w:rPr>
        <w:t xml:space="preserve"> </w:t>
      </w:r>
      <w:r>
        <w:rPr>
          <w:rFonts w:ascii="Consolas" w:eastAsia="Consolas" w:hAnsi="Consolas" w:cs="Consolas"/>
          <w:color w:val="666600"/>
          <w:sz w:val="20"/>
          <w:szCs w:val="20"/>
        </w:rPr>
        <w:t>таблицы&gt;</w:t>
      </w:r>
    </w:p>
    <w:p w14:paraId="2F283AC1" w14:textId="77777777" w:rsidR="0086106D" w:rsidRPr="006B7089" w:rsidRDefault="00B67457">
      <w:pPr>
        <w:spacing w:line="240" w:lineRule="auto"/>
        <w:ind w:left="708"/>
        <w:rPr>
          <w:rFonts w:ascii="Consolas" w:eastAsia="Consolas" w:hAnsi="Consolas" w:cs="Consolas"/>
          <w:sz w:val="20"/>
          <w:szCs w:val="20"/>
          <w:lang w:val="en-US"/>
        </w:rPr>
      </w:pPr>
      <w:r w:rsidRPr="006B7089">
        <w:rPr>
          <w:rFonts w:ascii="Consolas" w:eastAsia="Consolas" w:hAnsi="Consolas" w:cs="Consolas"/>
          <w:color w:val="666600"/>
          <w:sz w:val="20"/>
          <w:szCs w:val="20"/>
          <w:lang w:val="en-US"/>
        </w:rPr>
        <w:t>[</w:t>
      </w:r>
      <w:r w:rsidRPr="006B7089">
        <w:rPr>
          <w:rFonts w:ascii="Consolas" w:eastAsia="Consolas" w:hAnsi="Consolas" w:cs="Consolas"/>
          <w:sz w:val="20"/>
          <w:szCs w:val="20"/>
          <w:lang w:val="en-US"/>
        </w:rPr>
        <w:t>FOR EACH ROW]</w:t>
      </w:r>
    </w:p>
    <w:p w14:paraId="3562C43F" w14:textId="77777777" w:rsidR="0086106D" w:rsidRPr="006B7089" w:rsidRDefault="00B67457">
      <w:pPr>
        <w:spacing w:line="240" w:lineRule="auto"/>
        <w:ind w:left="708"/>
        <w:rPr>
          <w:rFonts w:ascii="Consolas" w:eastAsia="Consolas" w:hAnsi="Consolas" w:cs="Consolas"/>
          <w:sz w:val="20"/>
          <w:szCs w:val="20"/>
          <w:lang w:val="en-US"/>
        </w:rPr>
      </w:pPr>
      <w:r w:rsidRPr="006B7089">
        <w:rPr>
          <w:rFonts w:ascii="Consolas" w:eastAsia="Consolas" w:hAnsi="Consolas" w:cs="Consolas"/>
          <w:color w:val="666600"/>
          <w:sz w:val="20"/>
          <w:szCs w:val="20"/>
          <w:lang w:val="en-US"/>
        </w:rPr>
        <w:t>[</w:t>
      </w:r>
      <w:r w:rsidRPr="006B7089">
        <w:rPr>
          <w:rFonts w:ascii="Consolas" w:eastAsia="Consolas" w:hAnsi="Consolas" w:cs="Consolas"/>
          <w:sz w:val="20"/>
          <w:szCs w:val="20"/>
          <w:lang w:val="en-US"/>
        </w:rPr>
        <w:t xml:space="preserve">WHEN </w:t>
      </w:r>
      <w:r w:rsidRPr="006B7089">
        <w:rPr>
          <w:rFonts w:ascii="Consolas" w:eastAsia="Consolas" w:hAnsi="Consolas" w:cs="Consolas"/>
          <w:color w:val="666600"/>
          <w:sz w:val="20"/>
          <w:szCs w:val="20"/>
          <w:lang w:val="en-US"/>
        </w:rPr>
        <w:t>&lt;</w:t>
      </w:r>
      <w:proofErr w:type="spellStart"/>
      <w:r>
        <w:rPr>
          <w:rFonts w:ascii="Consolas" w:eastAsia="Consolas" w:hAnsi="Consolas" w:cs="Consolas"/>
          <w:color w:val="666600"/>
          <w:sz w:val="20"/>
          <w:szCs w:val="20"/>
        </w:rPr>
        <w:t>доп</w:t>
      </w:r>
      <w:proofErr w:type="spellEnd"/>
      <w:r w:rsidRPr="006B7089">
        <w:rPr>
          <w:rFonts w:ascii="Consolas" w:eastAsia="Consolas" w:hAnsi="Consolas" w:cs="Consolas"/>
          <w:color w:val="666600"/>
          <w:sz w:val="20"/>
          <w:szCs w:val="20"/>
          <w:lang w:val="en-US"/>
        </w:rPr>
        <w:t>.</w:t>
      </w:r>
      <w:r w:rsidRPr="006B7089">
        <w:rPr>
          <w:rFonts w:ascii="Consolas" w:eastAsia="Consolas" w:hAnsi="Consolas" w:cs="Consolas"/>
          <w:sz w:val="20"/>
          <w:szCs w:val="20"/>
          <w:lang w:val="en-US"/>
        </w:rPr>
        <w:t xml:space="preserve"> </w:t>
      </w:r>
      <w:proofErr w:type="spellStart"/>
      <w:r>
        <w:rPr>
          <w:rFonts w:ascii="Consolas" w:eastAsia="Consolas" w:hAnsi="Consolas" w:cs="Consolas"/>
          <w:color w:val="666600"/>
          <w:sz w:val="20"/>
          <w:szCs w:val="20"/>
        </w:rPr>
        <w:t>усл</w:t>
      </w:r>
      <w:proofErr w:type="spellEnd"/>
      <w:r w:rsidRPr="006B7089">
        <w:rPr>
          <w:rFonts w:ascii="Consolas" w:eastAsia="Consolas" w:hAnsi="Consolas" w:cs="Consolas"/>
          <w:color w:val="666600"/>
          <w:sz w:val="20"/>
          <w:szCs w:val="20"/>
          <w:lang w:val="en-US"/>
        </w:rPr>
        <w:t>&gt;]</w:t>
      </w:r>
    </w:p>
    <w:p w14:paraId="290F7F54" w14:textId="77777777" w:rsidR="0086106D" w:rsidRPr="006B7089" w:rsidRDefault="00B67457">
      <w:pPr>
        <w:spacing w:line="240" w:lineRule="auto"/>
        <w:ind w:left="708"/>
        <w:rPr>
          <w:rFonts w:ascii="Consolas" w:eastAsia="Consolas" w:hAnsi="Consolas" w:cs="Consolas"/>
          <w:sz w:val="20"/>
          <w:szCs w:val="20"/>
          <w:lang w:val="en-US"/>
        </w:rPr>
      </w:pPr>
      <w:r w:rsidRPr="006B7089">
        <w:rPr>
          <w:rFonts w:ascii="Consolas" w:eastAsia="Consolas" w:hAnsi="Consolas" w:cs="Consolas"/>
          <w:sz w:val="20"/>
          <w:szCs w:val="20"/>
          <w:lang w:val="en-US"/>
        </w:rPr>
        <w:t>AS</w:t>
      </w:r>
    </w:p>
    <w:p w14:paraId="52947635" w14:textId="77777777" w:rsidR="0086106D" w:rsidRPr="006B7089" w:rsidRDefault="00B67457">
      <w:pPr>
        <w:spacing w:line="240" w:lineRule="auto"/>
        <w:ind w:left="708"/>
        <w:rPr>
          <w:rFonts w:ascii="Times New Roman" w:eastAsia="Times New Roman" w:hAnsi="Times New Roman" w:cs="Times New Roman"/>
          <w:sz w:val="20"/>
          <w:szCs w:val="20"/>
          <w:lang w:val="en-US"/>
        </w:rPr>
      </w:pPr>
      <w:r w:rsidRPr="006B7089">
        <w:rPr>
          <w:rFonts w:ascii="Consolas" w:eastAsia="Consolas" w:hAnsi="Consolas" w:cs="Consolas"/>
          <w:sz w:val="20"/>
          <w:szCs w:val="20"/>
          <w:lang w:val="en-US"/>
        </w:rPr>
        <w:t>&lt;</w:t>
      </w:r>
      <w:r>
        <w:rPr>
          <w:rFonts w:ascii="Consolas" w:eastAsia="Consolas" w:hAnsi="Consolas" w:cs="Consolas"/>
          <w:sz w:val="20"/>
          <w:szCs w:val="20"/>
        </w:rPr>
        <w:t>блок</w:t>
      </w:r>
      <w:r w:rsidRPr="006B7089">
        <w:rPr>
          <w:rFonts w:ascii="Consolas" w:eastAsia="Consolas" w:hAnsi="Consolas" w:cs="Consolas"/>
          <w:sz w:val="20"/>
          <w:szCs w:val="20"/>
          <w:lang w:val="en-US"/>
        </w:rPr>
        <w:t xml:space="preserve"> </w:t>
      </w:r>
      <w:r>
        <w:rPr>
          <w:rFonts w:ascii="Consolas" w:eastAsia="Consolas" w:hAnsi="Consolas" w:cs="Consolas"/>
          <w:sz w:val="20"/>
          <w:szCs w:val="20"/>
        </w:rPr>
        <w:t>кода</w:t>
      </w:r>
      <w:r w:rsidRPr="006B7089">
        <w:rPr>
          <w:rFonts w:ascii="Consolas" w:eastAsia="Consolas" w:hAnsi="Consolas" w:cs="Consolas"/>
          <w:sz w:val="20"/>
          <w:szCs w:val="20"/>
          <w:lang w:val="en-US"/>
        </w:rPr>
        <w:t>&gt;</w:t>
      </w:r>
    </w:p>
    <w:p w14:paraId="2487AE0A" w14:textId="77777777" w:rsidR="0086106D" w:rsidRPr="006B7089" w:rsidRDefault="00B67457">
      <w:pPr>
        <w:spacing w:before="240" w:after="240"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Пример</w:t>
      </w:r>
      <w:r w:rsidRPr="006B7089">
        <w:rPr>
          <w:rFonts w:ascii="Times New Roman" w:eastAsia="Times New Roman" w:hAnsi="Times New Roman" w:cs="Times New Roman"/>
          <w:b/>
          <w:sz w:val="24"/>
          <w:szCs w:val="24"/>
          <w:lang w:val="en-US"/>
        </w:rPr>
        <w:t>:</w:t>
      </w:r>
    </w:p>
    <w:p w14:paraId="042C86DC"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 xml:space="preserve">CREATE TRIGGER </w:t>
      </w:r>
      <w:proofErr w:type="spellStart"/>
      <w:r w:rsidRPr="006B7089">
        <w:rPr>
          <w:rFonts w:ascii="Consolas" w:eastAsia="Consolas" w:hAnsi="Consolas" w:cs="Consolas"/>
          <w:color w:val="000000"/>
          <w:sz w:val="20"/>
          <w:szCs w:val="20"/>
          <w:lang w:val="en-US"/>
        </w:rPr>
        <w:t>st_def</w:t>
      </w:r>
      <w:proofErr w:type="spellEnd"/>
      <w:r w:rsidRPr="006B7089">
        <w:rPr>
          <w:rFonts w:ascii="Consolas" w:eastAsia="Consolas" w:hAnsi="Consolas" w:cs="Consolas"/>
          <w:color w:val="000000"/>
          <w:sz w:val="20"/>
          <w:szCs w:val="20"/>
          <w:lang w:val="en-US"/>
        </w:rPr>
        <w:t xml:space="preserve"> BEFORE</w:t>
      </w:r>
    </w:p>
    <w:p w14:paraId="3B3E5581"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t xml:space="preserve">DELETE ON </w:t>
      </w:r>
      <w:r w:rsidRPr="006B7089">
        <w:rPr>
          <w:rFonts w:ascii="Consolas" w:eastAsia="Consolas" w:hAnsi="Consolas" w:cs="Consolas"/>
          <w:color w:val="660066"/>
          <w:sz w:val="20"/>
          <w:szCs w:val="20"/>
          <w:lang w:val="en-US"/>
        </w:rPr>
        <w:t>Students</w:t>
      </w:r>
      <w:r w:rsidRPr="006B7089">
        <w:rPr>
          <w:rFonts w:ascii="Consolas" w:eastAsia="Consolas" w:hAnsi="Consolas" w:cs="Consolas"/>
          <w:color w:val="000000"/>
          <w:sz w:val="20"/>
          <w:szCs w:val="20"/>
          <w:lang w:val="en-US"/>
        </w:rPr>
        <w:t xml:space="preserve"> FOR EACH ROW</w:t>
      </w:r>
    </w:p>
    <w:p w14:paraId="6162F673"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88"/>
          <w:sz w:val="20"/>
          <w:szCs w:val="20"/>
          <w:lang w:val="en-US"/>
        </w:rPr>
        <w:t>BEGIN</w:t>
      </w:r>
    </w:p>
    <w:p w14:paraId="2C9589A6"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t xml:space="preserve">INSERT INTO </w:t>
      </w:r>
      <w:proofErr w:type="spellStart"/>
      <w:r w:rsidRPr="006B7089">
        <w:rPr>
          <w:rFonts w:ascii="Consolas" w:eastAsia="Consolas" w:hAnsi="Consolas" w:cs="Consolas"/>
          <w:color w:val="660066"/>
          <w:sz w:val="20"/>
          <w:szCs w:val="20"/>
          <w:lang w:val="en-US"/>
        </w:rPr>
        <w:t>ArchiveStudents</w:t>
      </w:r>
      <w:proofErr w:type="spellEnd"/>
      <w:r w:rsidRPr="006B7089">
        <w:rPr>
          <w:rFonts w:ascii="Consolas" w:eastAsia="Consolas" w:hAnsi="Consolas" w:cs="Consolas"/>
          <w:color w:val="000000"/>
          <w:sz w:val="20"/>
          <w:szCs w:val="20"/>
          <w:lang w:val="en-US"/>
        </w:rPr>
        <w:t xml:space="preserve"> VALUES (</w:t>
      </w:r>
    </w:p>
    <w:p w14:paraId="7FCE600B"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 xml:space="preserve"> </w:t>
      </w:r>
      <w:proofErr w:type="spellStart"/>
      <w:r w:rsidRPr="006B7089">
        <w:rPr>
          <w:rFonts w:ascii="Consolas" w:eastAsia="Consolas" w:hAnsi="Consolas" w:cs="Consolas"/>
          <w:color w:val="000000"/>
          <w:sz w:val="20"/>
          <w:szCs w:val="20"/>
          <w:lang w:val="en-US"/>
        </w:rPr>
        <w:t>OLD</w:t>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cod_st</w:t>
      </w:r>
      <w:proofErr w:type="spellEnd"/>
      <w:r w:rsidRPr="006B7089">
        <w:rPr>
          <w:rFonts w:ascii="Consolas" w:eastAsia="Consolas" w:hAnsi="Consolas" w:cs="Consolas"/>
          <w:color w:val="000000"/>
          <w:sz w:val="20"/>
          <w:szCs w:val="20"/>
          <w:lang w:val="en-US"/>
        </w:rPr>
        <w:t>,</w:t>
      </w:r>
    </w:p>
    <w:p w14:paraId="2B4795C9"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 xml:space="preserve"> </w:t>
      </w:r>
      <w:proofErr w:type="spellStart"/>
      <w:r w:rsidRPr="006B7089">
        <w:rPr>
          <w:rFonts w:ascii="Consolas" w:eastAsia="Consolas" w:hAnsi="Consolas" w:cs="Consolas"/>
          <w:color w:val="000000"/>
          <w:sz w:val="20"/>
          <w:szCs w:val="20"/>
          <w:lang w:val="en-US"/>
        </w:rPr>
        <w:t>OLD</w:t>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name_st</w:t>
      </w:r>
      <w:proofErr w:type="spellEnd"/>
      <w:r w:rsidRPr="006B7089">
        <w:rPr>
          <w:rFonts w:ascii="Consolas" w:eastAsia="Consolas" w:hAnsi="Consolas" w:cs="Consolas"/>
          <w:color w:val="000000"/>
          <w:sz w:val="20"/>
          <w:szCs w:val="20"/>
          <w:lang w:val="en-US"/>
        </w:rPr>
        <w:t>,</w:t>
      </w:r>
    </w:p>
    <w:p w14:paraId="744A095F"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 xml:space="preserve"> </w:t>
      </w:r>
      <w:proofErr w:type="spellStart"/>
      <w:r w:rsidRPr="006B7089">
        <w:rPr>
          <w:rFonts w:ascii="Consolas" w:eastAsia="Consolas" w:hAnsi="Consolas" w:cs="Consolas"/>
          <w:color w:val="000000"/>
          <w:sz w:val="20"/>
          <w:szCs w:val="20"/>
          <w:lang w:val="en-US"/>
        </w:rPr>
        <w:t>OLD</w:t>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born</w:t>
      </w:r>
      <w:proofErr w:type="spellEnd"/>
      <w:r w:rsidRPr="006B7089">
        <w:rPr>
          <w:rFonts w:ascii="Consolas" w:eastAsia="Consolas" w:hAnsi="Consolas" w:cs="Consolas"/>
          <w:color w:val="000000"/>
          <w:sz w:val="20"/>
          <w:szCs w:val="20"/>
          <w:lang w:val="en-US"/>
        </w:rPr>
        <w:t>,</w:t>
      </w:r>
    </w:p>
    <w:p w14:paraId="57567B0B" w14:textId="77777777" w:rsidR="0086106D" w:rsidRPr="006B7089" w:rsidRDefault="00B67457">
      <w:pPr>
        <w:spacing w:line="240" w:lineRule="auto"/>
        <w:ind w:left="720"/>
        <w:rPr>
          <w:rFonts w:ascii="Consolas" w:eastAsia="Consolas" w:hAnsi="Consolas" w:cs="Consolas"/>
          <w:color w:val="000000"/>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000000"/>
          <w:sz w:val="20"/>
          <w:szCs w:val="20"/>
          <w:lang w:val="en-US"/>
        </w:rPr>
        <w:tab/>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 xml:space="preserve"> </w:t>
      </w:r>
      <w:proofErr w:type="spellStart"/>
      <w:r w:rsidRPr="006B7089">
        <w:rPr>
          <w:rFonts w:ascii="Consolas" w:eastAsia="Consolas" w:hAnsi="Consolas" w:cs="Consolas"/>
          <w:color w:val="000000"/>
          <w:sz w:val="20"/>
          <w:szCs w:val="20"/>
          <w:lang w:val="en-US"/>
        </w:rPr>
        <w:t>OLD</w:t>
      </w:r>
      <w:r w:rsidRPr="006B7089">
        <w:rPr>
          <w:rFonts w:ascii="Consolas" w:eastAsia="Consolas" w:hAnsi="Consolas" w:cs="Consolas"/>
          <w:color w:val="666600"/>
          <w:sz w:val="20"/>
          <w:szCs w:val="20"/>
          <w:lang w:val="en-US"/>
        </w:rPr>
        <w:t>.</w:t>
      </w:r>
      <w:r w:rsidRPr="006B7089">
        <w:rPr>
          <w:rFonts w:ascii="Consolas" w:eastAsia="Consolas" w:hAnsi="Consolas" w:cs="Consolas"/>
          <w:color w:val="000000"/>
          <w:sz w:val="20"/>
          <w:szCs w:val="20"/>
          <w:lang w:val="en-US"/>
        </w:rPr>
        <w:t>phone</w:t>
      </w:r>
      <w:proofErr w:type="spellEnd"/>
      <w:r w:rsidRPr="006B7089">
        <w:rPr>
          <w:rFonts w:ascii="Consolas" w:eastAsia="Consolas" w:hAnsi="Consolas" w:cs="Consolas"/>
          <w:color w:val="000000"/>
          <w:sz w:val="20"/>
          <w:szCs w:val="20"/>
          <w:lang w:val="en-US"/>
        </w:rPr>
        <w:t>)</w:t>
      </w:r>
    </w:p>
    <w:p w14:paraId="2BBB46D0" w14:textId="77777777" w:rsidR="0086106D" w:rsidRPr="006B7089" w:rsidRDefault="00B67457">
      <w:pPr>
        <w:spacing w:line="240" w:lineRule="auto"/>
        <w:ind w:left="720"/>
        <w:rPr>
          <w:rFonts w:ascii="Consolas" w:eastAsia="Consolas" w:hAnsi="Consolas" w:cs="Consolas"/>
          <w:color w:val="000088"/>
          <w:sz w:val="20"/>
          <w:szCs w:val="20"/>
          <w:lang w:val="en-US"/>
        </w:rPr>
      </w:pPr>
      <w:r w:rsidRPr="006B7089">
        <w:rPr>
          <w:rFonts w:ascii="Consolas" w:eastAsia="Consolas" w:hAnsi="Consolas" w:cs="Consolas"/>
          <w:color w:val="000000"/>
          <w:sz w:val="20"/>
          <w:szCs w:val="20"/>
          <w:lang w:val="en-US"/>
        </w:rPr>
        <w:tab/>
      </w:r>
      <w:r w:rsidRPr="006B7089">
        <w:rPr>
          <w:rFonts w:ascii="Consolas" w:eastAsia="Consolas" w:hAnsi="Consolas" w:cs="Consolas"/>
          <w:color w:val="000088"/>
          <w:sz w:val="20"/>
          <w:szCs w:val="20"/>
          <w:lang w:val="en-US"/>
        </w:rPr>
        <w:t>END</w:t>
      </w:r>
    </w:p>
    <w:p w14:paraId="4A987008" w14:textId="77777777" w:rsidR="0086106D" w:rsidRPr="006B7089" w:rsidRDefault="0086106D">
      <w:pPr>
        <w:spacing w:line="240" w:lineRule="auto"/>
        <w:ind w:left="720"/>
        <w:rPr>
          <w:rFonts w:ascii="Consolas" w:eastAsia="Consolas" w:hAnsi="Consolas" w:cs="Consolas"/>
          <w:color w:val="000088"/>
          <w:sz w:val="20"/>
          <w:szCs w:val="20"/>
          <w:lang w:val="en-US"/>
        </w:rPr>
      </w:pPr>
    </w:p>
    <w:p w14:paraId="550EADE9" w14:textId="77777777" w:rsidR="0086106D" w:rsidRPr="006B7089" w:rsidRDefault="00B67457">
      <w:pPr>
        <w:spacing w:line="240" w:lineRule="auto"/>
        <w:ind w:left="720"/>
        <w:rPr>
          <w:rFonts w:ascii="Consolas" w:eastAsia="Consolas" w:hAnsi="Consolas" w:cs="Consolas"/>
          <w:sz w:val="20"/>
          <w:szCs w:val="20"/>
          <w:lang w:val="en-US"/>
        </w:rPr>
      </w:pPr>
      <w:r w:rsidRPr="006B7089">
        <w:rPr>
          <w:rFonts w:ascii="Consolas" w:eastAsia="Consolas" w:hAnsi="Consolas" w:cs="Consolas"/>
          <w:sz w:val="20"/>
          <w:szCs w:val="20"/>
          <w:lang w:val="en-US"/>
        </w:rPr>
        <w:t xml:space="preserve">DROP TRIGGER </w:t>
      </w:r>
      <w:proofErr w:type="spellStart"/>
      <w:r w:rsidRPr="006B7089">
        <w:rPr>
          <w:rFonts w:ascii="Consolas" w:eastAsia="Consolas" w:hAnsi="Consolas" w:cs="Consolas"/>
          <w:sz w:val="20"/>
          <w:szCs w:val="20"/>
          <w:lang w:val="en-US"/>
        </w:rPr>
        <w:t>st_def</w:t>
      </w:r>
      <w:proofErr w:type="spellEnd"/>
    </w:p>
    <w:p w14:paraId="2F3296AB" w14:textId="77777777" w:rsidR="0086106D" w:rsidRPr="006B7089" w:rsidRDefault="00B67457">
      <w:pPr>
        <w:spacing w:line="240" w:lineRule="auto"/>
        <w:ind w:left="720"/>
        <w:rPr>
          <w:rFonts w:ascii="Consolas" w:eastAsia="Consolas" w:hAnsi="Consolas" w:cs="Consolas"/>
          <w:sz w:val="20"/>
          <w:szCs w:val="20"/>
          <w:lang w:val="en-US"/>
        </w:rPr>
      </w:pPr>
      <w:r w:rsidRPr="006B7089">
        <w:rPr>
          <w:rFonts w:ascii="Consolas" w:eastAsia="Consolas" w:hAnsi="Consolas" w:cs="Consolas"/>
          <w:sz w:val="20"/>
          <w:szCs w:val="20"/>
          <w:lang w:val="en-US"/>
        </w:rPr>
        <w:t xml:space="preserve">ALTER TRIGGER </w:t>
      </w:r>
      <w:proofErr w:type="spellStart"/>
      <w:r w:rsidRPr="006B7089">
        <w:rPr>
          <w:rFonts w:ascii="Consolas" w:eastAsia="Consolas" w:hAnsi="Consolas" w:cs="Consolas"/>
          <w:sz w:val="20"/>
          <w:szCs w:val="20"/>
          <w:lang w:val="en-US"/>
        </w:rPr>
        <w:t>st_def</w:t>
      </w:r>
      <w:proofErr w:type="spellEnd"/>
      <w:r w:rsidRPr="006B7089">
        <w:rPr>
          <w:rFonts w:ascii="Consolas" w:eastAsia="Consolas" w:hAnsi="Consolas" w:cs="Consolas"/>
          <w:sz w:val="20"/>
          <w:szCs w:val="20"/>
          <w:lang w:val="en-US"/>
        </w:rPr>
        <w:t xml:space="preserve"> DISABLE/ENABLE</w:t>
      </w:r>
    </w:p>
    <w:p w14:paraId="42CADB7D" w14:textId="77777777" w:rsidR="0086106D" w:rsidRPr="006B7089" w:rsidRDefault="0086106D">
      <w:pPr>
        <w:spacing w:line="240" w:lineRule="auto"/>
        <w:ind w:left="720"/>
        <w:rPr>
          <w:rFonts w:ascii="Consolas" w:eastAsia="Consolas" w:hAnsi="Consolas" w:cs="Consolas"/>
          <w:sz w:val="24"/>
          <w:szCs w:val="24"/>
          <w:lang w:val="en-US"/>
        </w:rPr>
      </w:pPr>
    </w:p>
    <w:p w14:paraId="7B531B2E" w14:textId="77777777" w:rsidR="0086106D" w:rsidRDefault="00B67457">
      <w:pPr>
        <w:spacing w:line="240" w:lineRule="auto"/>
        <w:ind w:left="720"/>
        <w:jc w:val="both"/>
        <w:rPr>
          <w:sz w:val="24"/>
          <w:szCs w:val="24"/>
        </w:rPr>
      </w:pPr>
      <w:r>
        <w:rPr>
          <w:rFonts w:ascii="Times New Roman" w:eastAsia="Times New Roman" w:hAnsi="Times New Roman" w:cs="Times New Roman"/>
          <w:sz w:val="24"/>
          <w:szCs w:val="24"/>
          <w:highlight w:val="white"/>
        </w:rPr>
        <w:t xml:space="preserve">Можно обратиться к столбцам таблицы, используя предопределенные имена </w:t>
      </w:r>
      <w:r>
        <w:rPr>
          <w:rFonts w:ascii="Times New Roman" w:eastAsia="Times New Roman" w:hAnsi="Times New Roman" w:cs="Times New Roman"/>
          <w:sz w:val="24"/>
          <w:szCs w:val="24"/>
        </w:rPr>
        <w:t>OLD</w:t>
      </w:r>
      <w:r>
        <w:rPr>
          <w:rFonts w:ascii="Times New Roman" w:eastAsia="Times New Roman" w:hAnsi="Times New Roman" w:cs="Times New Roman"/>
          <w:sz w:val="24"/>
          <w:szCs w:val="24"/>
          <w:highlight w:val="white"/>
        </w:rPr>
        <w:t xml:space="preserve"> и </w:t>
      </w:r>
      <w:r>
        <w:rPr>
          <w:rFonts w:ascii="Times New Roman" w:eastAsia="Times New Roman" w:hAnsi="Times New Roman" w:cs="Times New Roman"/>
          <w:sz w:val="24"/>
          <w:szCs w:val="24"/>
        </w:rPr>
        <w:t>NEW</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rPr>
        <w:t>OLD.col_name</w:t>
      </w:r>
      <w:proofErr w:type="spellEnd"/>
      <w:r>
        <w:rPr>
          <w:rFonts w:ascii="Times New Roman" w:eastAsia="Times New Roman" w:hAnsi="Times New Roman" w:cs="Times New Roman"/>
          <w:sz w:val="24"/>
          <w:szCs w:val="24"/>
          <w:highlight w:val="white"/>
        </w:rPr>
        <w:t xml:space="preserve"> обращается к столбцу существующей строки прежде, чем она модифицируется или удалится. </w:t>
      </w:r>
      <w:proofErr w:type="spellStart"/>
      <w:r>
        <w:rPr>
          <w:rFonts w:ascii="Times New Roman" w:eastAsia="Times New Roman" w:hAnsi="Times New Roman" w:cs="Times New Roman"/>
          <w:sz w:val="24"/>
          <w:szCs w:val="24"/>
        </w:rPr>
        <w:t>NEW.col_name</w:t>
      </w:r>
      <w:proofErr w:type="spellEnd"/>
      <w:r>
        <w:rPr>
          <w:rFonts w:ascii="Times New Roman" w:eastAsia="Times New Roman" w:hAnsi="Times New Roman" w:cs="Times New Roman"/>
          <w:sz w:val="24"/>
          <w:szCs w:val="24"/>
          <w:highlight w:val="white"/>
        </w:rPr>
        <w:t xml:space="preserve"> обращается к столбцу новой строки, которая будет вставлена, или же к существующей строке после того, как она модифицируется. (Это предложение из инета на всякий)</w:t>
      </w:r>
    </w:p>
    <w:p w14:paraId="3E46AC92" w14:textId="77777777" w:rsidR="0086106D" w:rsidRDefault="00B67457">
      <w:pPr>
        <w:numPr>
          <w:ilvl w:val="0"/>
          <w:numId w:val="6"/>
        </w:numPr>
        <w:spacing w:before="240" w:after="240" w:line="240" w:lineRule="auto"/>
        <w:rPr>
          <w:b/>
          <w:sz w:val="24"/>
          <w:szCs w:val="24"/>
          <w:shd w:val="clear" w:color="auto" w:fill="8E7CC3"/>
        </w:rPr>
      </w:pPr>
      <w:r>
        <w:rPr>
          <w:b/>
          <w:sz w:val="24"/>
          <w:szCs w:val="24"/>
          <w:shd w:val="clear" w:color="auto" w:fill="8E7CC3"/>
        </w:rPr>
        <w:t>Разграничение доступа. Привилегии и роли.</w:t>
      </w:r>
    </w:p>
    <w:p w14:paraId="3857366E" w14:textId="77777777" w:rsidR="0086106D" w:rsidRDefault="00B67457">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Для создания пользователя:</w:t>
      </w:r>
    </w:p>
    <w:p w14:paraId="04CFE831" w14:textId="77777777" w:rsidR="0086106D" w:rsidRDefault="00B6745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Create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User</w:t>
      </w:r>
      <w:proofErr w:type="spellEnd"/>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name</w:t>
      </w:r>
      <w:proofErr w:type="spellEnd"/>
      <w:r>
        <w:rPr>
          <w:rFonts w:ascii="Times New Roman" w:eastAsia="Times New Roman" w:hAnsi="Times New Roman" w:cs="Times New Roman"/>
          <w:sz w:val="26"/>
          <w:szCs w:val="26"/>
        </w:rPr>
        <w:t>&gt;</w:t>
      </w:r>
    </w:p>
    <w:p w14:paraId="370B4531" w14:textId="77777777" w:rsidR="0086106D" w:rsidRDefault="00B67457">
      <w:pPr>
        <w:ind w:firstLine="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Identified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by</w:t>
      </w:r>
      <w:proofErr w:type="spellEnd"/>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password</w:t>
      </w:r>
      <w:proofErr w:type="spellEnd"/>
      <w:r>
        <w:rPr>
          <w:rFonts w:ascii="Times New Roman" w:eastAsia="Times New Roman" w:hAnsi="Times New Roman" w:cs="Times New Roman"/>
          <w:sz w:val="26"/>
          <w:szCs w:val="26"/>
        </w:rPr>
        <w:t>&gt;</w:t>
      </w:r>
    </w:p>
    <w:p w14:paraId="466A34C7" w14:textId="77777777" w:rsidR="0086106D" w:rsidRDefault="00B67457">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Создание индивидуальных профилей для пользователей базы данных позволяет:</w:t>
      </w:r>
    </w:p>
    <w:p w14:paraId="7377972C" w14:textId="77777777" w:rsidR="0086106D" w:rsidRDefault="00B67457">
      <w:pPr>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Вести индивидуальную политику паролей (время жизни паролей).</w:t>
      </w:r>
    </w:p>
    <w:p w14:paraId="4DEF6DDE" w14:textId="77777777" w:rsidR="0086106D" w:rsidRDefault="00B67457">
      <w:pPr>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rPr>
        <w:tab/>
        <w:t xml:space="preserve">Ограничить ресурсы (количество одновременно открытых сессий, </w:t>
      </w:r>
      <w:r>
        <w:rPr>
          <w:rFonts w:ascii="Calibri" w:eastAsia="Calibri" w:hAnsi="Calibri" w:cs="Calibri"/>
          <w:sz w:val="24"/>
          <w:szCs w:val="24"/>
        </w:rPr>
        <w:t>процессорное время, отводимое пользователю,</w:t>
      </w:r>
      <w:r>
        <w:rPr>
          <w:rFonts w:ascii="Calibri" w:eastAsia="Calibri" w:hAnsi="Calibri" w:cs="Calibri"/>
        </w:rPr>
        <w:t xml:space="preserve"> </w:t>
      </w:r>
      <w:r>
        <w:rPr>
          <w:rFonts w:ascii="Times New Roman" w:eastAsia="Times New Roman" w:hAnsi="Times New Roman" w:cs="Times New Roman"/>
          <w:sz w:val="26"/>
          <w:szCs w:val="26"/>
        </w:rPr>
        <w:t>время ожидания ответа сервера)</w:t>
      </w:r>
    </w:p>
    <w:p w14:paraId="7556B34A" w14:textId="77777777" w:rsidR="0086106D" w:rsidRDefault="00B67457">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Для создания профиля:</w:t>
      </w:r>
    </w:p>
    <w:p w14:paraId="1A290F54" w14:textId="77777777" w:rsidR="0086106D" w:rsidRDefault="00B6745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Create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profile</w:t>
      </w:r>
      <w:proofErr w:type="spellEnd"/>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name</w:t>
      </w:r>
      <w:proofErr w:type="spellEnd"/>
      <w:r>
        <w:rPr>
          <w:rFonts w:ascii="Times New Roman" w:eastAsia="Times New Roman" w:hAnsi="Times New Roman" w:cs="Times New Roman"/>
          <w:sz w:val="26"/>
          <w:szCs w:val="26"/>
        </w:rPr>
        <w:t>&gt; [параметры (количество сессий, параметры пароля</w:t>
      </w:r>
      <w:proofErr w:type="gramStart"/>
      <w:r>
        <w:rPr>
          <w:rFonts w:ascii="Times New Roman" w:eastAsia="Times New Roman" w:hAnsi="Times New Roman" w:cs="Times New Roman"/>
          <w:sz w:val="26"/>
          <w:szCs w:val="26"/>
        </w:rPr>
        <w:t>) ]</w:t>
      </w:r>
      <w:proofErr w:type="gramEnd"/>
    </w:p>
    <w:p w14:paraId="343DBD4B" w14:textId="77777777" w:rsidR="0086106D" w:rsidRDefault="00B6745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 и </w:t>
      </w:r>
      <w:proofErr w:type="gramStart"/>
      <w:r>
        <w:rPr>
          <w:rFonts w:ascii="Times New Roman" w:eastAsia="Times New Roman" w:hAnsi="Times New Roman" w:cs="Times New Roman"/>
          <w:sz w:val="26"/>
          <w:szCs w:val="26"/>
        </w:rPr>
        <w:t>DROP конечно</w:t>
      </w:r>
      <w:proofErr w:type="gramEnd"/>
      <w:r>
        <w:rPr>
          <w:rFonts w:ascii="Times New Roman" w:eastAsia="Times New Roman" w:hAnsi="Times New Roman" w:cs="Times New Roman"/>
          <w:sz w:val="26"/>
          <w:szCs w:val="26"/>
        </w:rPr>
        <w:t xml:space="preserve"> тоже есть</w:t>
      </w:r>
    </w:p>
    <w:p w14:paraId="3F93AD6E" w14:textId="77777777" w:rsidR="0086106D" w:rsidRDefault="00B67457">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Для выполнения любых действий в БД требуются права на их выполнение. Для этих целей вводятся понятия </w:t>
      </w:r>
      <w:r>
        <w:rPr>
          <w:rFonts w:ascii="Times New Roman" w:eastAsia="Times New Roman" w:hAnsi="Times New Roman" w:cs="Times New Roman"/>
          <w:i/>
          <w:sz w:val="26"/>
          <w:szCs w:val="26"/>
        </w:rPr>
        <w:t>привилегии и роли.</w:t>
      </w:r>
    </w:p>
    <w:p w14:paraId="1F711DDE" w14:textId="77777777" w:rsidR="0086106D" w:rsidRDefault="00B67457">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Привилегии позволяют использовать определенные команды языка SQL по отношению к определенным ее объектам</w:t>
      </w:r>
      <w:r>
        <w:rPr>
          <w:rFonts w:ascii="Times New Roman" w:eastAsia="Times New Roman" w:hAnsi="Times New Roman" w:cs="Times New Roman"/>
          <w:sz w:val="24"/>
          <w:szCs w:val="24"/>
        </w:rPr>
        <w:t xml:space="preserve"> </w:t>
      </w:r>
      <w:r>
        <w:rPr>
          <w:rFonts w:ascii="Calibri" w:eastAsia="Calibri" w:hAnsi="Calibri" w:cs="Calibri"/>
          <w:sz w:val="24"/>
          <w:szCs w:val="24"/>
        </w:rPr>
        <w:t>и предоставляются с помощью</w:t>
      </w:r>
      <w:r>
        <w:rPr>
          <w:rFonts w:ascii="Times New Roman" w:eastAsia="Times New Roman" w:hAnsi="Times New Roman" w:cs="Times New Roman"/>
          <w:sz w:val="26"/>
          <w:szCs w:val="26"/>
        </w:rPr>
        <w:t xml:space="preserve"> команды </w:t>
      </w:r>
      <w:proofErr w:type="spellStart"/>
      <w:r>
        <w:rPr>
          <w:rFonts w:ascii="Times New Roman" w:eastAsia="Times New Roman" w:hAnsi="Times New Roman" w:cs="Times New Roman"/>
          <w:sz w:val="26"/>
          <w:szCs w:val="26"/>
        </w:rPr>
        <w:t>grant</w:t>
      </w:r>
      <w:proofErr w:type="spellEnd"/>
      <w:r>
        <w:rPr>
          <w:rFonts w:ascii="Times New Roman" w:eastAsia="Times New Roman" w:hAnsi="Times New Roman" w:cs="Times New Roman"/>
          <w:sz w:val="26"/>
          <w:szCs w:val="26"/>
        </w:rPr>
        <w:t xml:space="preserve">. Упрощают работу с привилегиями роли или так называемые группы привилегий, которые также предоставляются пользователям, с помощью команды </w:t>
      </w:r>
      <w:proofErr w:type="spellStart"/>
      <w:r>
        <w:rPr>
          <w:rFonts w:ascii="Times New Roman" w:eastAsia="Times New Roman" w:hAnsi="Times New Roman" w:cs="Times New Roman"/>
          <w:sz w:val="26"/>
          <w:szCs w:val="26"/>
        </w:rPr>
        <w:t>grant</w:t>
      </w:r>
      <w:proofErr w:type="spellEnd"/>
      <w:r>
        <w:rPr>
          <w:rFonts w:ascii="Times New Roman" w:eastAsia="Times New Roman" w:hAnsi="Times New Roman" w:cs="Times New Roman"/>
          <w:sz w:val="26"/>
          <w:szCs w:val="26"/>
        </w:rPr>
        <w:t xml:space="preserve">, что и отдельные привилегии.  Отзыв привилегии происходит при помощи команды </w:t>
      </w:r>
      <w:proofErr w:type="spellStart"/>
      <w:r>
        <w:rPr>
          <w:rFonts w:ascii="Times New Roman" w:eastAsia="Times New Roman" w:hAnsi="Times New Roman" w:cs="Times New Roman"/>
          <w:sz w:val="26"/>
          <w:szCs w:val="26"/>
        </w:rPr>
        <w:t>Revoke</w:t>
      </w:r>
      <w:proofErr w:type="spellEnd"/>
      <w:r>
        <w:rPr>
          <w:rFonts w:ascii="Times New Roman" w:eastAsia="Times New Roman" w:hAnsi="Times New Roman" w:cs="Times New Roman"/>
          <w:sz w:val="26"/>
          <w:szCs w:val="26"/>
        </w:rPr>
        <w:t xml:space="preserve">. Привилегии, роли могут назначаться пользователям или ролям. </w:t>
      </w:r>
    </w:p>
    <w:p w14:paraId="51939D5F" w14:textId="77777777" w:rsidR="0086106D" w:rsidRDefault="0086106D">
      <w:pPr>
        <w:spacing w:line="240" w:lineRule="auto"/>
        <w:rPr>
          <w:rFonts w:ascii="Times New Roman" w:eastAsia="Times New Roman" w:hAnsi="Times New Roman" w:cs="Times New Roman"/>
          <w:sz w:val="26"/>
          <w:szCs w:val="26"/>
        </w:rPr>
      </w:pPr>
    </w:p>
    <w:p w14:paraId="2709298B" w14:textId="77777777" w:rsidR="0086106D" w:rsidRDefault="00B67457">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sz w:val="26"/>
          <w:szCs w:val="26"/>
        </w:rPr>
        <w:t>Create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Role</w:t>
      </w:r>
      <w:proofErr w:type="spellEnd"/>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name</w:t>
      </w:r>
      <w:proofErr w:type="spellEnd"/>
      <w:r>
        <w:rPr>
          <w:rFonts w:ascii="Times New Roman" w:eastAsia="Times New Roman" w:hAnsi="Times New Roman" w:cs="Times New Roman"/>
          <w:sz w:val="26"/>
          <w:szCs w:val="26"/>
        </w:rPr>
        <w:t xml:space="preserve">&gt; </w:t>
      </w:r>
      <w:r>
        <w:rPr>
          <w:rFonts w:ascii="Times New Roman" w:eastAsia="Times New Roman" w:hAnsi="Times New Roman" w:cs="Times New Roman"/>
        </w:rPr>
        <w:t>- создать роль</w:t>
      </w:r>
    </w:p>
    <w:p w14:paraId="258B7FC8" w14:textId="77777777" w:rsidR="0086106D" w:rsidRDefault="00B67457">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GRANT/REVOKE &lt;список привилегий/ролей&gt; TO/FROM &lt;список пользователей, получающих права ИЛИ список ролей или </w:t>
      </w:r>
      <w:proofErr w:type="spellStart"/>
      <w:r>
        <w:rPr>
          <w:rFonts w:ascii="Times New Roman" w:eastAsia="Times New Roman" w:hAnsi="Times New Roman" w:cs="Times New Roman"/>
          <w:sz w:val="26"/>
          <w:szCs w:val="26"/>
        </w:rPr>
        <w:t>public</w:t>
      </w:r>
      <w:proofErr w:type="spellEnd"/>
      <w:r>
        <w:rPr>
          <w:rFonts w:ascii="Times New Roman" w:eastAsia="Times New Roman" w:hAnsi="Times New Roman" w:cs="Times New Roman"/>
          <w:sz w:val="26"/>
          <w:szCs w:val="26"/>
        </w:rPr>
        <w:t>&gt; [</w:t>
      </w:r>
      <w:proofErr w:type="spellStart"/>
      <w:r>
        <w:rPr>
          <w:rFonts w:ascii="Times New Roman" w:eastAsia="Times New Roman" w:hAnsi="Times New Roman" w:cs="Times New Roman"/>
          <w:sz w:val="26"/>
          <w:szCs w:val="26"/>
        </w:rPr>
        <w:t>with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grant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option</w:t>
      </w:r>
      <w:proofErr w:type="spellEnd"/>
      <w:r>
        <w:rPr>
          <w:rFonts w:ascii="Times New Roman" w:eastAsia="Times New Roman" w:hAnsi="Times New Roman" w:cs="Times New Roman"/>
          <w:sz w:val="26"/>
          <w:szCs w:val="26"/>
        </w:rPr>
        <w:t>]</w:t>
      </w:r>
    </w:p>
    <w:p w14:paraId="73B1DDAA" w14:textId="77777777" w:rsidR="0086106D" w:rsidRDefault="00B67457">
      <w:pPr>
        <w:spacing w:before="240" w:after="24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With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grant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option</w:t>
      </w:r>
      <w:proofErr w:type="spellEnd"/>
      <w:r>
        <w:rPr>
          <w:rFonts w:ascii="Times New Roman" w:eastAsia="Times New Roman" w:hAnsi="Times New Roman" w:cs="Times New Roman"/>
          <w:sz w:val="26"/>
          <w:szCs w:val="26"/>
        </w:rPr>
        <w:t xml:space="preserve"> означает, что создатель таблицы хочет, чтобы другие пользователи имели право передавать полномочия на работу с указанной таблицей.</w:t>
      </w:r>
    </w:p>
    <w:p w14:paraId="0991C3F0" w14:textId="77777777" w:rsidR="0086106D" w:rsidRPr="006B7089" w:rsidRDefault="00B67457">
      <w:pPr>
        <w:spacing w:before="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Подключение</w:t>
      </w:r>
      <w:r w:rsidRPr="006B7089">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пользователя</w:t>
      </w:r>
      <w:r w:rsidRPr="006B7089">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к</w:t>
      </w:r>
      <w:r w:rsidRPr="006B7089">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rPr>
        <w:t>бд</w:t>
      </w:r>
      <w:proofErr w:type="spellEnd"/>
      <w:r w:rsidRPr="006B7089">
        <w:rPr>
          <w:rFonts w:ascii="Times New Roman" w:eastAsia="Times New Roman" w:hAnsi="Times New Roman" w:cs="Times New Roman"/>
          <w:sz w:val="26"/>
          <w:szCs w:val="26"/>
          <w:lang w:val="en-US"/>
        </w:rPr>
        <w:t>: Grant connect to student</w:t>
      </w:r>
    </w:p>
    <w:p w14:paraId="3816875C" w14:textId="77777777" w:rsidR="0086106D" w:rsidRPr="006B7089" w:rsidRDefault="00B6745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Переход</w:t>
      </w:r>
      <w:r w:rsidRPr="006B7089">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всех</w:t>
      </w:r>
      <w:r w:rsidRPr="006B7089">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прав</w:t>
      </w:r>
      <w:r w:rsidRPr="006B7089">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от</w:t>
      </w:r>
      <w:r w:rsidRPr="006B7089">
        <w:rPr>
          <w:rFonts w:ascii="Times New Roman" w:eastAsia="Times New Roman" w:hAnsi="Times New Roman" w:cs="Times New Roman"/>
          <w:sz w:val="26"/>
          <w:szCs w:val="26"/>
          <w:lang w:val="en-US"/>
        </w:rPr>
        <w:t xml:space="preserve"> student to user:</w:t>
      </w:r>
    </w:p>
    <w:p w14:paraId="53539E9A" w14:textId="77777777" w:rsidR="0086106D" w:rsidRPr="006B7089" w:rsidRDefault="00B67457">
      <w:pPr>
        <w:ind w:firstLine="700"/>
        <w:rPr>
          <w:rFonts w:ascii="Times New Roman" w:eastAsia="Times New Roman" w:hAnsi="Times New Roman" w:cs="Times New Roman"/>
          <w:sz w:val="26"/>
          <w:szCs w:val="26"/>
          <w:lang w:val="en-US"/>
        </w:rPr>
      </w:pPr>
      <w:r w:rsidRPr="006B7089">
        <w:rPr>
          <w:rFonts w:ascii="Times New Roman" w:eastAsia="Times New Roman" w:hAnsi="Times New Roman" w:cs="Times New Roman"/>
          <w:sz w:val="26"/>
          <w:szCs w:val="26"/>
          <w:lang w:val="en-US"/>
        </w:rPr>
        <w:t>Create role user</w:t>
      </w:r>
    </w:p>
    <w:p w14:paraId="49F84D0A" w14:textId="77777777" w:rsidR="0086106D" w:rsidRPr="006B7089" w:rsidRDefault="00B67457">
      <w:pPr>
        <w:ind w:left="700" w:firstLine="700"/>
        <w:rPr>
          <w:rFonts w:ascii="Times New Roman" w:eastAsia="Times New Roman" w:hAnsi="Times New Roman" w:cs="Times New Roman"/>
          <w:sz w:val="26"/>
          <w:szCs w:val="26"/>
          <w:lang w:val="en-US"/>
        </w:rPr>
      </w:pPr>
      <w:r w:rsidRPr="006B7089">
        <w:rPr>
          <w:rFonts w:ascii="Times New Roman" w:eastAsia="Times New Roman" w:hAnsi="Times New Roman" w:cs="Times New Roman"/>
          <w:sz w:val="26"/>
          <w:szCs w:val="26"/>
          <w:lang w:val="en-US"/>
        </w:rPr>
        <w:t>Grant student to user</w:t>
      </w:r>
    </w:p>
    <w:p w14:paraId="55B06354" w14:textId="77777777" w:rsidR="0086106D" w:rsidRPr="006B7089" w:rsidRDefault="00B67457">
      <w:pPr>
        <w:rPr>
          <w:rFonts w:ascii="Times New Roman" w:eastAsia="Times New Roman" w:hAnsi="Times New Roman" w:cs="Times New Roman"/>
          <w:color w:val="333333"/>
          <w:sz w:val="26"/>
          <w:szCs w:val="26"/>
          <w:highlight w:val="white"/>
          <w:lang w:val="en-US"/>
        </w:rPr>
      </w:pPr>
      <w:r>
        <w:rPr>
          <w:rFonts w:ascii="Times New Roman" w:eastAsia="Times New Roman" w:hAnsi="Times New Roman" w:cs="Times New Roman"/>
          <w:color w:val="333333"/>
          <w:sz w:val="26"/>
          <w:szCs w:val="26"/>
          <w:highlight w:val="white"/>
        </w:rPr>
        <w:t>Привилегии</w:t>
      </w:r>
      <w:r w:rsidRPr="006B7089">
        <w:rPr>
          <w:rFonts w:ascii="Times New Roman" w:eastAsia="Times New Roman" w:hAnsi="Times New Roman" w:cs="Times New Roman"/>
          <w:color w:val="333333"/>
          <w:sz w:val="26"/>
          <w:szCs w:val="26"/>
          <w:highlight w:val="white"/>
          <w:lang w:val="en-US"/>
        </w:rPr>
        <w:t>:</w:t>
      </w:r>
    </w:p>
    <w:p w14:paraId="6ADF8087" w14:textId="77777777" w:rsidR="0086106D" w:rsidRDefault="00B67457">
      <w:pPr>
        <w:numPr>
          <w:ilvl w:val="0"/>
          <w:numId w:val="2"/>
        </w:num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Системные привилегии – права на выполнение </w:t>
      </w:r>
      <w:proofErr w:type="spellStart"/>
      <w:r>
        <w:rPr>
          <w:rFonts w:ascii="Times New Roman" w:eastAsia="Times New Roman" w:hAnsi="Times New Roman" w:cs="Times New Roman"/>
          <w:color w:val="333333"/>
          <w:sz w:val="26"/>
          <w:szCs w:val="26"/>
          <w:highlight w:val="white"/>
        </w:rPr>
        <w:t>Create</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Alter</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Drop</w:t>
      </w:r>
      <w:proofErr w:type="spellEnd"/>
      <w:r>
        <w:rPr>
          <w:rFonts w:ascii="Times New Roman" w:eastAsia="Times New Roman" w:hAnsi="Times New Roman" w:cs="Times New Roman"/>
          <w:color w:val="333333"/>
          <w:sz w:val="26"/>
          <w:szCs w:val="26"/>
          <w:highlight w:val="white"/>
        </w:rPr>
        <w:t xml:space="preserve"> применительно к различным объектам БД в рамках разных схем. </w:t>
      </w:r>
      <w:r>
        <w:rPr>
          <w:rFonts w:ascii="Times New Roman" w:eastAsia="Times New Roman" w:hAnsi="Times New Roman" w:cs="Times New Roman"/>
          <w:i/>
          <w:color w:val="333333"/>
          <w:sz w:val="26"/>
          <w:szCs w:val="26"/>
          <w:highlight w:val="white"/>
        </w:rPr>
        <w:t>Пример:</w:t>
      </w:r>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Grant</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create</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table</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to</w:t>
      </w:r>
      <w:proofErr w:type="spellEnd"/>
      <w:r>
        <w:rPr>
          <w:rFonts w:ascii="Times New Roman" w:eastAsia="Times New Roman" w:hAnsi="Times New Roman" w:cs="Times New Roman"/>
          <w:color w:val="333333"/>
          <w:sz w:val="26"/>
          <w:szCs w:val="26"/>
          <w:highlight w:val="white"/>
        </w:rPr>
        <w:t xml:space="preserve"> </w:t>
      </w:r>
      <w:proofErr w:type="spellStart"/>
      <w:r>
        <w:rPr>
          <w:rFonts w:ascii="Times New Roman" w:eastAsia="Times New Roman" w:hAnsi="Times New Roman" w:cs="Times New Roman"/>
          <w:color w:val="333333"/>
          <w:sz w:val="26"/>
          <w:szCs w:val="26"/>
          <w:highlight w:val="white"/>
        </w:rPr>
        <w:t>student</w:t>
      </w:r>
      <w:proofErr w:type="spellEnd"/>
      <w:r>
        <w:rPr>
          <w:rFonts w:ascii="Times New Roman" w:eastAsia="Times New Roman" w:hAnsi="Times New Roman" w:cs="Times New Roman"/>
          <w:color w:val="333333"/>
          <w:sz w:val="26"/>
          <w:szCs w:val="26"/>
          <w:highlight w:val="white"/>
        </w:rPr>
        <w:t>.</w:t>
      </w:r>
    </w:p>
    <w:p w14:paraId="1B52B448" w14:textId="77777777" w:rsidR="0086106D" w:rsidRPr="006B7089" w:rsidRDefault="00B67457">
      <w:pPr>
        <w:numPr>
          <w:ilvl w:val="0"/>
          <w:numId w:val="2"/>
        </w:numPr>
        <w:spacing w:after="24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333333"/>
          <w:sz w:val="26"/>
          <w:szCs w:val="26"/>
          <w:highlight w:val="white"/>
        </w:rPr>
        <w:t xml:space="preserve">Объектные привилегии позволяют выполнять конкретные действия на конкретном объекте (например запрос на выборки из таблицы). </w:t>
      </w:r>
      <w:r>
        <w:rPr>
          <w:rFonts w:ascii="Times New Roman" w:eastAsia="Times New Roman" w:hAnsi="Times New Roman" w:cs="Times New Roman"/>
          <w:i/>
          <w:sz w:val="26"/>
          <w:szCs w:val="26"/>
        </w:rPr>
        <w:t>Пример</w:t>
      </w:r>
      <w:r w:rsidRPr="006B7089">
        <w:rPr>
          <w:rFonts w:ascii="Times New Roman" w:eastAsia="Times New Roman" w:hAnsi="Times New Roman" w:cs="Times New Roman"/>
          <w:i/>
          <w:sz w:val="26"/>
          <w:szCs w:val="26"/>
          <w:lang w:val="en-US"/>
        </w:rPr>
        <w:t>:</w:t>
      </w:r>
      <w:r w:rsidRPr="006B7089">
        <w:rPr>
          <w:rFonts w:ascii="Times New Roman" w:eastAsia="Times New Roman" w:hAnsi="Times New Roman" w:cs="Times New Roman"/>
          <w:sz w:val="26"/>
          <w:szCs w:val="26"/>
          <w:lang w:val="en-US"/>
        </w:rPr>
        <w:t xml:space="preserve"> </w:t>
      </w:r>
      <w:r w:rsidRPr="006B7089">
        <w:rPr>
          <w:rFonts w:ascii="Times New Roman" w:eastAsia="Times New Roman" w:hAnsi="Times New Roman" w:cs="Times New Roman"/>
          <w:b/>
          <w:color w:val="333333"/>
          <w:sz w:val="26"/>
          <w:szCs w:val="26"/>
          <w:highlight w:val="white"/>
          <w:lang w:val="en-US"/>
        </w:rPr>
        <w:t>GRANT SELECT, INSERT ON</w:t>
      </w:r>
      <w:r w:rsidRPr="006B7089">
        <w:rPr>
          <w:rFonts w:ascii="Times New Roman" w:eastAsia="Times New Roman" w:hAnsi="Times New Roman" w:cs="Times New Roman"/>
          <w:color w:val="333333"/>
          <w:sz w:val="26"/>
          <w:szCs w:val="26"/>
          <w:highlight w:val="white"/>
          <w:lang w:val="en-US"/>
        </w:rPr>
        <w:t xml:space="preserve"> Student </w:t>
      </w:r>
      <w:r>
        <w:rPr>
          <w:rFonts w:ascii="Times New Roman" w:eastAsia="Times New Roman" w:hAnsi="Times New Roman" w:cs="Times New Roman"/>
          <w:b/>
          <w:color w:val="333333"/>
          <w:sz w:val="26"/>
          <w:szCs w:val="26"/>
          <w:highlight w:val="white"/>
        </w:rPr>
        <w:t>ТО</w:t>
      </w:r>
      <w:r w:rsidRPr="006B7089">
        <w:rPr>
          <w:rFonts w:ascii="Times New Roman" w:eastAsia="Times New Roman" w:hAnsi="Times New Roman" w:cs="Times New Roman"/>
          <w:color w:val="333333"/>
          <w:sz w:val="26"/>
          <w:szCs w:val="26"/>
          <w:highlight w:val="white"/>
          <w:lang w:val="en-US"/>
        </w:rPr>
        <w:t xml:space="preserve"> </w:t>
      </w:r>
      <w:r>
        <w:rPr>
          <w:rFonts w:ascii="Times New Roman" w:eastAsia="Times New Roman" w:hAnsi="Times New Roman" w:cs="Times New Roman"/>
          <w:color w:val="333333"/>
          <w:sz w:val="26"/>
          <w:szCs w:val="26"/>
          <w:highlight w:val="white"/>
        </w:rPr>
        <w:t>Р</w:t>
      </w:r>
      <w:r w:rsidRPr="006B7089">
        <w:rPr>
          <w:rFonts w:ascii="Times New Roman" w:eastAsia="Times New Roman" w:hAnsi="Times New Roman" w:cs="Times New Roman"/>
          <w:color w:val="333333"/>
          <w:sz w:val="26"/>
          <w:szCs w:val="26"/>
          <w:highlight w:val="white"/>
          <w:lang w:val="en-US"/>
        </w:rPr>
        <w:t xml:space="preserve">2 </w:t>
      </w:r>
      <w:r w:rsidRPr="006B7089">
        <w:rPr>
          <w:rFonts w:ascii="Times New Roman" w:eastAsia="Times New Roman" w:hAnsi="Times New Roman" w:cs="Times New Roman"/>
          <w:b/>
          <w:color w:val="333333"/>
          <w:sz w:val="26"/>
          <w:szCs w:val="26"/>
          <w:highlight w:val="white"/>
          <w:lang w:val="en-US"/>
        </w:rPr>
        <w:t>WITH GRANT OPTION</w:t>
      </w:r>
      <w:r w:rsidRPr="006B7089">
        <w:rPr>
          <w:rFonts w:ascii="Times New Roman" w:eastAsia="Times New Roman" w:hAnsi="Times New Roman" w:cs="Times New Roman"/>
          <w:color w:val="333333"/>
          <w:sz w:val="26"/>
          <w:szCs w:val="26"/>
          <w:highlight w:val="white"/>
          <w:lang w:val="en-US"/>
        </w:rPr>
        <w:t>;</w:t>
      </w:r>
      <w:r w:rsidRPr="006B7089">
        <w:rPr>
          <w:rFonts w:ascii="Times New Roman" w:eastAsia="Times New Roman" w:hAnsi="Times New Roman" w:cs="Times New Roman"/>
          <w:sz w:val="26"/>
          <w:szCs w:val="26"/>
          <w:lang w:val="en-US"/>
        </w:rPr>
        <w:t xml:space="preserve">  </w:t>
      </w:r>
    </w:p>
    <w:p w14:paraId="4EDADDBC" w14:textId="77777777" w:rsidR="0086106D" w:rsidRPr="006B7089" w:rsidRDefault="00B67457">
      <w:pPr>
        <w:spacing w:before="240" w:after="240"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lastRenderedPageBreak/>
        <w:t xml:space="preserve">GRANT CREATE </w:t>
      </w:r>
      <w:r w:rsidRPr="006B7089">
        <w:rPr>
          <w:rFonts w:ascii="Times New Roman" w:eastAsia="Times New Roman" w:hAnsi="Times New Roman" w:cs="Times New Roman"/>
          <w:b/>
          <w:sz w:val="24"/>
          <w:szCs w:val="24"/>
          <w:lang w:val="en-US"/>
        </w:rPr>
        <w:t>ANY</w:t>
      </w:r>
      <w:r w:rsidRPr="006B7089">
        <w:rPr>
          <w:rFonts w:ascii="Times New Roman" w:eastAsia="Times New Roman" w:hAnsi="Times New Roman" w:cs="Times New Roman"/>
          <w:sz w:val="24"/>
          <w:szCs w:val="24"/>
          <w:lang w:val="en-US"/>
        </w:rPr>
        <w:t xml:space="preserve"> </w:t>
      </w:r>
      <w:r w:rsidRPr="006B7089">
        <w:rPr>
          <w:rFonts w:ascii="Times New Roman" w:eastAsia="Times New Roman" w:hAnsi="Times New Roman" w:cs="Times New Roman"/>
          <w:lang w:val="en-US"/>
        </w:rPr>
        <w:t xml:space="preserve">TABLE TO student – </w:t>
      </w:r>
      <w:r>
        <w:rPr>
          <w:rFonts w:ascii="Times New Roman" w:eastAsia="Times New Roman" w:hAnsi="Times New Roman" w:cs="Times New Roman"/>
        </w:rPr>
        <w:t>для</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любой</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схемы</w:t>
      </w:r>
    </w:p>
    <w:p w14:paraId="3D795C40" w14:textId="77777777" w:rsidR="0086106D" w:rsidRPr="006B7089" w:rsidRDefault="00B67457">
      <w:pPr>
        <w:spacing w:before="240" w:after="240" w:line="240" w:lineRule="auto"/>
        <w:rPr>
          <w:rFonts w:ascii="Times New Roman" w:eastAsia="Times New Roman" w:hAnsi="Times New Roman" w:cs="Times New Roman"/>
          <w:lang w:val="en-US"/>
        </w:rPr>
      </w:pPr>
      <w:r w:rsidRPr="006B7089">
        <w:rPr>
          <w:rFonts w:ascii="Times New Roman" w:eastAsia="Times New Roman" w:hAnsi="Times New Roman" w:cs="Times New Roman"/>
          <w:lang w:val="en-US"/>
        </w:rPr>
        <w:t>Grant/revoke &lt;</w:t>
      </w:r>
      <w:r>
        <w:rPr>
          <w:rFonts w:ascii="Times New Roman" w:eastAsia="Times New Roman" w:hAnsi="Times New Roman" w:cs="Times New Roman"/>
        </w:rPr>
        <w:t>список</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объектных</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привилегий</w:t>
      </w:r>
      <w:r w:rsidRPr="006B7089">
        <w:rPr>
          <w:rFonts w:ascii="Times New Roman" w:eastAsia="Times New Roman" w:hAnsi="Times New Roman" w:cs="Times New Roman"/>
          <w:lang w:val="en-US"/>
        </w:rPr>
        <w:t>&gt; on &lt;</w:t>
      </w:r>
      <w:r>
        <w:rPr>
          <w:rFonts w:ascii="Times New Roman" w:eastAsia="Times New Roman" w:hAnsi="Times New Roman" w:cs="Times New Roman"/>
        </w:rPr>
        <w:t>имя</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таблицы</w:t>
      </w:r>
      <w:r w:rsidRPr="006B7089">
        <w:rPr>
          <w:rFonts w:ascii="Times New Roman" w:eastAsia="Times New Roman" w:hAnsi="Times New Roman" w:cs="Times New Roman"/>
          <w:lang w:val="en-US"/>
        </w:rPr>
        <w:t>/</w:t>
      </w:r>
      <w:r>
        <w:rPr>
          <w:rFonts w:ascii="Times New Roman" w:eastAsia="Times New Roman" w:hAnsi="Times New Roman" w:cs="Times New Roman"/>
        </w:rPr>
        <w:t>представление</w:t>
      </w:r>
      <w:r w:rsidRPr="006B7089">
        <w:rPr>
          <w:rFonts w:ascii="Times New Roman" w:eastAsia="Times New Roman" w:hAnsi="Times New Roman" w:cs="Times New Roman"/>
          <w:lang w:val="en-US"/>
        </w:rPr>
        <w:t>/</w:t>
      </w:r>
      <w:proofErr w:type="spellStart"/>
      <w:r>
        <w:rPr>
          <w:rFonts w:ascii="Times New Roman" w:eastAsia="Times New Roman" w:hAnsi="Times New Roman" w:cs="Times New Roman"/>
        </w:rPr>
        <w:t>проц</w:t>
      </w:r>
      <w:proofErr w:type="spellEnd"/>
      <w:r w:rsidRPr="006B7089">
        <w:rPr>
          <w:rFonts w:ascii="Times New Roman" w:eastAsia="Times New Roman" w:hAnsi="Times New Roman" w:cs="Times New Roman"/>
          <w:lang w:val="en-US"/>
        </w:rPr>
        <w:t>./</w:t>
      </w:r>
      <w:proofErr w:type="spellStart"/>
      <w:r>
        <w:rPr>
          <w:rFonts w:ascii="Times New Roman" w:eastAsia="Times New Roman" w:hAnsi="Times New Roman" w:cs="Times New Roman"/>
        </w:rPr>
        <w:t>триг</w:t>
      </w:r>
      <w:proofErr w:type="spellEnd"/>
      <w:r w:rsidRPr="006B7089">
        <w:rPr>
          <w:rFonts w:ascii="Times New Roman" w:eastAsia="Times New Roman" w:hAnsi="Times New Roman" w:cs="Times New Roman"/>
          <w:lang w:val="en-US"/>
        </w:rPr>
        <w:t>.&gt; to/from &lt;</w:t>
      </w:r>
      <w:r>
        <w:rPr>
          <w:rFonts w:ascii="Times New Roman" w:eastAsia="Times New Roman" w:hAnsi="Times New Roman" w:cs="Times New Roman"/>
        </w:rPr>
        <w:t>список</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ролей</w:t>
      </w:r>
      <w:r w:rsidRPr="006B7089">
        <w:rPr>
          <w:rFonts w:ascii="Times New Roman" w:eastAsia="Times New Roman" w:hAnsi="Times New Roman" w:cs="Times New Roman"/>
          <w:lang w:val="en-US"/>
        </w:rPr>
        <w:t xml:space="preserve">/ </w:t>
      </w:r>
      <w:r>
        <w:rPr>
          <w:rFonts w:ascii="Times New Roman" w:eastAsia="Times New Roman" w:hAnsi="Times New Roman" w:cs="Times New Roman"/>
        </w:rPr>
        <w:t>пользователей</w:t>
      </w:r>
      <w:r w:rsidRPr="006B7089">
        <w:rPr>
          <w:rFonts w:ascii="Times New Roman" w:eastAsia="Times New Roman" w:hAnsi="Times New Roman" w:cs="Times New Roman"/>
          <w:lang w:val="en-US"/>
        </w:rPr>
        <w:t>&gt; public [with grant option]</w:t>
      </w:r>
    </w:p>
    <w:p w14:paraId="73D4CCC0" w14:textId="77777777" w:rsidR="0086106D" w:rsidRDefault="00B674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Если </w:t>
      </w:r>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то всем пользователям, если указана необязательная конструкция, то может выполнять другим пользователям свои привилегии.</w:t>
      </w:r>
    </w:p>
    <w:p w14:paraId="45BFE938" w14:textId="77777777" w:rsidR="0086106D" w:rsidRDefault="00B67457">
      <w:pPr>
        <w:spacing w:before="240" w:after="240" w:line="240" w:lineRule="auto"/>
        <w:rPr>
          <w:sz w:val="26"/>
          <w:szCs w:val="26"/>
        </w:rPr>
      </w:pPr>
      <w:r>
        <w:rPr>
          <w:rFonts w:ascii="Times New Roman" w:eastAsia="Times New Roman" w:hAnsi="Times New Roman" w:cs="Times New Roman"/>
          <w:color w:val="333333"/>
          <w:sz w:val="26"/>
          <w:szCs w:val="26"/>
          <w:highlight w:val="white"/>
        </w:rPr>
        <w:t xml:space="preserve">Привилегии объектного уровня: 1) </w:t>
      </w:r>
      <w:proofErr w:type="spellStart"/>
      <w:r>
        <w:rPr>
          <w:rFonts w:ascii="Times New Roman" w:eastAsia="Times New Roman" w:hAnsi="Times New Roman" w:cs="Times New Roman"/>
          <w:b/>
          <w:color w:val="333333"/>
          <w:sz w:val="26"/>
          <w:szCs w:val="26"/>
          <w:highlight w:val="white"/>
        </w:rPr>
        <w:t>Select</w:t>
      </w:r>
      <w:proofErr w:type="spellEnd"/>
      <w:r>
        <w:rPr>
          <w:rFonts w:ascii="Times New Roman" w:eastAsia="Times New Roman" w:hAnsi="Times New Roman" w:cs="Times New Roman"/>
          <w:color w:val="333333"/>
          <w:sz w:val="26"/>
          <w:szCs w:val="26"/>
          <w:highlight w:val="white"/>
        </w:rPr>
        <w:t xml:space="preserve"> </w:t>
      </w:r>
      <w:r>
        <w:rPr>
          <w:rFonts w:ascii="Calibri" w:eastAsia="Calibri" w:hAnsi="Calibri" w:cs="Calibri"/>
          <w:color w:val="333333"/>
          <w:sz w:val="26"/>
          <w:szCs w:val="26"/>
          <w:highlight w:val="white"/>
        </w:rPr>
        <w:t>позволяет другому пользователю выполнить запрос на выборку к данным указанной таблицы или представления</w:t>
      </w:r>
      <w:r>
        <w:rPr>
          <w:rFonts w:ascii="Times New Roman" w:eastAsia="Times New Roman" w:hAnsi="Times New Roman" w:cs="Times New Roman"/>
          <w:color w:val="333333"/>
          <w:sz w:val="26"/>
          <w:szCs w:val="26"/>
          <w:highlight w:val="white"/>
        </w:rPr>
        <w:t xml:space="preserve">. 2) </w:t>
      </w:r>
      <w:proofErr w:type="spellStart"/>
      <w:r>
        <w:rPr>
          <w:rFonts w:ascii="Times New Roman" w:eastAsia="Times New Roman" w:hAnsi="Times New Roman" w:cs="Times New Roman"/>
          <w:b/>
          <w:color w:val="333333"/>
          <w:sz w:val="26"/>
          <w:szCs w:val="26"/>
          <w:highlight w:val="white"/>
        </w:rPr>
        <w:t>Update</w:t>
      </w:r>
      <w:proofErr w:type="spellEnd"/>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обновление строк в таблице вне зависимости от того, кто эти строки создал. 3) </w:t>
      </w:r>
      <w:proofErr w:type="spellStart"/>
      <w:r>
        <w:rPr>
          <w:rFonts w:ascii="Times New Roman" w:eastAsia="Times New Roman" w:hAnsi="Times New Roman" w:cs="Times New Roman"/>
          <w:b/>
          <w:color w:val="333333"/>
          <w:sz w:val="26"/>
          <w:szCs w:val="26"/>
          <w:highlight w:val="white"/>
        </w:rPr>
        <w:t>Insert</w:t>
      </w:r>
      <w:proofErr w:type="spellEnd"/>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w:t>
      </w:r>
      <w:r>
        <w:rPr>
          <w:rFonts w:ascii="Calibri" w:eastAsia="Calibri" w:hAnsi="Calibri" w:cs="Calibri"/>
          <w:color w:val="333333"/>
          <w:sz w:val="26"/>
          <w:szCs w:val="26"/>
          <w:highlight w:val="white"/>
        </w:rPr>
        <w:t>позволяет вставлять строки в таблицу, возможно используя для этих целей обновляемое представление с помощью команды INSERT</w:t>
      </w:r>
      <w:r>
        <w:rPr>
          <w:rFonts w:ascii="Times New Roman" w:eastAsia="Times New Roman" w:hAnsi="Times New Roman" w:cs="Times New Roman"/>
          <w:color w:val="333333"/>
          <w:sz w:val="26"/>
          <w:szCs w:val="26"/>
          <w:highlight w:val="white"/>
        </w:rPr>
        <w:t xml:space="preserve">. 4) </w:t>
      </w:r>
      <w:proofErr w:type="spellStart"/>
      <w:r>
        <w:rPr>
          <w:rFonts w:ascii="Times New Roman" w:eastAsia="Times New Roman" w:hAnsi="Times New Roman" w:cs="Times New Roman"/>
          <w:b/>
          <w:color w:val="333333"/>
          <w:sz w:val="26"/>
          <w:szCs w:val="26"/>
          <w:highlight w:val="white"/>
        </w:rPr>
        <w:t>Delete</w:t>
      </w:r>
      <w:proofErr w:type="spellEnd"/>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w:t>
      </w:r>
      <w:r>
        <w:rPr>
          <w:rFonts w:ascii="Calibri" w:eastAsia="Calibri" w:hAnsi="Calibri" w:cs="Calibri"/>
          <w:color w:val="333333"/>
          <w:sz w:val="26"/>
          <w:szCs w:val="26"/>
          <w:highlight w:val="white"/>
        </w:rPr>
        <w:t>позволяет удалять из таблицы любые существующие строки. С использование представления можно ограничить то, какие именно строки будут удалены</w:t>
      </w:r>
      <w:r>
        <w:rPr>
          <w:rFonts w:ascii="Times New Roman" w:eastAsia="Times New Roman" w:hAnsi="Times New Roman" w:cs="Times New Roman"/>
          <w:color w:val="333333"/>
          <w:sz w:val="26"/>
          <w:szCs w:val="26"/>
          <w:highlight w:val="white"/>
        </w:rPr>
        <w:t xml:space="preserve">. 5) </w:t>
      </w:r>
      <w:r>
        <w:rPr>
          <w:rFonts w:ascii="Times New Roman" w:eastAsia="Times New Roman" w:hAnsi="Times New Roman" w:cs="Times New Roman"/>
          <w:b/>
          <w:color w:val="52565A"/>
          <w:sz w:val="26"/>
          <w:szCs w:val="26"/>
          <w:highlight w:val="white"/>
        </w:rPr>
        <w:t>EXECUTE</w:t>
      </w:r>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w:t>
      </w:r>
      <w:r>
        <w:rPr>
          <w:rFonts w:ascii="Calibri" w:eastAsia="Calibri" w:hAnsi="Calibri" w:cs="Calibri"/>
          <w:color w:val="333333"/>
          <w:sz w:val="26"/>
          <w:szCs w:val="26"/>
          <w:highlight w:val="white"/>
        </w:rPr>
        <w:t>даёт возможность пользователю, владеющему хранимым кодом БД, позволить другому пользователю вызывать его процедурные объекты</w:t>
      </w:r>
      <w:r>
        <w:rPr>
          <w:rFonts w:ascii="Times New Roman" w:eastAsia="Times New Roman" w:hAnsi="Times New Roman" w:cs="Times New Roman"/>
          <w:color w:val="333333"/>
          <w:sz w:val="26"/>
          <w:szCs w:val="26"/>
          <w:highlight w:val="white"/>
        </w:rPr>
        <w:t xml:space="preserve"> 6) </w:t>
      </w:r>
      <w:proofErr w:type="spellStart"/>
      <w:r>
        <w:rPr>
          <w:rFonts w:ascii="Times New Roman" w:eastAsia="Times New Roman" w:hAnsi="Times New Roman" w:cs="Times New Roman"/>
          <w:b/>
          <w:color w:val="333333"/>
          <w:sz w:val="26"/>
          <w:szCs w:val="26"/>
          <w:highlight w:val="white"/>
        </w:rPr>
        <w:t>Alter</w:t>
      </w:r>
      <w:proofErr w:type="spellEnd"/>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w:t>
      </w:r>
      <w:r>
        <w:rPr>
          <w:rFonts w:ascii="Calibri" w:eastAsia="Calibri" w:hAnsi="Calibri" w:cs="Calibri"/>
          <w:color w:val="333333"/>
          <w:sz w:val="26"/>
          <w:szCs w:val="26"/>
          <w:highlight w:val="white"/>
        </w:rPr>
        <w:t>даёт возможность пользователю изменять определение заданной таблицы или последовательности.</w:t>
      </w:r>
      <w:r>
        <w:rPr>
          <w:rFonts w:ascii="Times New Roman" w:eastAsia="Times New Roman" w:hAnsi="Times New Roman" w:cs="Times New Roman"/>
          <w:color w:val="333333"/>
          <w:sz w:val="26"/>
          <w:szCs w:val="26"/>
          <w:highlight w:val="white"/>
        </w:rPr>
        <w:t xml:space="preserve"> 7) </w:t>
      </w:r>
      <w:proofErr w:type="spellStart"/>
      <w:r>
        <w:rPr>
          <w:rFonts w:ascii="Times New Roman" w:eastAsia="Times New Roman" w:hAnsi="Times New Roman" w:cs="Times New Roman"/>
          <w:b/>
          <w:color w:val="333333"/>
          <w:sz w:val="26"/>
          <w:szCs w:val="26"/>
          <w:highlight w:val="white"/>
        </w:rPr>
        <w:t>Index</w:t>
      </w:r>
      <w:proofErr w:type="spellEnd"/>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color w:val="333333"/>
          <w:sz w:val="26"/>
          <w:szCs w:val="26"/>
          <w:highlight w:val="white"/>
        </w:rPr>
        <w:t xml:space="preserve">– позволяет пользователю создавать индексы на указанную таблицу, </w:t>
      </w:r>
      <w:r>
        <w:rPr>
          <w:rFonts w:ascii="Calibri" w:eastAsia="Calibri" w:hAnsi="Calibri" w:cs="Calibri"/>
          <w:color w:val="333333"/>
          <w:sz w:val="26"/>
          <w:szCs w:val="26"/>
          <w:highlight w:val="white"/>
        </w:rPr>
        <w:t>владельцем которой он не является. (на свои таблицы он имеет эти привилегии по умолчанию)</w:t>
      </w:r>
    </w:p>
    <w:p w14:paraId="6E62F2C4" w14:textId="77777777" w:rsidR="0086106D" w:rsidRDefault="00B67457">
      <w:pPr>
        <w:numPr>
          <w:ilvl w:val="0"/>
          <w:numId w:val="6"/>
        </w:numPr>
        <w:spacing w:before="240" w:after="240" w:line="240" w:lineRule="auto"/>
        <w:rPr>
          <w:b/>
          <w:sz w:val="24"/>
          <w:szCs w:val="24"/>
          <w:shd w:val="clear" w:color="auto" w:fill="93C47D"/>
        </w:rPr>
      </w:pPr>
      <w:r>
        <w:rPr>
          <w:b/>
          <w:sz w:val="24"/>
          <w:szCs w:val="24"/>
          <w:shd w:val="clear" w:color="auto" w:fill="93C47D"/>
        </w:rPr>
        <w:t>Хранимые процедуры и функции. Пример.</w:t>
      </w:r>
    </w:p>
    <w:p w14:paraId="650838D8" w14:textId="77777777" w:rsidR="0086106D" w:rsidRDefault="00B67457">
      <w:pPr>
        <w:spacing w:before="240" w:after="240" w:line="240" w:lineRule="auto"/>
        <w:ind w:left="70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 xml:space="preserve"> (возможно) не поддерживает.</w:t>
      </w:r>
    </w:p>
    <w:p w14:paraId="0779A930"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Преимущества и недостатки хранимого кода:</w:t>
      </w:r>
    </w:p>
    <w:p w14:paraId="615C4D6F" w14:textId="77777777" w:rsidR="0086106D" w:rsidRDefault="00B67457">
      <w:pPr>
        <w:spacing w:before="240" w:after="240" w:line="24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Сокращение объёма программирования при разработке приложений, </w:t>
      </w:r>
      <w:proofErr w:type="gramStart"/>
      <w:r>
        <w:rPr>
          <w:rFonts w:ascii="Times New Roman" w:eastAsia="Times New Roman" w:hAnsi="Times New Roman" w:cs="Times New Roman"/>
          <w:sz w:val="24"/>
          <w:szCs w:val="24"/>
        </w:rPr>
        <w:t>т.к.</w:t>
      </w:r>
      <w:proofErr w:type="gramEnd"/>
      <w:r>
        <w:rPr>
          <w:rFonts w:ascii="Times New Roman" w:eastAsia="Times New Roman" w:hAnsi="Times New Roman" w:cs="Times New Roman"/>
          <w:sz w:val="24"/>
          <w:szCs w:val="24"/>
        </w:rPr>
        <w:t xml:space="preserve"> одна однажды созданная подпрограмма может использоваться разными приложениями.</w:t>
      </w:r>
    </w:p>
    <w:p w14:paraId="2D13819A" w14:textId="77777777" w:rsidR="0086106D" w:rsidRDefault="00B67457">
      <w:pPr>
        <w:spacing w:before="240" w:after="240" w:line="24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Уменьшение сетевого трафика, т.к. если программа включает в себя несколько обращений к БД, то по сети передается не каждый запрос и его результат, а только вызов процедуры и её конечный результат.</w:t>
      </w:r>
    </w:p>
    <w:p w14:paraId="605FC876" w14:textId="77777777" w:rsidR="0086106D" w:rsidRDefault="00B67457">
      <w:pPr>
        <w:spacing w:before="240" w:after="240" w:line="24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Повышение производительности, </w:t>
      </w:r>
      <w:proofErr w:type="gramStart"/>
      <w:r>
        <w:rPr>
          <w:rFonts w:ascii="Times New Roman" w:eastAsia="Times New Roman" w:hAnsi="Times New Roman" w:cs="Times New Roman"/>
          <w:sz w:val="24"/>
          <w:szCs w:val="24"/>
        </w:rPr>
        <w:t>т.к.</w:t>
      </w:r>
      <w:proofErr w:type="gramEnd"/>
      <w:r>
        <w:rPr>
          <w:rFonts w:ascii="Times New Roman" w:eastAsia="Times New Roman" w:hAnsi="Times New Roman" w:cs="Times New Roman"/>
          <w:sz w:val="24"/>
          <w:szCs w:val="24"/>
        </w:rPr>
        <w:t xml:space="preserve"> на сервере есть больше возможностей оптимизации локально выполняющихся запросов и могут быть применены средства, недоступные для клиентской части.</w:t>
      </w:r>
    </w:p>
    <w:p w14:paraId="559A36B3" w14:textId="77777777" w:rsidR="0086106D" w:rsidRDefault="00B67457">
      <w:pPr>
        <w:spacing w:before="240" w:after="240" w:line="24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Гарантия того, что задача, решаемая хранимой процедурой, будет одинаково выполняться для всех клиентских приложений и для всех клиентских платформ при любых настройках клиентов.</w:t>
      </w:r>
    </w:p>
    <w:p w14:paraId="18315715" w14:textId="77777777" w:rsidR="0086106D" w:rsidRDefault="00B67457">
      <w:pPr>
        <w:spacing w:before="240" w:after="240" w:line="24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Главный минус в том, то перенести хранимый код на другую СУБД - очень трудоемкая задача, требующая практически полного переписывания кода.</w:t>
      </w:r>
    </w:p>
    <w:p w14:paraId="37E6833E" w14:textId="77777777" w:rsidR="0086106D" w:rsidRDefault="00B67457">
      <w:pPr>
        <w:spacing w:before="240" w:after="240" w:line="24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Создание хранимой процедуры</w:t>
      </w:r>
    </w:p>
    <w:p w14:paraId="2145A75C" w14:textId="77777777" w:rsidR="0086106D" w:rsidRDefault="00B67457">
      <w:pPr>
        <w:spacing w:before="240" w:after="240" w:line="240" w:lineRule="auto"/>
        <w:ind w:left="708"/>
        <w:jc w:val="both"/>
        <w:rPr>
          <w:rFonts w:ascii="Courier New" w:eastAsia="Courier New" w:hAnsi="Courier New" w:cs="Courier New"/>
          <w:sz w:val="18"/>
          <w:szCs w:val="18"/>
        </w:rPr>
      </w:pPr>
      <w:proofErr w:type="spellStart"/>
      <w:r>
        <w:rPr>
          <w:rFonts w:ascii="Courier New" w:eastAsia="Courier New" w:hAnsi="Courier New" w:cs="Courier New"/>
          <w:sz w:val="18"/>
          <w:szCs w:val="18"/>
        </w:rPr>
        <w:t>Create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replace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procedure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function</w:t>
      </w:r>
      <w:proofErr w:type="spellEnd"/>
      <w:r>
        <w:rPr>
          <w:rFonts w:ascii="Courier New" w:eastAsia="Courier New" w:hAnsi="Courier New" w:cs="Courier New"/>
          <w:sz w:val="18"/>
          <w:szCs w:val="18"/>
        </w:rPr>
        <w:t xml:space="preserve"> &lt;имя&gt; [(список параметров)] </w:t>
      </w:r>
      <w:proofErr w:type="spellStart"/>
      <w:r>
        <w:rPr>
          <w:rFonts w:ascii="Courier New" w:eastAsia="Courier New" w:hAnsi="Courier New" w:cs="Courier New"/>
          <w:sz w:val="18"/>
          <w:szCs w:val="18"/>
        </w:rPr>
        <w:t>as</w:t>
      </w:r>
      <w:proofErr w:type="spellEnd"/>
      <w:r>
        <w:rPr>
          <w:rFonts w:ascii="Courier New" w:eastAsia="Courier New" w:hAnsi="Courier New" w:cs="Courier New"/>
          <w:sz w:val="18"/>
          <w:szCs w:val="18"/>
        </w:rPr>
        <w:t xml:space="preserve"> &lt;блок кода&gt; </w:t>
      </w:r>
      <w:proofErr w:type="spellStart"/>
      <w:r>
        <w:rPr>
          <w:rFonts w:ascii="Courier New" w:eastAsia="Courier New" w:hAnsi="Courier New" w:cs="Courier New"/>
          <w:sz w:val="18"/>
          <w:szCs w:val="18"/>
        </w:rPr>
        <w:t>return</w:t>
      </w:r>
      <w:proofErr w:type="spellEnd"/>
      <w:r>
        <w:rPr>
          <w:rFonts w:ascii="Courier New" w:eastAsia="Courier New" w:hAnsi="Courier New" w:cs="Courier New"/>
          <w:sz w:val="18"/>
          <w:szCs w:val="18"/>
        </w:rPr>
        <w:t xml:space="preserve"> &lt;значение&gt;</w:t>
      </w:r>
    </w:p>
    <w:p w14:paraId="083232FE"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Явно должен быть прописан характер параметра: IN, OUT, IN OUT.</w:t>
      </w:r>
    </w:p>
    <w:p w14:paraId="08DAE117"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Create procedure </w:t>
      </w:r>
      <w:proofErr w:type="spellStart"/>
      <w:r w:rsidRPr="006B7089">
        <w:rPr>
          <w:rFonts w:ascii="Courier New" w:eastAsia="Courier New" w:hAnsi="Courier New" w:cs="Courier New"/>
          <w:sz w:val="18"/>
          <w:szCs w:val="18"/>
          <w:lang w:val="en-US"/>
        </w:rPr>
        <w:t>change_phone</w:t>
      </w:r>
      <w:proofErr w:type="spellEnd"/>
      <w:r w:rsidRPr="006B7089">
        <w:rPr>
          <w:rFonts w:ascii="Courier New" w:eastAsia="Courier New" w:hAnsi="Courier New" w:cs="Courier New"/>
          <w:sz w:val="18"/>
          <w:szCs w:val="18"/>
          <w:lang w:val="en-US"/>
        </w:rPr>
        <w:t xml:space="preserve"> (</w:t>
      </w:r>
      <w:proofErr w:type="spellStart"/>
      <w:r w:rsidRPr="006B7089">
        <w:rPr>
          <w:rFonts w:ascii="Courier New" w:eastAsia="Courier New" w:hAnsi="Courier New" w:cs="Courier New"/>
          <w:sz w:val="18"/>
          <w:szCs w:val="18"/>
          <w:lang w:val="en-US"/>
        </w:rPr>
        <w:t>fio_stud</w:t>
      </w:r>
      <w:proofErr w:type="spellEnd"/>
      <w:r w:rsidRPr="006B7089">
        <w:rPr>
          <w:rFonts w:ascii="Courier New" w:eastAsia="Courier New" w:hAnsi="Courier New" w:cs="Courier New"/>
          <w:sz w:val="18"/>
          <w:szCs w:val="18"/>
          <w:lang w:val="en-US"/>
        </w:rPr>
        <w:t xml:space="preserve"> students.name </w:t>
      </w:r>
      <w:proofErr w:type="spellStart"/>
      <w:r w:rsidRPr="006B7089">
        <w:rPr>
          <w:rFonts w:ascii="Courier New" w:eastAsia="Courier New" w:hAnsi="Courier New" w:cs="Courier New"/>
          <w:sz w:val="18"/>
          <w:szCs w:val="18"/>
          <w:lang w:val="en-US"/>
        </w:rPr>
        <w:t>new_phone</w:t>
      </w:r>
      <w:proofErr w:type="spellEnd"/>
      <w:r w:rsidRPr="006B7089">
        <w:rPr>
          <w:rFonts w:ascii="Courier New" w:eastAsia="Courier New" w:hAnsi="Courier New" w:cs="Courier New"/>
          <w:sz w:val="18"/>
          <w:szCs w:val="18"/>
          <w:lang w:val="en-US"/>
        </w:rPr>
        <w:t xml:space="preserve"> </w:t>
      </w:r>
      <w:proofErr w:type="spellStart"/>
      <w:proofErr w:type="gramStart"/>
      <w:r w:rsidRPr="006B7089">
        <w:rPr>
          <w:rFonts w:ascii="Courier New" w:eastAsia="Courier New" w:hAnsi="Courier New" w:cs="Courier New"/>
          <w:sz w:val="18"/>
          <w:szCs w:val="18"/>
          <w:lang w:val="en-US"/>
        </w:rPr>
        <w:t>students.phone</w:t>
      </w:r>
      <w:proofErr w:type="spellEnd"/>
      <w:proofErr w:type="gramEnd"/>
      <w:r w:rsidRPr="006B7089">
        <w:rPr>
          <w:rFonts w:ascii="Courier New" w:eastAsia="Courier New" w:hAnsi="Courier New" w:cs="Courier New"/>
          <w:sz w:val="18"/>
          <w:szCs w:val="18"/>
          <w:lang w:val="en-US"/>
        </w:rPr>
        <w:t xml:space="preserve"> result OUT number)</w:t>
      </w:r>
    </w:p>
    <w:p w14:paraId="4FF9E647"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As </w:t>
      </w:r>
      <w:proofErr w:type="spellStart"/>
      <w:r w:rsidRPr="006B7089">
        <w:rPr>
          <w:rFonts w:ascii="Courier New" w:eastAsia="Courier New" w:hAnsi="Courier New" w:cs="Courier New"/>
          <w:sz w:val="18"/>
          <w:szCs w:val="18"/>
          <w:lang w:val="en-US"/>
        </w:rPr>
        <w:t>old_phone</w:t>
      </w:r>
      <w:proofErr w:type="spellEnd"/>
      <w:r w:rsidRPr="006B7089">
        <w:rPr>
          <w:rFonts w:ascii="Courier New" w:eastAsia="Courier New" w:hAnsi="Courier New" w:cs="Courier New"/>
          <w:sz w:val="18"/>
          <w:szCs w:val="18"/>
          <w:lang w:val="en-US"/>
        </w:rPr>
        <w:t xml:space="preserve"> </w:t>
      </w:r>
      <w:proofErr w:type="spellStart"/>
      <w:proofErr w:type="gramStart"/>
      <w:r w:rsidRPr="006B7089">
        <w:rPr>
          <w:rFonts w:ascii="Courier New" w:eastAsia="Courier New" w:hAnsi="Courier New" w:cs="Courier New"/>
          <w:sz w:val="18"/>
          <w:szCs w:val="18"/>
          <w:lang w:val="en-US"/>
        </w:rPr>
        <w:t>students.phone</w:t>
      </w:r>
      <w:proofErr w:type="spellEnd"/>
      <w:proofErr w:type="gramEnd"/>
    </w:p>
    <w:p w14:paraId="4104111A"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Begin</w:t>
      </w:r>
    </w:p>
    <w:p w14:paraId="5410EE15"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Select phone into </w:t>
      </w:r>
      <w:proofErr w:type="spellStart"/>
      <w:r w:rsidRPr="006B7089">
        <w:rPr>
          <w:rFonts w:ascii="Courier New" w:eastAsia="Courier New" w:hAnsi="Courier New" w:cs="Courier New"/>
          <w:sz w:val="18"/>
          <w:szCs w:val="18"/>
          <w:lang w:val="en-US"/>
        </w:rPr>
        <w:t>pld_phone</w:t>
      </w:r>
      <w:proofErr w:type="spellEnd"/>
      <w:r w:rsidRPr="006B7089">
        <w:rPr>
          <w:rFonts w:ascii="Courier New" w:eastAsia="Courier New" w:hAnsi="Courier New" w:cs="Courier New"/>
          <w:sz w:val="18"/>
          <w:szCs w:val="18"/>
          <w:lang w:val="en-US"/>
        </w:rPr>
        <w:t xml:space="preserve"> from students where </w:t>
      </w:r>
      <w:proofErr w:type="spellStart"/>
      <w:r w:rsidRPr="006B7089">
        <w:rPr>
          <w:rFonts w:ascii="Courier New" w:eastAsia="Courier New" w:hAnsi="Courier New" w:cs="Courier New"/>
          <w:sz w:val="18"/>
          <w:szCs w:val="18"/>
          <w:lang w:val="en-US"/>
        </w:rPr>
        <w:t>name_st</w:t>
      </w:r>
      <w:proofErr w:type="spellEnd"/>
      <w:r w:rsidRPr="006B7089">
        <w:rPr>
          <w:rFonts w:ascii="Courier New" w:eastAsia="Courier New" w:hAnsi="Courier New" w:cs="Courier New"/>
          <w:sz w:val="18"/>
          <w:szCs w:val="18"/>
          <w:lang w:val="en-US"/>
        </w:rPr>
        <w:t xml:space="preserve"> = </w:t>
      </w:r>
      <w:proofErr w:type="spellStart"/>
      <w:r w:rsidRPr="006B7089">
        <w:rPr>
          <w:rFonts w:ascii="Courier New" w:eastAsia="Courier New" w:hAnsi="Courier New" w:cs="Courier New"/>
          <w:sz w:val="18"/>
          <w:szCs w:val="18"/>
          <w:lang w:val="en-US"/>
        </w:rPr>
        <w:t>fio_stud</w:t>
      </w:r>
      <w:proofErr w:type="spellEnd"/>
    </w:p>
    <w:p w14:paraId="288A7B17"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If </w:t>
      </w:r>
      <w:proofErr w:type="spellStart"/>
      <w:r w:rsidRPr="006B7089">
        <w:rPr>
          <w:rFonts w:ascii="Courier New" w:eastAsia="Courier New" w:hAnsi="Courier New" w:cs="Courier New"/>
          <w:sz w:val="18"/>
          <w:szCs w:val="18"/>
          <w:lang w:val="en-US"/>
        </w:rPr>
        <w:t>old_phone</w:t>
      </w:r>
      <w:proofErr w:type="spellEnd"/>
      <w:r w:rsidRPr="006B7089">
        <w:rPr>
          <w:rFonts w:ascii="Courier New" w:eastAsia="Courier New" w:hAnsi="Courier New" w:cs="Courier New"/>
          <w:sz w:val="18"/>
          <w:szCs w:val="18"/>
          <w:lang w:val="en-US"/>
        </w:rPr>
        <w:t xml:space="preserve"> &lt;&gt; </w:t>
      </w:r>
      <w:proofErr w:type="spellStart"/>
      <w:r w:rsidRPr="006B7089">
        <w:rPr>
          <w:rFonts w:ascii="Courier New" w:eastAsia="Courier New" w:hAnsi="Courier New" w:cs="Courier New"/>
          <w:sz w:val="18"/>
          <w:szCs w:val="18"/>
          <w:lang w:val="en-US"/>
        </w:rPr>
        <w:t>new_phone</w:t>
      </w:r>
      <w:proofErr w:type="spellEnd"/>
      <w:r w:rsidRPr="006B7089">
        <w:rPr>
          <w:rFonts w:ascii="Courier New" w:eastAsia="Courier New" w:hAnsi="Courier New" w:cs="Courier New"/>
          <w:sz w:val="18"/>
          <w:szCs w:val="18"/>
          <w:lang w:val="en-US"/>
        </w:rPr>
        <w:t xml:space="preserve"> update students set phone = new phone where </w:t>
      </w:r>
      <w:proofErr w:type="spellStart"/>
      <w:r w:rsidRPr="006B7089">
        <w:rPr>
          <w:rFonts w:ascii="Courier New" w:eastAsia="Courier New" w:hAnsi="Courier New" w:cs="Courier New"/>
          <w:sz w:val="18"/>
          <w:szCs w:val="18"/>
          <w:lang w:val="en-US"/>
        </w:rPr>
        <w:t>name_st</w:t>
      </w:r>
      <w:proofErr w:type="spellEnd"/>
      <w:r w:rsidRPr="006B7089">
        <w:rPr>
          <w:rFonts w:ascii="Courier New" w:eastAsia="Courier New" w:hAnsi="Courier New" w:cs="Courier New"/>
          <w:sz w:val="18"/>
          <w:szCs w:val="18"/>
          <w:lang w:val="en-US"/>
        </w:rPr>
        <w:t xml:space="preserve"> = </w:t>
      </w:r>
      <w:proofErr w:type="spellStart"/>
      <w:r w:rsidRPr="006B7089">
        <w:rPr>
          <w:rFonts w:ascii="Courier New" w:eastAsia="Courier New" w:hAnsi="Courier New" w:cs="Courier New"/>
          <w:sz w:val="18"/>
          <w:szCs w:val="18"/>
          <w:lang w:val="en-US"/>
        </w:rPr>
        <w:t>fio_stud</w:t>
      </w:r>
      <w:proofErr w:type="spellEnd"/>
    </w:p>
    <w:p w14:paraId="63A0E490" w14:textId="77777777" w:rsidR="0086106D" w:rsidRPr="006B7089" w:rsidRDefault="00B67457">
      <w:pPr>
        <w:spacing w:line="240" w:lineRule="auto"/>
        <w:ind w:left="720"/>
        <w:jc w:val="both"/>
        <w:rPr>
          <w:rFonts w:ascii="Courier New" w:eastAsia="Courier New" w:hAnsi="Courier New" w:cs="Courier New"/>
          <w:sz w:val="18"/>
          <w:szCs w:val="18"/>
          <w:lang w:val="en-US"/>
        </w:rPr>
      </w:pPr>
      <w:proofErr w:type="gramStart"/>
      <w:r w:rsidRPr="006B7089">
        <w:rPr>
          <w:rFonts w:ascii="Courier New" w:eastAsia="Courier New" w:hAnsi="Courier New" w:cs="Courier New"/>
          <w:sz w:val="18"/>
          <w:szCs w:val="18"/>
          <w:lang w:val="en-US"/>
        </w:rPr>
        <w:t>Result :</w:t>
      </w:r>
      <w:proofErr w:type="gramEnd"/>
      <w:r w:rsidRPr="006B7089">
        <w:rPr>
          <w:rFonts w:ascii="Courier New" w:eastAsia="Courier New" w:hAnsi="Courier New" w:cs="Courier New"/>
          <w:sz w:val="18"/>
          <w:szCs w:val="18"/>
          <w:lang w:val="en-US"/>
        </w:rPr>
        <w:t>= 0;</w:t>
      </w:r>
    </w:p>
    <w:p w14:paraId="2E6D65E5"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Else</w:t>
      </w:r>
    </w:p>
    <w:p w14:paraId="35EAC627" w14:textId="77777777" w:rsidR="0086106D" w:rsidRPr="006B7089" w:rsidRDefault="00B67457">
      <w:pPr>
        <w:spacing w:line="240" w:lineRule="auto"/>
        <w:ind w:left="720"/>
        <w:jc w:val="both"/>
        <w:rPr>
          <w:rFonts w:ascii="Courier New" w:eastAsia="Courier New" w:hAnsi="Courier New" w:cs="Courier New"/>
          <w:sz w:val="18"/>
          <w:szCs w:val="18"/>
          <w:lang w:val="en-US"/>
        </w:rPr>
      </w:pPr>
      <w:proofErr w:type="gramStart"/>
      <w:r w:rsidRPr="006B7089">
        <w:rPr>
          <w:rFonts w:ascii="Courier New" w:eastAsia="Courier New" w:hAnsi="Courier New" w:cs="Courier New"/>
          <w:sz w:val="18"/>
          <w:szCs w:val="18"/>
          <w:lang w:val="en-US"/>
        </w:rPr>
        <w:t>Result :</w:t>
      </w:r>
      <w:proofErr w:type="gramEnd"/>
      <w:r w:rsidRPr="006B7089">
        <w:rPr>
          <w:rFonts w:ascii="Courier New" w:eastAsia="Courier New" w:hAnsi="Courier New" w:cs="Courier New"/>
          <w:sz w:val="18"/>
          <w:szCs w:val="18"/>
          <w:lang w:val="en-US"/>
        </w:rPr>
        <w:t>= 1;</w:t>
      </w:r>
    </w:p>
    <w:p w14:paraId="0AC09658"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End if;</w:t>
      </w:r>
    </w:p>
    <w:p w14:paraId="19546F16" w14:textId="77777777" w:rsidR="0086106D" w:rsidRPr="006B7089" w:rsidRDefault="00B67457">
      <w:pPr>
        <w:spacing w:line="240" w:lineRule="auto"/>
        <w:ind w:left="720"/>
        <w:jc w:val="both"/>
        <w:rPr>
          <w:rFonts w:ascii="Courier New" w:eastAsia="Courier New" w:hAnsi="Courier New" w:cs="Courier New"/>
          <w:sz w:val="18"/>
          <w:szCs w:val="18"/>
          <w:lang w:val="en-US"/>
        </w:rPr>
      </w:pPr>
      <w:proofErr w:type="spellStart"/>
      <w:r w:rsidRPr="006B7089">
        <w:rPr>
          <w:rFonts w:ascii="Courier New" w:eastAsia="Courier New" w:hAnsi="Courier New" w:cs="Courier New"/>
          <w:sz w:val="18"/>
          <w:szCs w:val="18"/>
          <w:lang w:val="en-US"/>
        </w:rPr>
        <w:t>Exeption</w:t>
      </w:r>
      <w:proofErr w:type="spellEnd"/>
    </w:p>
    <w:p w14:paraId="57364C8C"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When NO_DATA_FOUND then </w:t>
      </w:r>
      <w:proofErr w:type="gramStart"/>
      <w:r w:rsidRPr="006B7089">
        <w:rPr>
          <w:rFonts w:ascii="Courier New" w:eastAsia="Courier New" w:hAnsi="Courier New" w:cs="Courier New"/>
          <w:sz w:val="18"/>
          <w:szCs w:val="18"/>
          <w:lang w:val="en-US"/>
        </w:rPr>
        <w:t>result :</w:t>
      </w:r>
      <w:proofErr w:type="gramEnd"/>
      <w:r w:rsidRPr="006B7089">
        <w:rPr>
          <w:rFonts w:ascii="Courier New" w:eastAsia="Courier New" w:hAnsi="Courier New" w:cs="Courier New"/>
          <w:sz w:val="18"/>
          <w:szCs w:val="18"/>
          <w:lang w:val="en-US"/>
        </w:rPr>
        <w:t>= 2;</w:t>
      </w:r>
    </w:p>
    <w:p w14:paraId="5923817B"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When TOO_MANY_ROWS </w:t>
      </w:r>
      <w:proofErr w:type="gramStart"/>
      <w:r w:rsidRPr="006B7089">
        <w:rPr>
          <w:rFonts w:ascii="Courier New" w:eastAsia="Courier New" w:hAnsi="Courier New" w:cs="Courier New"/>
          <w:sz w:val="18"/>
          <w:szCs w:val="18"/>
          <w:lang w:val="en-US"/>
        </w:rPr>
        <w:t>result :</w:t>
      </w:r>
      <w:proofErr w:type="gramEnd"/>
      <w:r w:rsidRPr="006B7089">
        <w:rPr>
          <w:rFonts w:ascii="Courier New" w:eastAsia="Courier New" w:hAnsi="Courier New" w:cs="Courier New"/>
          <w:sz w:val="18"/>
          <w:szCs w:val="18"/>
          <w:lang w:val="en-US"/>
        </w:rPr>
        <w:t>= 3;</w:t>
      </w:r>
    </w:p>
    <w:p w14:paraId="422B37BB"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 xml:space="preserve">When OTHER </w:t>
      </w:r>
      <w:proofErr w:type="gramStart"/>
      <w:r w:rsidRPr="006B7089">
        <w:rPr>
          <w:rFonts w:ascii="Courier New" w:eastAsia="Courier New" w:hAnsi="Courier New" w:cs="Courier New"/>
          <w:sz w:val="18"/>
          <w:szCs w:val="18"/>
          <w:lang w:val="en-US"/>
        </w:rPr>
        <w:t>result :</w:t>
      </w:r>
      <w:proofErr w:type="gramEnd"/>
      <w:r w:rsidRPr="006B7089">
        <w:rPr>
          <w:rFonts w:ascii="Courier New" w:eastAsia="Courier New" w:hAnsi="Courier New" w:cs="Courier New"/>
          <w:sz w:val="18"/>
          <w:szCs w:val="18"/>
          <w:lang w:val="en-US"/>
        </w:rPr>
        <w:t>= 4;</w:t>
      </w:r>
    </w:p>
    <w:p w14:paraId="0F05D7EE"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End;</w:t>
      </w:r>
    </w:p>
    <w:p w14:paraId="6E397483" w14:textId="77777777" w:rsidR="0086106D" w:rsidRPr="006B7089" w:rsidRDefault="00B67457">
      <w:pPr>
        <w:spacing w:before="240" w:after="240" w:line="240" w:lineRule="auto"/>
        <w:ind w:left="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Вызов</w:t>
      </w:r>
      <w:r w:rsidRPr="006B708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хранимых</w:t>
      </w:r>
      <w:r w:rsidRPr="006B708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подпрограмм</w:t>
      </w:r>
      <w:r w:rsidRPr="006B7089">
        <w:rPr>
          <w:rFonts w:ascii="Times New Roman" w:eastAsia="Times New Roman" w:hAnsi="Times New Roman" w:cs="Times New Roman"/>
          <w:sz w:val="24"/>
          <w:szCs w:val="24"/>
          <w:lang w:val="en-US"/>
        </w:rPr>
        <w:t>:</w:t>
      </w:r>
    </w:p>
    <w:p w14:paraId="2D37C87E"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e number</w:t>
      </w:r>
    </w:p>
    <w:p w14:paraId="501349D6"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Begin</w:t>
      </w:r>
    </w:p>
    <w:p w14:paraId="0F047C33" w14:textId="77777777" w:rsidR="0086106D" w:rsidRPr="006B7089" w:rsidRDefault="00B67457">
      <w:pPr>
        <w:spacing w:line="240" w:lineRule="auto"/>
        <w:ind w:left="720"/>
        <w:jc w:val="both"/>
        <w:rPr>
          <w:rFonts w:ascii="Courier New" w:eastAsia="Courier New" w:hAnsi="Courier New" w:cs="Courier New"/>
          <w:sz w:val="18"/>
          <w:szCs w:val="18"/>
          <w:lang w:val="en-US"/>
        </w:rPr>
      </w:pPr>
      <w:proofErr w:type="spellStart"/>
      <w:r w:rsidRPr="006B7089">
        <w:rPr>
          <w:rFonts w:ascii="Courier New" w:eastAsia="Courier New" w:hAnsi="Courier New" w:cs="Courier New"/>
          <w:sz w:val="18"/>
          <w:szCs w:val="18"/>
          <w:lang w:val="en-US"/>
        </w:rPr>
        <w:t>Change_phone</w:t>
      </w:r>
      <w:proofErr w:type="spellEnd"/>
      <w:r w:rsidRPr="006B7089">
        <w:rPr>
          <w:rFonts w:ascii="Courier New" w:eastAsia="Courier New" w:hAnsi="Courier New" w:cs="Courier New"/>
          <w:sz w:val="18"/>
          <w:szCs w:val="18"/>
          <w:lang w:val="en-US"/>
        </w:rPr>
        <w:t xml:space="preserve"> (‘</w:t>
      </w:r>
      <w:r>
        <w:rPr>
          <w:rFonts w:ascii="Courier New" w:eastAsia="Courier New" w:hAnsi="Courier New" w:cs="Courier New"/>
          <w:sz w:val="18"/>
          <w:szCs w:val="18"/>
        </w:rPr>
        <w:t>Иванов</w:t>
      </w:r>
      <w:r w:rsidRPr="006B7089">
        <w:rPr>
          <w:rFonts w:ascii="Courier New" w:eastAsia="Courier New" w:hAnsi="Courier New" w:cs="Courier New"/>
          <w:sz w:val="18"/>
          <w:szCs w:val="18"/>
          <w:lang w:val="en-US"/>
        </w:rPr>
        <w:t>’, ‘123456789’, e)</w:t>
      </w:r>
    </w:p>
    <w:p w14:paraId="3A1D61C2" w14:textId="77777777" w:rsidR="0086106D" w:rsidRDefault="00B67457">
      <w:pPr>
        <w:spacing w:line="240" w:lineRule="auto"/>
        <w:ind w:left="720"/>
        <w:jc w:val="both"/>
        <w:rPr>
          <w:rFonts w:ascii="Courier New" w:eastAsia="Courier New" w:hAnsi="Courier New" w:cs="Courier New"/>
          <w:sz w:val="18"/>
          <w:szCs w:val="18"/>
        </w:rPr>
      </w:pPr>
      <w:proofErr w:type="spellStart"/>
      <w:r>
        <w:rPr>
          <w:rFonts w:ascii="Courier New" w:eastAsia="Courier New" w:hAnsi="Courier New" w:cs="Courier New"/>
          <w:sz w:val="18"/>
          <w:szCs w:val="18"/>
        </w:rPr>
        <w:t>End</w:t>
      </w:r>
      <w:proofErr w:type="spellEnd"/>
      <w:r>
        <w:rPr>
          <w:rFonts w:ascii="Courier New" w:eastAsia="Courier New" w:hAnsi="Courier New" w:cs="Courier New"/>
          <w:sz w:val="18"/>
          <w:szCs w:val="18"/>
        </w:rPr>
        <w:t>;</w:t>
      </w:r>
    </w:p>
    <w:p w14:paraId="143C0FEB"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Триггер </w:t>
      </w:r>
      <w:r>
        <w:rPr>
          <w:rFonts w:ascii="Times New Roman" w:eastAsia="Times New Roman" w:hAnsi="Times New Roman" w:cs="Times New Roman"/>
          <w:sz w:val="24"/>
          <w:szCs w:val="24"/>
        </w:rPr>
        <w:t>– это особый вид хранимой процедуры, которая запускается автоматически при наступлении определенных событий в БД.</w:t>
      </w:r>
    </w:p>
    <w:p w14:paraId="5F3B65F0"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Дополнительным преимуществом триггера является то, что он работает независимо от того, какое из клиентских приложений вызвало событие, активизирующее этот триггер.</w:t>
      </w:r>
    </w:p>
    <w:p w14:paraId="04C2918A"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каждое событие может быть создано несколько триггеров, и они будут выполняться в порядке их создания. Так как триггер является хранимой процедурой, то он тоже может содержать вложенные операции </w:t>
      </w:r>
      <w:proofErr w:type="spellStart"/>
      <w:r>
        <w:rPr>
          <w:rFonts w:ascii="Times New Roman" w:eastAsia="Times New Roman" w:hAnsi="Times New Roman" w:cs="Times New Roman"/>
          <w:sz w:val="24"/>
          <w:szCs w:val="24"/>
        </w:rPr>
        <w:t>select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delete</w:t>
      </w:r>
      <w:proofErr w:type="spellEnd"/>
      <w:r>
        <w:rPr>
          <w:rFonts w:ascii="Times New Roman" w:eastAsia="Times New Roman" w:hAnsi="Times New Roman" w:cs="Times New Roman"/>
          <w:sz w:val="24"/>
          <w:szCs w:val="24"/>
        </w:rPr>
        <w:t>, который так же могут вызвать триггер.</w:t>
      </w:r>
    </w:p>
    <w:p w14:paraId="37561D72" w14:textId="77777777" w:rsidR="0086106D" w:rsidRPr="006B7089" w:rsidRDefault="00B67457">
      <w:pPr>
        <w:spacing w:before="240" w:after="240" w:line="240" w:lineRule="auto"/>
        <w:ind w:firstLine="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Create [or replace] trigger &lt;</w:t>
      </w:r>
      <w:r>
        <w:rPr>
          <w:rFonts w:ascii="Courier New" w:eastAsia="Courier New" w:hAnsi="Courier New" w:cs="Courier New"/>
          <w:sz w:val="18"/>
          <w:szCs w:val="18"/>
        </w:rPr>
        <w:t>имя</w:t>
      </w:r>
      <w:r w:rsidRPr="006B7089">
        <w:rPr>
          <w:rFonts w:ascii="Courier New" w:eastAsia="Courier New" w:hAnsi="Courier New" w:cs="Courier New"/>
          <w:sz w:val="18"/>
          <w:szCs w:val="18"/>
          <w:lang w:val="en-US"/>
        </w:rPr>
        <w:t>&gt;</w:t>
      </w:r>
    </w:p>
    <w:p w14:paraId="7DB46EBC" w14:textId="77777777" w:rsidR="0086106D" w:rsidRDefault="00B67457">
      <w:pPr>
        <w:spacing w:before="240" w:after="24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Время активации актив команда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&lt;имя таблицы&gt;</w:t>
      </w:r>
    </w:p>
    <w:p w14:paraId="0E0917B6" w14:textId="77777777" w:rsidR="0086106D" w:rsidRPr="006B7089" w:rsidRDefault="00B67457">
      <w:pPr>
        <w:spacing w:before="240" w:line="240" w:lineRule="auto"/>
        <w:ind w:firstLine="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[for each row]</w:t>
      </w:r>
    </w:p>
    <w:p w14:paraId="0DDF6CE0" w14:textId="77777777" w:rsidR="0086106D" w:rsidRPr="006B7089" w:rsidRDefault="00B67457">
      <w:pPr>
        <w:spacing w:line="240" w:lineRule="auto"/>
        <w:ind w:left="720"/>
        <w:jc w:val="both"/>
        <w:rPr>
          <w:rFonts w:ascii="Courier New" w:eastAsia="Courier New" w:hAnsi="Courier New" w:cs="Courier New"/>
          <w:sz w:val="18"/>
          <w:szCs w:val="18"/>
          <w:lang w:val="en-US"/>
        </w:rPr>
      </w:pPr>
      <w:r w:rsidRPr="006B7089">
        <w:rPr>
          <w:rFonts w:ascii="Courier New" w:eastAsia="Courier New" w:hAnsi="Courier New" w:cs="Courier New"/>
          <w:sz w:val="18"/>
          <w:szCs w:val="18"/>
          <w:lang w:val="en-US"/>
        </w:rPr>
        <w:t>[when &lt;</w:t>
      </w:r>
      <w:proofErr w:type="spellStart"/>
      <w:r>
        <w:rPr>
          <w:rFonts w:ascii="Courier New" w:eastAsia="Courier New" w:hAnsi="Courier New" w:cs="Courier New"/>
          <w:sz w:val="18"/>
          <w:szCs w:val="18"/>
        </w:rPr>
        <w:t>доп</w:t>
      </w:r>
      <w:proofErr w:type="spellEnd"/>
      <w:r w:rsidRPr="006B7089">
        <w:rPr>
          <w:rFonts w:ascii="Courier New" w:eastAsia="Courier New" w:hAnsi="Courier New" w:cs="Courier New"/>
          <w:sz w:val="18"/>
          <w:szCs w:val="18"/>
          <w:lang w:val="en-US"/>
        </w:rPr>
        <w:t xml:space="preserve"> </w:t>
      </w:r>
      <w:r>
        <w:rPr>
          <w:rFonts w:ascii="Courier New" w:eastAsia="Courier New" w:hAnsi="Courier New" w:cs="Courier New"/>
          <w:sz w:val="18"/>
          <w:szCs w:val="18"/>
        </w:rPr>
        <w:t>условие</w:t>
      </w:r>
      <w:r w:rsidRPr="006B7089">
        <w:rPr>
          <w:rFonts w:ascii="Courier New" w:eastAsia="Courier New" w:hAnsi="Courier New" w:cs="Courier New"/>
          <w:sz w:val="18"/>
          <w:szCs w:val="18"/>
          <w:lang w:val="en-US"/>
        </w:rPr>
        <w:t>&gt;]</w:t>
      </w:r>
    </w:p>
    <w:p w14:paraId="4F6072FD" w14:textId="77777777" w:rsidR="0086106D" w:rsidRDefault="00B67457">
      <w:pPr>
        <w:spacing w:line="240" w:lineRule="auto"/>
        <w:ind w:left="720"/>
        <w:jc w:val="both"/>
        <w:rPr>
          <w:rFonts w:ascii="Courier New" w:eastAsia="Courier New" w:hAnsi="Courier New" w:cs="Courier New"/>
          <w:sz w:val="18"/>
          <w:szCs w:val="18"/>
        </w:rPr>
      </w:pPr>
      <w:proofErr w:type="spellStart"/>
      <w:r>
        <w:rPr>
          <w:rFonts w:ascii="Courier New" w:eastAsia="Courier New" w:hAnsi="Courier New" w:cs="Courier New"/>
          <w:sz w:val="18"/>
          <w:szCs w:val="18"/>
        </w:rPr>
        <w:t>As</w:t>
      </w:r>
      <w:proofErr w:type="spellEnd"/>
    </w:p>
    <w:p w14:paraId="422834CB" w14:textId="77777777" w:rsidR="0086106D" w:rsidRDefault="00B67457">
      <w:pPr>
        <w:spacing w:line="240" w:lineRule="auto"/>
        <w:ind w:left="720"/>
        <w:jc w:val="both"/>
        <w:rPr>
          <w:rFonts w:ascii="Courier New" w:eastAsia="Courier New" w:hAnsi="Courier New" w:cs="Courier New"/>
          <w:sz w:val="18"/>
          <w:szCs w:val="18"/>
        </w:rPr>
      </w:pPr>
      <w:r>
        <w:rPr>
          <w:rFonts w:ascii="Courier New" w:eastAsia="Courier New" w:hAnsi="Courier New" w:cs="Courier New"/>
          <w:sz w:val="18"/>
          <w:szCs w:val="18"/>
        </w:rPr>
        <w:t>&lt;блок кода&gt;</w:t>
      </w:r>
    </w:p>
    <w:p w14:paraId="1B7E2445" w14:textId="77777777" w:rsidR="0086106D" w:rsidRDefault="00B67457">
      <w:pPr>
        <w:numPr>
          <w:ilvl w:val="0"/>
          <w:numId w:val="6"/>
        </w:numPr>
        <w:spacing w:before="240" w:after="240" w:line="240" w:lineRule="auto"/>
        <w:rPr>
          <w:b/>
          <w:sz w:val="24"/>
          <w:szCs w:val="24"/>
          <w:shd w:val="clear" w:color="auto" w:fill="FF9900"/>
        </w:rPr>
      </w:pPr>
      <w:r>
        <w:rPr>
          <w:b/>
          <w:sz w:val="24"/>
          <w:szCs w:val="24"/>
          <w:shd w:val="clear" w:color="auto" w:fill="FF9900"/>
        </w:rPr>
        <w:t>Транзакции. Свойства транзакций. Журнал транзакций.</w:t>
      </w:r>
    </w:p>
    <w:p w14:paraId="51421A58" w14:textId="77777777" w:rsidR="0086106D" w:rsidRDefault="00B67457">
      <w:pPr>
        <w:spacing w:before="240" w:after="240" w:line="240" w:lineRule="auto"/>
        <w:rPr>
          <w:sz w:val="27"/>
          <w:szCs w:val="27"/>
        </w:rPr>
      </w:pPr>
      <w:r>
        <w:rPr>
          <w:i/>
          <w:sz w:val="27"/>
          <w:szCs w:val="27"/>
        </w:rPr>
        <w:t>Транзакции</w:t>
      </w:r>
      <w:r>
        <w:rPr>
          <w:sz w:val="27"/>
          <w:szCs w:val="27"/>
        </w:rPr>
        <w:t xml:space="preserve"> – единица работа СУБД, которая может быть либо выполнена целиком, либо вообще не выполнена. Объем транзакции может варьироваться от 1 SQL оператора до всех действий из БД, выполняемых приложением.</w:t>
      </w:r>
    </w:p>
    <w:p w14:paraId="6FF99368" w14:textId="77777777" w:rsidR="0086106D" w:rsidRDefault="00B67457">
      <w:pPr>
        <w:spacing w:before="240" w:line="240" w:lineRule="auto"/>
        <w:rPr>
          <w:i/>
          <w:sz w:val="27"/>
          <w:szCs w:val="27"/>
        </w:rPr>
      </w:pPr>
      <w:r>
        <w:rPr>
          <w:i/>
          <w:sz w:val="27"/>
          <w:szCs w:val="27"/>
        </w:rPr>
        <w:t>Свойства (ACID):</w:t>
      </w:r>
    </w:p>
    <w:p w14:paraId="5498FD22" w14:textId="77777777" w:rsidR="0086106D" w:rsidRDefault="00B67457">
      <w:pPr>
        <w:spacing w:before="240" w:after="240" w:line="240" w:lineRule="auto"/>
        <w:ind w:left="1080" w:hanging="360"/>
        <w:rPr>
          <w:sz w:val="27"/>
          <w:szCs w:val="27"/>
        </w:rPr>
      </w:pPr>
      <w:r>
        <w:rPr>
          <w:sz w:val="27"/>
          <w:szCs w:val="27"/>
        </w:rPr>
        <w:lastRenderedPageBreak/>
        <w:t>1)</w:t>
      </w:r>
      <w:r>
        <w:rPr>
          <w:sz w:val="14"/>
          <w:szCs w:val="14"/>
        </w:rPr>
        <w:t xml:space="preserve"> </w:t>
      </w:r>
      <w:r>
        <w:rPr>
          <w:sz w:val="14"/>
          <w:szCs w:val="14"/>
        </w:rPr>
        <w:tab/>
      </w:r>
      <w:proofErr w:type="spellStart"/>
      <w:r>
        <w:rPr>
          <w:sz w:val="27"/>
          <w:szCs w:val="27"/>
        </w:rPr>
        <w:t>Atomicity</w:t>
      </w:r>
      <w:proofErr w:type="spellEnd"/>
      <w:r>
        <w:rPr>
          <w:sz w:val="27"/>
          <w:szCs w:val="27"/>
        </w:rPr>
        <w:t xml:space="preserve"> – Атомарность – Это свойство означает, что результаты всех операций должны быть атомарными (неделимыми) в состоянии БД, либо действий не должно быть совершено вообще.</w:t>
      </w:r>
    </w:p>
    <w:p w14:paraId="0C33E10A" w14:textId="77777777" w:rsidR="0086106D" w:rsidRDefault="00B67457">
      <w:pPr>
        <w:spacing w:before="240" w:after="240" w:line="240" w:lineRule="auto"/>
        <w:ind w:left="1080" w:hanging="360"/>
        <w:rPr>
          <w:sz w:val="27"/>
          <w:szCs w:val="27"/>
        </w:rPr>
      </w:pPr>
      <w:r>
        <w:rPr>
          <w:sz w:val="27"/>
          <w:szCs w:val="27"/>
        </w:rPr>
        <w:t>2)</w:t>
      </w:r>
      <w:r>
        <w:rPr>
          <w:sz w:val="14"/>
          <w:szCs w:val="14"/>
        </w:rPr>
        <w:t xml:space="preserve"> </w:t>
      </w:r>
      <w:r>
        <w:rPr>
          <w:sz w:val="14"/>
          <w:szCs w:val="14"/>
        </w:rPr>
        <w:tab/>
      </w:r>
      <w:proofErr w:type="spellStart"/>
      <w:r>
        <w:rPr>
          <w:sz w:val="27"/>
          <w:szCs w:val="27"/>
        </w:rPr>
        <w:t>Consistency</w:t>
      </w:r>
      <w:proofErr w:type="spellEnd"/>
      <w:r>
        <w:rPr>
          <w:sz w:val="27"/>
          <w:szCs w:val="27"/>
        </w:rPr>
        <w:t xml:space="preserve"> – Согласованность – Транзакция может быть совершена только в том случае, когда действия операций на нарушают целостность БД.  То есть, БД фиксирует только допустимые результаты.</w:t>
      </w:r>
    </w:p>
    <w:p w14:paraId="3D4CEE63" w14:textId="77777777" w:rsidR="0086106D" w:rsidRDefault="00B67457">
      <w:pPr>
        <w:spacing w:before="240" w:after="240" w:line="240" w:lineRule="auto"/>
        <w:ind w:left="1080" w:hanging="360"/>
        <w:rPr>
          <w:sz w:val="27"/>
          <w:szCs w:val="27"/>
        </w:rPr>
      </w:pPr>
      <w:r>
        <w:rPr>
          <w:sz w:val="27"/>
          <w:szCs w:val="27"/>
        </w:rPr>
        <w:t>3)</w:t>
      </w:r>
      <w:r>
        <w:rPr>
          <w:sz w:val="14"/>
          <w:szCs w:val="14"/>
        </w:rPr>
        <w:t xml:space="preserve"> </w:t>
      </w:r>
      <w:r>
        <w:rPr>
          <w:sz w:val="14"/>
          <w:szCs w:val="14"/>
        </w:rPr>
        <w:tab/>
      </w:r>
      <w:proofErr w:type="spellStart"/>
      <w:r>
        <w:rPr>
          <w:sz w:val="27"/>
          <w:szCs w:val="27"/>
        </w:rPr>
        <w:t>Isolation</w:t>
      </w:r>
      <w:proofErr w:type="spellEnd"/>
      <w:r>
        <w:rPr>
          <w:sz w:val="27"/>
          <w:szCs w:val="27"/>
        </w:rPr>
        <w:t xml:space="preserve"> – Изоляция – Требуется, чтобы 2 одновременно выполняемые транзакции никоим образом не действовали одна на другую.</w:t>
      </w:r>
    </w:p>
    <w:p w14:paraId="4B6216D1" w14:textId="77777777" w:rsidR="0086106D" w:rsidRDefault="00B67457">
      <w:pPr>
        <w:spacing w:before="240" w:after="240" w:line="240" w:lineRule="auto"/>
        <w:ind w:left="1080" w:hanging="360"/>
        <w:rPr>
          <w:sz w:val="27"/>
          <w:szCs w:val="27"/>
        </w:rPr>
      </w:pPr>
      <w:r>
        <w:rPr>
          <w:sz w:val="27"/>
          <w:szCs w:val="27"/>
        </w:rPr>
        <w:t>4)</w:t>
      </w:r>
      <w:r>
        <w:rPr>
          <w:sz w:val="14"/>
          <w:szCs w:val="14"/>
        </w:rPr>
        <w:t xml:space="preserve"> </w:t>
      </w:r>
      <w:r>
        <w:rPr>
          <w:sz w:val="14"/>
          <w:szCs w:val="14"/>
        </w:rPr>
        <w:tab/>
      </w:r>
      <w:proofErr w:type="spellStart"/>
      <w:r>
        <w:rPr>
          <w:sz w:val="27"/>
          <w:szCs w:val="27"/>
        </w:rPr>
        <w:t>Durability</w:t>
      </w:r>
      <w:proofErr w:type="spellEnd"/>
      <w:r>
        <w:rPr>
          <w:sz w:val="27"/>
          <w:szCs w:val="27"/>
        </w:rPr>
        <w:t xml:space="preserve"> – Долговечность. После успешного завершения транзакции все изменения, которые были внесены в БД, должны гарантированно сохраняться даже при сбое аппаратуры.</w:t>
      </w:r>
    </w:p>
    <w:p w14:paraId="0D123B60" w14:textId="77777777" w:rsidR="0086106D" w:rsidRDefault="00B67457">
      <w:pPr>
        <w:spacing w:before="240" w:after="240" w:line="240" w:lineRule="auto"/>
        <w:rPr>
          <w:sz w:val="24"/>
          <w:szCs w:val="24"/>
        </w:rPr>
      </w:pPr>
      <w:r>
        <w:rPr>
          <w:i/>
          <w:sz w:val="27"/>
          <w:szCs w:val="27"/>
        </w:rPr>
        <w:t>Журнал транзакций</w:t>
      </w:r>
      <w:r>
        <w:rPr>
          <w:sz w:val="27"/>
          <w:szCs w:val="27"/>
        </w:rPr>
        <w:t xml:space="preserve"> </w:t>
      </w:r>
      <w:proofErr w:type="gramStart"/>
      <w:r>
        <w:rPr>
          <w:sz w:val="27"/>
          <w:szCs w:val="27"/>
        </w:rPr>
        <w:t>-  все</w:t>
      </w:r>
      <w:proofErr w:type="gramEnd"/>
      <w:r>
        <w:rPr>
          <w:sz w:val="27"/>
          <w:szCs w:val="27"/>
        </w:rPr>
        <w:t xml:space="preserve"> изменения в базе данных записываются в журнал транзакций. Используя эту информацию, СУБД может определить какая транзакция внесла изменения в данные. Информация, записывающая в журнал транзакций, включает: 1) Время каждой транзакции, 2) Изменения внутри каждой транзакции и информация для отката, 3) Информация о завершении или откате каждой транзакции. </w:t>
      </w:r>
      <w:r>
        <w:br w:type="page"/>
      </w:r>
    </w:p>
    <w:p w14:paraId="0F7C977D" w14:textId="77777777" w:rsidR="0086106D" w:rsidRDefault="00B67457">
      <w:pPr>
        <w:numPr>
          <w:ilvl w:val="0"/>
          <w:numId w:val="6"/>
        </w:numPr>
        <w:spacing w:before="240" w:after="240" w:line="240" w:lineRule="auto"/>
        <w:rPr>
          <w:b/>
          <w:sz w:val="24"/>
          <w:szCs w:val="24"/>
          <w:highlight w:val="yellow"/>
        </w:rPr>
      </w:pPr>
      <w:r>
        <w:rPr>
          <w:b/>
          <w:sz w:val="24"/>
          <w:szCs w:val="24"/>
          <w:highlight w:val="yellow"/>
        </w:rPr>
        <w:lastRenderedPageBreak/>
        <w:t xml:space="preserve">Транзакции. Уровни изоляции. Феномены, возникающие при работе с данными. </w:t>
      </w:r>
    </w:p>
    <w:p w14:paraId="39CC4012" w14:textId="77777777" w:rsidR="0086106D" w:rsidRDefault="00B67457">
      <w:pPr>
        <w:spacing w:before="240" w:after="240" w:line="240" w:lineRule="auto"/>
        <w:rPr>
          <w:sz w:val="27"/>
          <w:szCs w:val="27"/>
        </w:rPr>
      </w:pPr>
      <w:r>
        <w:rPr>
          <w:i/>
          <w:sz w:val="27"/>
          <w:szCs w:val="27"/>
        </w:rPr>
        <w:t>Транзакции</w:t>
      </w:r>
      <w:r>
        <w:rPr>
          <w:sz w:val="27"/>
          <w:szCs w:val="27"/>
        </w:rPr>
        <w:t xml:space="preserve"> – единица работа СУБД, которая может быть либо выполнена целиком, либо вообще не выполнена. Объем транзакции может варьироваться от 1 SQL оператора до всех действий из БД, выполняемых приложением. Ее характеристики – уровень изоляции, режим доступа, размер области диагностики.</w:t>
      </w:r>
    </w:p>
    <w:p w14:paraId="6BC2CC13" w14:textId="77777777" w:rsidR="0086106D" w:rsidRDefault="00B67457">
      <w:pPr>
        <w:spacing w:before="240" w:after="240" w:line="240" w:lineRule="auto"/>
        <w:rPr>
          <w:sz w:val="27"/>
          <w:szCs w:val="27"/>
        </w:rPr>
      </w:pPr>
      <w:r>
        <w:rPr>
          <w:sz w:val="27"/>
          <w:szCs w:val="27"/>
        </w:rPr>
        <w:t xml:space="preserve">Режимы доступа транзакции – </w:t>
      </w:r>
      <w:proofErr w:type="spellStart"/>
      <w:r>
        <w:rPr>
          <w:sz w:val="27"/>
          <w:szCs w:val="27"/>
        </w:rPr>
        <w:t>readOnly</w:t>
      </w:r>
      <w:proofErr w:type="spellEnd"/>
      <w:r>
        <w:rPr>
          <w:sz w:val="27"/>
          <w:szCs w:val="27"/>
        </w:rPr>
        <w:t xml:space="preserve"> и </w:t>
      </w:r>
      <w:proofErr w:type="spellStart"/>
      <w:r>
        <w:rPr>
          <w:sz w:val="27"/>
          <w:szCs w:val="27"/>
        </w:rPr>
        <w:t>readWrite</w:t>
      </w:r>
      <w:proofErr w:type="spellEnd"/>
      <w:proofErr w:type="gramStart"/>
      <w:r>
        <w:rPr>
          <w:sz w:val="27"/>
          <w:szCs w:val="27"/>
        </w:rPr>
        <w:t>, При</w:t>
      </w:r>
      <w:proofErr w:type="gramEnd"/>
      <w:r>
        <w:rPr>
          <w:sz w:val="27"/>
          <w:szCs w:val="27"/>
        </w:rPr>
        <w:t xml:space="preserve"> первом нельзя осуществлять операции обновления таблиц и определения новых объектов БД. Второй режим установлен по умолчанию и позволяет читать элементы и писать их.</w:t>
      </w:r>
    </w:p>
    <w:p w14:paraId="2B1BF76E" w14:textId="77777777" w:rsidR="0086106D" w:rsidRDefault="00B67457">
      <w:pPr>
        <w:spacing w:before="240" w:after="240" w:line="240" w:lineRule="auto"/>
        <w:rPr>
          <w:sz w:val="27"/>
          <w:szCs w:val="27"/>
        </w:rPr>
      </w:pPr>
      <w:r>
        <w:rPr>
          <w:i/>
          <w:sz w:val="27"/>
          <w:szCs w:val="27"/>
        </w:rPr>
        <w:t>Уровни изоляции</w:t>
      </w:r>
      <w:r>
        <w:rPr>
          <w:sz w:val="27"/>
          <w:szCs w:val="27"/>
        </w:rPr>
        <w:t>:</w:t>
      </w:r>
    </w:p>
    <w:p w14:paraId="6AEFFA9E" w14:textId="77777777" w:rsidR="0086106D" w:rsidRDefault="00B67457">
      <w:pPr>
        <w:spacing w:before="240" w:after="240" w:line="240" w:lineRule="auto"/>
        <w:rPr>
          <w:sz w:val="27"/>
          <w:szCs w:val="27"/>
        </w:rPr>
      </w:pPr>
      <w:r>
        <w:rPr>
          <w:sz w:val="27"/>
          <w:szCs w:val="27"/>
        </w:rPr>
        <w:t xml:space="preserve">1) </w:t>
      </w:r>
      <w:proofErr w:type="spellStart"/>
      <w:r>
        <w:rPr>
          <w:sz w:val="27"/>
          <w:szCs w:val="27"/>
        </w:rPr>
        <w:t>Read</w:t>
      </w:r>
      <w:proofErr w:type="spellEnd"/>
      <w:r>
        <w:rPr>
          <w:sz w:val="27"/>
          <w:szCs w:val="27"/>
        </w:rPr>
        <w:t xml:space="preserve"> </w:t>
      </w:r>
      <w:proofErr w:type="spellStart"/>
      <w:r>
        <w:rPr>
          <w:sz w:val="27"/>
          <w:szCs w:val="27"/>
        </w:rPr>
        <w:t>uncommitted</w:t>
      </w:r>
      <w:proofErr w:type="spellEnd"/>
      <w:r>
        <w:rPr>
          <w:sz w:val="27"/>
          <w:szCs w:val="27"/>
        </w:rPr>
        <w:t xml:space="preserve"> – чтение незафиксированных данных – феномен грязного чтения. Обработка реально несуществующих данных (подробнее ниже – в феноменах).</w:t>
      </w:r>
    </w:p>
    <w:p w14:paraId="136E806E" w14:textId="77777777" w:rsidR="0086106D" w:rsidRDefault="00B67457">
      <w:pPr>
        <w:spacing w:before="240" w:after="240" w:line="240" w:lineRule="auto"/>
        <w:rPr>
          <w:sz w:val="27"/>
          <w:szCs w:val="27"/>
        </w:rPr>
      </w:pPr>
      <w:r>
        <w:rPr>
          <w:sz w:val="27"/>
          <w:szCs w:val="27"/>
        </w:rPr>
        <w:t xml:space="preserve">2) </w:t>
      </w:r>
      <w:proofErr w:type="spellStart"/>
      <w:r>
        <w:rPr>
          <w:sz w:val="27"/>
          <w:szCs w:val="27"/>
        </w:rPr>
        <w:t>Read</w:t>
      </w:r>
      <w:proofErr w:type="spellEnd"/>
      <w:r>
        <w:rPr>
          <w:sz w:val="27"/>
          <w:szCs w:val="27"/>
        </w:rPr>
        <w:t xml:space="preserve"> </w:t>
      </w:r>
      <w:proofErr w:type="spellStart"/>
      <w:r>
        <w:rPr>
          <w:sz w:val="27"/>
          <w:szCs w:val="27"/>
        </w:rPr>
        <w:t>committed</w:t>
      </w:r>
      <w:proofErr w:type="spellEnd"/>
      <w:r>
        <w:rPr>
          <w:sz w:val="27"/>
          <w:szCs w:val="27"/>
        </w:rPr>
        <w:t xml:space="preserve"> – чтение зафиксированных данных – феномен неповторяемого чтения – при попытке обращения повторно к данным одной из транзакций оказывается, что их на самом деле уже нет или они изменились.  </w:t>
      </w:r>
    </w:p>
    <w:p w14:paraId="1141A759" w14:textId="77777777" w:rsidR="0086106D" w:rsidRDefault="00B67457">
      <w:pPr>
        <w:spacing w:before="240" w:after="240" w:line="240" w:lineRule="auto"/>
        <w:rPr>
          <w:sz w:val="27"/>
          <w:szCs w:val="27"/>
        </w:rPr>
      </w:pPr>
      <w:r>
        <w:rPr>
          <w:sz w:val="27"/>
          <w:szCs w:val="27"/>
        </w:rPr>
        <w:t xml:space="preserve">3) </w:t>
      </w:r>
      <w:proofErr w:type="spellStart"/>
      <w:r>
        <w:rPr>
          <w:sz w:val="27"/>
          <w:szCs w:val="27"/>
        </w:rPr>
        <w:t>Repeatable</w:t>
      </w:r>
      <w:proofErr w:type="spellEnd"/>
      <w:r>
        <w:rPr>
          <w:sz w:val="27"/>
          <w:szCs w:val="27"/>
        </w:rPr>
        <w:t xml:space="preserve"> </w:t>
      </w:r>
      <w:proofErr w:type="spellStart"/>
      <w:r>
        <w:rPr>
          <w:sz w:val="27"/>
          <w:szCs w:val="27"/>
        </w:rPr>
        <w:t>read</w:t>
      </w:r>
      <w:proofErr w:type="spellEnd"/>
      <w:r>
        <w:rPr>
          <w:sz w:val="27"/>
          <w:szCs w:val="27"/>
        </w:rPr>
        <w:t xml:space="preserve"> – повторяемость чтения – феномен фантомов – при повторном чтении транзакцией появляются новые подходящие под условие строки, хотя в изначальной таблице их не было.   </w:t>
      </w:r>
    </w:p>
    <w:p w14:paraId="1EBDBB54" w14:textId="77777777" w:rsidR="0086106D" w:rsidRDefault="00B67457">
      <w:pPr>
        <w:spacing w:before="240" w:after="240" w:line="240" w:lineRule="auto"/>
        <w:rPr>
          <w:sz w:val="27"/>
          <w:szCs w:val="27"/>
        </w:rPr>
      </w:pPr>
      <w:r>
        <w:rPr>
          <w:sz w:val="27"/>
          <w:szCs w:val="27"/>
        </w:rPr>
        <w:t xml:space="preserve">4) </w:t>
      </w:r>
      <w:proofErr w:type="spellStart"/>
      <w:r>
        <w:rPr>
          <w:sz w:val="27"/>
          <w:szCs w:val="27"/>
        </w:rPr>
        <w:t>Serializable</w:t>
      </w:r>
      <w:proofErr w:type="spellEnd"/>
      <w:r>
        <w:rPr>
          <w:sz w:val="27"/>
          <w:szCs w:val="27"/>
        </w:rPr>
        <w:t xml:space="preserve"> – </w:t>
      </w:r>
      <w:proofErr w:type="spellStart"/>
      <w:r>
        <w:rPr>
          <w:sz w:val="27"/>
          <w:szCs w:val="27"/>
        </w:rPr>
        <w:t>упорядочиваемость</w:t>
      </w:r>
      <w:proofErr w:type="spellEnd"/>
      <w:r>
        <w:rPr>
          <w:sz w:val="27"/>
          <w:szCs w:val="27"/>
        </w:rPr>
        <w:t xml:space="preserve"> – транзакции полностью изолируются друг друга. Каждая выполняется так, будто параллельного режима нет.</w:t>
      </w:r>
    </w:p>
    <w:p w14:paraId="6FC84F9E" w14:textId="77777777" w:rsidR="0086106D" w:rsidRDefault="00B67457">
      <w:pPr>
        <w:spacing w:before="240" w:after="240" w:line="240" w:lineRule="auto"/>
        <w:rPr>
          <w:i/>
          <w:sz w:val="27"/>
          <w:szCs w:val="27"/>
        </w:rPr>
      </w:pPr>
      <w:r>
        <w:rPr>
          <w:i/>
          <w:sz w:val="27"/>
          <w:szCs w:val="27"/>
        </w:rPr>
        <w:t>Феномены:</w:t>
      </w:r>
    </w:p>
    <w:p w14:paraId="72A352E3" w14:textId="77777777" w:rsidR="0086106D" w:rsidRDefault="00B67457">
      <w:pPr>
        <w:spacing w:before="240" w:after="240" w:line="240" w:lineRule="auto"/>
        <w:ind w:left="1080" w:hanging="360"/>
        <w:rPr>
          <w:sz w:val="27"/>
          <w:szCs w:val="27"/>
        </w:rPr>
      </w:pPr>
      <w:r>
        <w:rPr>
          <w:sz w:val="27"/>
          <w:szCs w:val="27"/>
        </w:rPr>
        <w:t>1)</w:t>
      </w:r>
      <w:r>
        <w:rPr>
          <w:sz w:val="14"/>
          <w:szCs w:val="14"/>
        </w:rPr>
        <w:t xml:space="preserve"> </w:t>
      </w:r>
      <w:r>
        <w:rPr>
          <w:sz w:val="14"/>
          <w:szCs w:val="14"/>
        </w:rPr>
        <w:tab/>
      </w:r>
      <w:r>
        <w:rPr>
          <w:i/>
          <w:sz w:val="27"/>
          <w:szCs w:val="27"/>
        </w:rPr>
        <w:t>Грязного чтения.</w:t>
      </w:r>
      <w:r>
        <w:rPr>
          <w:sz w:val="27"/>
          <w:szCs w:val="27"/>
        </w:rPr>
        <w:t xml:space="preserve"> В момент времени t0 были образованы две транзакции Т1 и Т2. В момент времени t1 транзакция Т1 выполняет операцию модификации некоторого объекта БД. В момент времени t2 вторая транзакция Т2 читает этот же объект, после чего успешно завершается в момент времени t3. Транзакция Т1 завершается в момент времени t4, причём завершается выполнением оператора </w:t>
      </w:r>
      <w:proofErr w:type="spellStart"/>
      <w:r>
        <w:rPr>
          <w:sz w:val="27"/>
          <w:szCs w:val="27"/>
        </w:rPr>
        <w:t>rollback</w:t>
      </w:r>
      <w:proofErr w:type="spellEnd"/>
      <w:r>
        <w:rPr>
          <w:sz w:val="27"/>
          <w:szCs w:val="27"/>
        </w:rPr>
        <w:t>, что приводит к ликвидации в БД последствий изменения объекта О. В результате оказывается, что в транзакции Т2 обрабатывались данные, которые реально не существуют в БД.</w:t>
      </w:r>
    </w:p>
    <w:p w14:paraId="7EAFBD48" w14:textId="77777777" w:rsidR="0086106D" w:rsidRDefault="00B67457">
      <w:pPr>
        <w:spacing w:before="240" w:after="240" w:line="240" w:lineRule="auto"/>
        <w:ind w:left="1080" w:hanging="360"/>
        <w:rPr>
          <w:sz w:val="27"/>
          <w:szCs w:val="27"/>
        </w:rPr>
      </w:pPr>
      <w:r>
        <w:rPr>
          <w:sz w:val="27"/>
          <w:szCs w:val="27"/>
        </w:rPr>
        <w:lastRenderedPageBreak/>
        <w:t>2)</w:t>
      </w:r>
      <w:r>
        <w:rPr>
          <w:sz w:val="14"/>
          <w:szCs w:val="14"/>
        </w:rPr>
        <w:t xml:space="preserve"> </w:t>
      </w:r>
      <w:r>
        <w:rPr>
          <w:sz w:val="14"/>
          <w:szCs w:val="14"/>
        </w:rPr>
        <w:tab/>
      </w:r>
      <w:r>
        <w:rPr>
          <w:i/>
          <w:sz w:val="27"/>
          <w:szCs w:val="27"/>
        </w:rPr>
        <w:t>Феномен неповторяемого чтения.</w:t>
      </w:r>
      <w:r>
        <w:rPr>
          <w:sz w:val="27"/>
          <w:szCs w:val="27"/>
        </w:rPr>
        <w:t xml:space="preserve"> Этому феномену подвержены транзакции, читающие некоторые объекты БД и допускающие изменение уже прочитанных объектов другими транзакциями. В момент времени t0 были созданы 2 транзакции. В момент времени t1 вторая транзакция выполняет чтение некоторого объекта БД. В момент времени t2 первая транзакция изменяет этот объект БД или даже удаляет его. В момент времени t3 вторая транзакция повторно считывает этот объект и обнаруживает, что он либо изменился, либо вовсе отсутствует. В SQL феномен неповторяемого чтения может наблюдаться у транзакций, выполняемых на уровне </w:t>
      </w:r>
      <w:proofErr w:type="spellStart"/>
      <w:r>
        <w:rPr>
          <w:sz w:val="27"/>
          <w:szCs w:val="27"/>
        </w:rPr>
        <w:t>read</w:t>
      </w:r>
      <w:proofErr w:type="spellEnd"/>
      <w:r>
        <w:rPr>
          <w:sz w:val="27"/>
          <w:szCs w:val="27"/>
        </w:rPr>
        <w:t xml:space="preserve"> </w:t>
      </w:r>
      <w:proofErr w:type="spellStart"/>
      <w:r>
        <w:rPr>
          <w:sz w:val="27"/>
          <w:szCs w:val="27"/>
        </w:rPr>
        <w:t>committed</w:t>
      </w:r>
      <w:proofErr w:type="spellEnd"/>
      <w:r>
        <w:rPr>
          <w:sz w:val="27"/>
          <w:szCs w:val="27"/>
        </w:rPr>
        <w:t>.</w:t>
      </w:r>
    </w:p>
    <w:p w14:paraId="36FD65DF" w14:textId="77777777" w:rsidR="0086106D" w:rsidRDefault="00B67457">
      <w:pPr>
        <w:spacing w:before="240" w:after="240" w:line="240" w:lineRule="auto"/>
        <w:ind w:left="1080" w:hanging="360"/>
        <w:rPr>
          <w:sz w:val="27"/>
          <w:szCs w:val="27"/>
        </w:rPr>
      </w:pPr>
      <w:r>
        <w:rPr>
          <w:sz w:val="27"/>
          <w:szCs w:val="27"/>
        </w:rPr>
        <w:t>3)</w:t>
      </w:r>
      <w:r>
        <w:rPr>
          <w:sz w:val="14"/>
          <w:szCs w:val="14"/>
        </w:rPr>
        <w:t xml:space="preserve"> </w:t>
      </w:r>
      <w:r>
        <w:rPr>
          <w:sz w:val="14"/>
          <w:szCs w:val="14"/>
        </w:rPr>
        <w:tab/>
      </w:r>
      <w:r>
        <w:rPr>
          <w:i/>
          <w:sz w:val="27"/>
          <w:szCs w:val="27"/>
        </w:rPr>
        <w:t>Феномен фантомов.</w:t>
      </w:r>
      <w:r>
        <w:rPr>
          <w:sz w:val="27"/>
          <w:szCs w:val="27"/>
        </w:rPr>
        <w:t xml:space="preserve"> Данному феномену подвержены транзакции, производящие выборку строк и таблиц БД и допускающие добавление к данным таблицам другими транзакциями строк, которые удовлетворяют условию выборки. В момент времени t1 вторая транзакция выполняет выборку из таблицы R по условию C, в результате этой выборки появляются строки, удовлетворяющие условию C. В момент времени t2 транзакция 1 выполняет над таблицей операцию вставки дополнительных строк, в результате которой в таблице появляются новые строки, удовлетворяющие условию C. В момент времени t3 Т2 повторно выполняет выборку из таблицы R и обнаруживает наличие фантомных строк, удовлетворяющих условию C. Данный феномен может наблюдаться у транзакций, выполняемых на уровне изоляции </w:t>
      </w:r>
      <w:proofErr w:type="spellStart"/>
      <w:r>
        <w:rPr>
          <w:sz w:val="27"/>
          <w:szCs w:val="27"/>
        </w:rPr>
        <w:t>Repeatable</w:t>
      </w:r>
      <w:proofErr w:type="spellEnd"/>
      <w:r>
        <w:rPr>
          <w:sz w:val="27"/>
          <w:szCs w:val="27"/>
        </w:rPr>
        <w:t xml:space="preserve"> </w:t>
      </w:r>
      <w:proofErr w:type="spellStart"/>
      <w:r>
        <w:rPr>
          <w:sz w:val="27"/>
          <w:szCs w:val="27"/>
        </w:rPr>
        <w:t>read</w:t>
      </w:r>
      <w:proofErr w:type="spellEnd"/>
    </w:p>
    <w:p w14:paraId="3239F973" w14:textId="77777777" w:rsidR="0086106D" w:rsidRDefault="00B67457">
      <w:pPr>
        <w:spacing w:before="240" w:after="240" w:line="240" w:lineRule="auto"/>
        <w:ind w:left="1080" w:hanging="360"/>
        <w:rPr>
          <w:sz w:val="27"/>
          <w:szCs w:val="27"/>
        </w:rPr>
      </w:pPr>
      <w:r>
        <w:rPr>
          <w:sz w:val="27"/>
          <w:szCs w:val="27"/>
        </w:rPr>
        <w:t>4)</w:t>
      </w:r>
      <w:r>
        <w:rPr>
          <w:sz w:val="14"/>
          <w:szCs w:val="14"/>
        </w:rPr>
        <w:t xml:space="preserve"> </w:t>
      </w:r>
      <w:r>
        <w:rPr>
          <w:sz w:val="14"/>
          <w:szCs w:val="14"/>
        </w:rPr>
        <w:tab/>
      </w:r>
      <w:r>
        <w:rPr>
          <w:sz w:val="27"/>
          <w:szCs w:val="27"/>
        </w:rPr>
        <w:t>Для транзакций, выполняемых на последнем уровне невозможно проявление феномена фантомов, так как при работе на данном уровне суммарный эффект выполнения набора транзакций идентичен эффекту некоторого последовательно выполнения этих транзакций, что означает их предельную изолированность.</w:t>
      </w:r>
    </w:p>
    <w:p w14:paraId="752377A8" w14:textId="77777777" w:rsidR="0086106D" w:rsidRDefault="00B67457">
      <w:pPr>
        <w:spacing w:before="240" w:after="240" w:line="240" w:lineRule="auto"/>
        <w:rPr>
          <w:sz w:val="24"/>
          <w:szCs w:val="24"/>
        </w:rPr>
      </w:pPr>
      <w:r>
        <w:br w:type="page"/>
      </w:r>
    </w:p>
    <w:p w14:paraId="6CB261CA" w14:textId="77777777" w:rsidR="0086106D" w:rsidRDefault="00B67457">
      <w:pPr>
        <w:numPr>
          <w:ilvl w:val="0"/>
          <w:numId w:val="6"/>
        </w:numPr>
        <w:spacing w:before="240" w:after="240" w:line="240" w:lineRule="auto"/>
        <w:rPr>
          <w:b/>
          <w:sz w:val="24"/>
          <w:szCs w:val="24"/>
          <w:shd w:val="clear" w:color="auto" w:fill="E06666"/>
        </w:rPr>
      </w:pPr>
      <w:r>
        <w:rPr>
          <w:b/>
          <w:sz w:val="24"/>
          <w:szCs w:val="24"/>
          <w:shd w:val="clear" w:color="auto" w:fill="E06666"/>
        </w:rPr>
        <w:lastRenderedPageBreak/>
        <w:t>Индексы. Использование B-деревьев при хранении индексов. Операции добавления/изменения/удаления.</w:t>
      </w:r>
    </w:p>
    <w:p w14:paraId="125E62AB" w14:textId="77777777" w:rsidR="0086106D" w:rsidRDefault="00B67457">
      <w:pPr>
        <w:spacing w:before="240" w:after="240" w:line="240" w:lineRule="auto"/>
        <w:rPr>
          <w:sz w:val="27"/>
          <w:szCs w:val="27"/>
        </w:rPr>
      </w:pPr>
      <w:proofErr w:type="spellStart"/>
      <w:r>
        <w:rPr>
          <w:sz w:val="27"/>
          <w:szCs w:val="27"/>
        </w:rPr>
        <w:t>Index</w:t>
      </w:r>
      <w:proofErr w:type="spellEnd"/>
      <w:r>
        <w:rPr>
          <w:sz w:val="27"/>
          <w:szCs w:val="27"/>
        </w:rPr>
        <w:t xml:space="preserve"> – вспомогательный объект, который служит для ускорения поиска данных (</w:t>
      </w:r>
      <w:proofErr w:type="spellStart"/>
      <w:r>
        <w:rPr>
          <w:sz w:val="27"/>
          <w:szCs w:val="27"/>
        </w:rPr>
        <w:t>where</w:t>
      </w:r>
      <w:proofErr w:type="spellEnd"/>
      <w:r>
        <w:rPr>
          <w:sz w:val="27"/>
          <w:szCs w:val="27"/>
        </w:rPr>
        <w:t xml:space="preserve">), однако замедляет операции вставки, удаления и обновления строк таблиц (из-за обновления самих индексов). Для потенциальных ключей создаются автоматически. </w:t>
      </w:r>
      <w:proofErr w:type="spellStart"/>
      <w:r>
        <w:rPr>
          <w:sz w:val="27"/>
          <w:szCs w:val="27"/>
        </w:rPr>
        <w:t>Create</w:t>
      </w:r>
      <w:proofErr w:type="spellEnd"/>
      <w:r>
        <w:rPr>
          <w:sz w:val="27"/>
          <w:szCs w:val="27"/>
        </w:rPr>
        <w:t xml:space="preserve"> </w:t>
      </w:r>
      <w:proofErr w:type="spellStart"/>
      <w:r>
        <w:rPr>
          <w:sz w:val="27"/>
          <w:szCs w:val="27"/>
        </w:rPr>
        <w:t>Index</w:t>
      </w:r>
      <w:proofErr w:type="spellEnd"/>
      <w:r>
        <w:rPr>
          <w:sz w:val="27"/>
          <w:szCs w:val="27"/>
        </w:rPr>
        <w:t xml:space="preserve"> </w:t>
      </w:r>
      <w:proofErr w:type="spellStart"/>
      <w:r>
        <w:rPr>
          <w:sz w:val="27"/>
          <w:szCs w:val="27"/>
        </w:rPr>
        <w:t>age</w:t>
      </w:r>
      <w:proofErr w:type="spellEnd"/>
      <w:r>
        <w:rPr>
          <w:sz w:val="27"/>
          <w:szCs w:val="27"/>
        </w:rPr>
        <w:t xml:space="preserve"> ON </w:t>
      </w:r>
      <w:proofErr w:type="spellStart"/>
      <w:r>
        <w:rPr>
          <w:sz w:val="27"/>
          <w:szCs w:val="27"/>
        </w:rPr>
        <w:t>users</w:t>
      </w:r>
      <w:proofErr w:type="spellEnd"/>
      <w:r>
        <w:rPr>
          <w:sz w:val="27"/>
          <w:szCs w:val="27"/>
        </w:rPr>
        <w:t>(</w:t>
      </w:r>
      <w:proofErr w:type="spellStart"/>
      <w:r>
        <w:rPr>
          <w:sz w:val="27"/>
          <w:szCs w:val="27"/>
        </w:rPr>
        <w:t>age</w:t>
      </w:r>
      <w:proofErr w:type="spellEnd"/>
      <w:r>
        <w:rPr>
          <w:sz w:val="27"/>
          <w:szCs w:val="27"/>
        </w:rPr>
        <w:t>).</w:t>
      </w:r>
    </w:p>
    <w:p w14:paraId="49FBFD55" w14:textId="77777777" w:rsidR="0086106D" w:rsidRDefault="00B67457">
      <w:pPr>
        <w:spacing w:before="240" w:after="240" w:line="240" w:lineRule="auto"/>
        <w:rPr>
          <w:color w:val="222222"/>
          <w:sz w:val="27"/>
          <w:szCs w:val="27"/>
          <w:highlight w:val="white"/>
        </w:rPr>
      </w:pPr>
      <w:r>
        <w:rPr>
          <w:color w:val="222222"/>
          <w:sz w:val="27"/>
          <w:szCs w:val="27"/>
          <w:highlight w:val="white"/>
        </w:rPr>
        <w:t xml:space="preserve">Ускорение работы с использованием индексов достигается в первую очередь за счёт того, что индекс имеет структуру, оптимизированную под поиск — например, </w:t>
      </w:r>
      <w:hyperlink r:id="rId28">
        <w:r>
          <w:rPr>
            <w:color w:val="0B0080"/>
            <w:sz w:val="27"/>
            <w:szCs w:val="27"/>
            <w:highlight w:val="white"/>
          </w:rPr>
          <w:t>B-дерева</w:t>
        </w:r>
      </w:hyperlink>
      <w:r>
        <w:rPr>
          <w:color w:val="222222"/>
          <w:sz w:val="27"/>
          <w:szCs w:val="27"/>
          <w:highlight w:val="white"/>
        </w:rPr>
        <w:t xml:space="preserve">. B–дерево – сбалансированное (длина любых двух путей от корня до листьев отличается не более, чем на единицу), сильно ветвистое дерево (каждый узел дерева ссылается на большое число узлов-потомков).  </w:t>
      </w:r>
    </w:p>
    <w:p w14:paraId="63327D18" w14:textId="77777777" w:rsidR="0086106D" w:rsidRDefault="00B67457">
      <w:pPr>
        <w:spacing w:before="240" w:after="240" w:line="240" w:lineRule="auto"/>
        <w:rPr>
          <w:color w:val="222222"/>
          <w:sz w:val="27"/>
          <w:szCs w:val="27"/>
          <w:highlight w:val="white"/>
        </w:rPr>
      </w:pPr>
      <w:r>
        <w:rPr>
          <w:color w:val="222222"/>
          <w:sz w:val="27"/>
          <w:szCs w:val="27"/>
          <w:highlight w:val="white"/>
        </w:rPr>
        <w:t xml:space="preserve">В контексте B-дерева для хранения индексов в БД: оно имеет внутренние (индексные) и листовые страницы. Индексные вершины содержат упорядоченные ключи, в которых содержится диапазон ключей для искомого (Например, значение в блоке 4096 означает, что оно является разделяющим для двух блоков (к примеру (64 … 4032) и (4160 …)), ниже уровнем (ближе к листьям)) и указатели на страницы-потомки. Листовые вершины на самом нижнем уровне дерева, в каждой из которых хранятся упорядоченные ключи и ссылки на записи из таблицы. </w:t>
      </w:r>
    </w:p>
    <w:p w14:paraId="22F5EC0B" w14:textId="77777777" w:rsidR="0086106D" w:rsidRDefault="00B67457">
      <w:pPr>
        <w:spacing w:before="240" w:after="240" w:line="240" w:lineRule="auto"/>
        <w:rPr>
          <w:sz w:val="27"/>
          <w:szCs w:val="27"/>
        </w:rPr>
      </w:pPr>
      <w:r>
        <w:rPr>
          <w:sz w:val="27"/>
          <w:szCs w:val="27"/>
        </w:rPr>
        <w:t>Поиск в таком дереве индекса N происходит следующим образом: начинается с верхнего-корневого блока, который содержит диапазон значений (ключей) и ссылки на блоки нижестоящего уровня. В этом блоке находим необходимый диапазон (</w:t>
      </w:r>
      <w:proofErr w:type="spellStart"/>
      <w:r>
        <w:rPr>
          <w:sz w:val="27"/>
          <w:szCs w:val="27"/>
        </w:rPr>
        <w:t>min</w:t>
      </w:r>
      <w:proofErr w:type="spellEnd"/>
      <w:r>
        <w:rPr>
          <w:sz w:val="27"/>
          <w:szCs w:val="27"/>
        </w:rPr>
        <w:t xml:space="preserve"> </w:t>
      </w:r>
      <w:proofErr w:type="gramStart"/>
      <w:r>
        <w:rPr>
          <w:sz w:val="27"/>
          <w:szCs w:val="27"/>
        </w:rPr>
        <w:t>значение &gt;</w:t>
      </w:r>
      <w:proofErr w:type="gramEnd"/>
      <w:r>
        <w:rPr>
          <w:sz w:val="27"/>
          <w:szCs w:val="27"/>
        </w:rPr>
        <w:t xml:space="preserve"> N) переходим от этого блока к нижестоящему блоку в нужный диапазон. Поиск нужного индекса на уровне листьев осуществляется линейно. То есть эффективность поиска в несколько шагов.</w:t>
      </w:r>
    </w:p>
    <w:p w14:paraId="4F6D322B" w14:textId="77777777" w:rsidR="0086106D" w:rsidRDefault="00B67457">
      <w:pPr>
        <w:spacing w:before="240" w:after="240" w:line="240" w:lineRule="auto"/>
        <w:jc w:val="center"/>
        <w:rPr>
          <w:sz w:val="27"/>
          <w:szCs w:val="27"/>
        </w:rPr>
      </w:pPr>
      <w:r>
        <w:rPr>
          <w:noProof/>
          <w:sz w:val="27"/>
          <w:szCs w:val="27"/>
        </w:rPr>
        <w:drawing>
          <wp:inline distT="114300" distB="114300" distL="114300" distR="114300" wp14:anchorId="6EE167DA" wp14:editId="5859FCFF">
            <wp:extent cx="2969475" cy="1834329"/>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969475" cy="1834329"/>
                    </a:xfrm>
                    <a:prstGeom prst="rect">
                      <a:avLst/>
                    </a:prstGeom>
                    <a:ln/>
                  </pic:spPr>
                </pic:pic>
              </a:graphicData>
            </a:graphic>
          </wp:inline>
        </w:drawing>
      </w:r>
    </w:p>
    <w:p w14:paraId="2B2A8319" w14:textId="77777777" w:rsidR="0086106D" w:rsidRDefault="00B67457">
      <w:pPr>
        <w:spacing w:before="240" w:after="240" w:line="240" w:lineRule="auto"/>
        <w:jc w:val="both"/>
        <w:rPr>
          <w:sz w:val="27"/>
          <w:szCs w:val="27"/>
        </w:rPr>
      </w:pPr>
      <w:r>
        <w:rPr>
          <w:i/>
          <w:sz w:val="27"/>
          <w:szCs w:val="27"/>
        </w:rPr>
        <w:t>Вставка</w:t>
      </w:r>
      <w:r>
        <w:rPr>
          <w:sz w:val="27"/>
          <w:szCs w:val="27"/>
        </w:rPr>
        <w:t xml:space="preserve"> (добавление) в такое дерево – осуществляется в несколько этапов:</w:t>
      </w:r>
    </w:p>
    <w:p w14:paraId="18F42A01" w14:textId="77777777" w:rsidR="0086106D" w:rsidRDefault="00B67457">
      <w:pPr>
        <w:spacing w:before="240" w:after="240" w:line="240" w:lineRule="auto"/>
        <w:ind w:left="1080" w:hanging="360"/>
        <w:jc w:val="both"/>
        <w:rPr>
          <w:sz w:val="27"/>
          <w:szCs w:val="27"/>
        </w:rPr>
      </w:pPr>
      <w:r>
        <w:rPr>
          <w:sz w:val="27"/>
          <w:szCs w:val="27"/>
        </w:rPr>
        <w:lastRenderedPageBreak/>
        <w:t>1)</w:t>
      </w:r>
      <w:r>
        <w:rPr>
          <w:sz w:val="14"/>
          <w:szCs w:val="14"/>
        </w:rPr>
        <w:t xml:space="preserve"> </w:t>
      </w:r>
      <w:r>
        <w:rPr>
          <w:sz w:val="14"/>
          <w:szCs w:val="14"/>
        </w:rPr>
        <w:tab/>
      </w:r>
      <w:r>
        <w:rPr>
          <w:sz w:val="27"/>
          <w:szCs w:val="27"/>
        </w:rPr>
        <w:t>Поиск листовой страницы. То есть, обычный поиск по такому дереву. Если ключа с заданным значением нет, то будет получен номер листовой страницы и позиция внутри этой страницы, куда необходимо произвести вставку.</w:t>
      </w:r>
    </w:p>
    <w:p w14:paraId="69FC2C9F" w14:textId="77777777" w:rsidR="0086106D" w:rsidRDefault="00B67457">
      <w:pPr>
        <w:spacing w:before="240" w:after="240" w:line="240" w:lineRule="auto"/>
        <w:ind w:left="1080" w:hanging="360"/>
        <w:jc w:val="both"/>
        <w:rPr>
          <w:sz w:val="27"/>
          <w:szCs w:val="27"/>
        </w:rPr>
      </w:pPr>
      <w:r>
        <w:rPr>
          <w:sz w:val="27"/>
          <w:szCs w:val="27"/>
        </w:rPr>
        <w:t>2)</w:t>
      </w:r>
      <w:r>
        <w:rPr>
          <w:sz w:val="14"/>
          <w:szCs w:val="14"/>
        </w:rPr>
        <w:t xml:space="preserve"> </w:t>
      </w:r>
      <w:r>
        <w:rPr>
          <w:sz w:val="14"/>
          <w:szCs w:val="14"/>
        </w:rPr>
        <w:tab/>
      </w:r>
      <w:r>
        <w:rPr>
          <w:sz w:val="27"/>
          <w:szCs w:val="27"/>
        </w:rPr>
        <w:t>Помещение записи на место. Листовая страница, в которую необходимо занести запись, помещается в буфер оперативной памяти и уже в нем выполняется функция вставки. Размер этого буфера изначально должен превышать размер страницы.</w:t>
      </w:r>
    </w:p>
    <w:p w14:paraId="0A48BBD0" w14:textId="77777777" w:rsidR="0086106D" w:rsidRDefault="00B67457">
      <w:pPr>
        <w:spacing w:before="240" w:after="240" w:line="240" w:lineRule="auto"/>
        <w:ind w:left="1080" w:hanging="360"/>
        <w:jc w:val="both"/>
        <w:rPr>
          <w:sz w:val="27"/>
          <w:szCs w:val="27"/>
        </w:rPr>
      </w:pPr>
      <w:r>
        <w:rPr>
          <w:sz w:val="27"/>
          <w:szCs w:val="27"/>
        </w:rPr>
        <w:t>3)</w:t>
      </w:r>
      <w:r>
        <w:rPr>
          <w:sz w:val="14"/>
          <w:szCs w:val="14"/>
        </w:rPr>
        <w:t xml:space="preserve"> </w:t>
      </w:r>
      <w:r>
        <w:rPr>
          <w:sz w:val="14"/>
          <w:szCs w:val="14"/>
        </w:rPr>
        <w:tab/>
      </w:r>
      <w:r>
        <w:rPr>
          <w:sz w:val="27"/>
          <w:szCs w:val="27"/>
        </w:rPr>
        <w:t xml:space="preserve"> Если при выполнении вставка размер используемой части буфера не превышает размера страницы, то на этом вставка заканчивается. Буфер мгновенно выбрасывается во внешнюю память.</w:t>
      </w:r>
    </w:p>
    <w:p w14:paraId="2359CB31" w14:textId="77777777" w:rsidR="0086106D" w:rsidRDefault="00B67457">
      <w:pPr>
        <w:spacing w:before="240" w:after="240" w:line="240" w:lineRule="auto"/>
        <w:ind w:left="1080" w:hanging="360"/>
        <w:jc w:val="both"/>
        <w:rPr>
          <w:sz w:val="27"/>
          <w:szCs w:val="27"/>
        </w:rPr>
      </w:pPr>
      <w:r>
        <w:rPr>
          <w:sz w:val="27"/>
          <w:szCs w:val="27"/>
        </w:rPr>
        <w:t>4)</w:t>
      </w:r>
      <w:r>
        <w:rPr>
          <w:sz w:val="14"/>
          <w:szCs w:val="14"/>
        </w:rPr>
        <w:t xml:space="preserve"> </w:t>
      </w:r>
      <w:r>
        <w:rPr>
          <w:sz w:val="14"/>
          <w:szCs w:val="14"/>
        </w:rPr>
        <w:tab/>
      </w:r>
      <w:r>
        <w:rPr>
          <w:sz w:val="27"/>
          <w:szCs w:val="27"/>
        </w:rPr>
        <w:t xml:space="preserve">Если возникло переполнение буфера, то выполняется расщепление страницы. Для этого запрашивается новая страница и используемая часть буфера </w:t>
      </w:r>
      <w:proofErr w:type="gramStart"/>
      <w:r>
        <w:rPr>
          <w:sz w:val="27"/>
          <w:szCs w:val="27"/>
        </w:rPr>
        <w:t>делится пополам</w:t>
      </w:r>
      <w:proofErr w:type="gramEnd"/>
      <w:r>
        <w:rPr>
          <w:sz w:val="27"/>
          <w:szCs w:val="27"/>
        </w:rPr>
        <w:t xml:space="preserve"> и вторая половина заносится во вновь выделенную страницу. При возврате во внешнюю память модифицируются ссылки между страницами (они находятся в одном и том же односвязном или двусвязном списке).</w:t>
      </w:r>
    </w:p>
    <w:p w14:paraId="46D4EC38" w14:textId="77777777" w:rsidR="0086106D" w:rsidRDefault="00B67457">
      <w:pPr>
        <w:spacing w:before="240" w:after="240" w:line="240" w:lineRule="auto"/>
        <w:ind w:left="1080" w:hanging="360"/>
        <w:jc w:val="both"/>
        <w:rPr>
          <w:sz w:val="27"/>
          <w:szCs w:val="27"/>
        </w:rPr>
      </w:pPr>
      <w:r>
        <w:rPr>
          <w:sz w:val="27"/>
          <w:szCs w:val="27"/>
        </w:rPr>
        <w:t>5)</w:t>
      </w:r>
      <w:r>
        <w:rPr>
          <w:sz w:val="14"/>
          <w:szCs w:val="14"/>
        </w:rPr>
        <w:t xml:space="preserve"> </w:t>
      </w:r>
      <w:r>
        <w:rPr>
          <w:sz w:val="14"/>
          <w:szCs w:val="14"/>
        </w:rPr>
        <w:tab/>
      </w:r>
      <w:r>
        <w:rPr>
          <w:sz w:val="27"/>
          <w:szCs w:val="27"/>
        </w:rPr>
        <w:t xml:space="preserve">Во внешней памяти необходимо обеспечить доступ от корня к заново заведенной странице. Необходимо модифицировать внутреннюю страницу, являющуюся предком ранее существующей страницы. Нужно вставить соответствующее значение ключа и ссылку на внутреннюю страницу. В этой странице может произойти переполнение тоже, так что она может быть расщепленной как в пункте </w:t>
      </w:r>
      <w:proofErr w:type="gramStart"/>
      <w:r>
        <w:rPr>
          <w:sz w:val="27"/>
          <w:szCs w:val="27"/>
        </w:rPr>
        <w:t>4</w:t>
      </w:r>
      <w:proofErr w:type="gramEnd"/>
      <w:r>
        <w:rPr>
          <w:sz w:val="27"/>
          <w:szCs w:val="27"/>
        </w:rPr>
        <w:t xml:space="preserve"> и операция может повторяться рекурсивно до корня.</w:t>
      </w:r>
    </w:p>
    <w:p w14:paraId="7176FCE1" w14:textId="77777777" w:rsidR="0086106D" w:rsidRDefault="00B67457">
      <w:pPr>
        <w:spacing w:before="240" w:after="240" w:line="240" w:lineRule="auto"/>
        <w:ind w:left="1080" w:hanging="360"/>
        <w:jc w:val="both"/>
        <w:rPr>
          <w:sz w:val="27"/>
          <w:szCs w:val="27"/>
        </w:rPr>
      </w:pPr>
      <w:r>
        <w:rPr>
          <w:sz w:val="27"/>
          <w:szCs w:val="27"/>
        </w:rPr>
        <w:t>6)</w:t>
      </w:r>
      <w:r>
        <w:rPr>
          <w:sz w:val="14"/>
          <w:szCs w:val="14"/>
        </w:rPr>
        <w:t xml:space="preserve"> </w:t>
      </w:r>
      <w:r>
        <w:rPr>
          <w:sz w:val="14"/>
          <w:szCs w:val="14"/>
        </w:rPr>
        <w:tab/>
      </w:r>
      <w:r>
        <w:rPr>
          <w:sz w:val="27"/>
          <w:szCs w:val="27"/>
        </w:rPr>
        <w:t>Если переполняется корень, то эта корневая страница расщепляется на 2 и заводится новая корневая страница, то есть высота дерева увеличивается на 1.</w:t>
      </w:r>
    </w:p>
    <w:p w14:paraId="7CD02A16" w14:textId="77777777" w:rsidR="0086106D" w:rsidRDefault="00B67457">
      <w:pPr>
        <w:spacing w:before="240" w:after="240" w:line="240" w:lineRule="auto"/>
        <w:ind w:left="360"/>
        <w:jc w:val="both"/>
        <w:rPr>
          <w:sz w:val="27"/>
          <w:szCs w:val="27"/>
        </w:rPr>
      </w:pPr>
      <w:r>
        <w:rPr>
          <w:i/>
          <w:sz w:val="27"/>
          <w:szCs w:val="27"/>
        </w:rPr>
        <w:t>Изменение или же модификация</w:t>
      </w:r>
      <w:r>
        <w:rPr>
          <w:sz w:val="27"/>
          <w:szCs w:val="27"/>
        </w:rPr>
        <w:t xml:space="preserve"> – заключается в поиске по дереву нужной листовой страницы, внутри которой (структура – односвязный/двусвязный список) происходит поиск нужного нам значения. Оно содержит в себе ссылку на ссылающиеся данные, по которым и можно произвести изменение.</w:t>
      </w:r>
    </w:p>
    <w:p w14:paraId="58EB92FD" w14:textId="77777777" w:rsidR="0086106D" w:rsidRDefault="00B67457">
      <w:pPr>
        <w:spacing w:before="240" w:after="240" w:line="240" w:lineRule="auto"/>
        <w:ind w:left="360"/>
        <w:jc w:val="both"/>
        <w:rPr>
          <w:sz w:val="27"/>
          <w:szCs w:val="27"/>
        </w:rPr>
      </w:pPr>
      <w:r>
        <w:rPr>
          <w:sz w:val="27"/>
          <w:szCs w:val="27"/>
        </w:rPr>
        <w:t xml:space="preserve"> </w:t>
      </w:r>
      <w:r>
        <w:rPr>
          <w:i/>
          <w:sz w:val="27"/>
          <w:szCs w:val="27"/>
        </w:rPr>
        <w:t>Удаление</w:t>
      </w:r>
      <w:r>
        <w:rPr>
          <w:sz w:val="27"/>
          <w:szCs w:val="27"/>
        </w:rPr>
        <w:t xml:space="preserve"> – в несколько этапов</w:t>
      </w:r>
    </w:p>
    <w:p w14:paraId="6072DDA2" w14:textId="77777777" w:rsidR="0086106D" w:rsidRDefault="00B67457">
      <w:pPr>
        <w:spacing w:before="240" w:after="240" w:line="240" w:lineRule="auto"/>
        <w:ind w:left="1080" w:hanging="360"/>
        <w:jc w:val="both"/>
        <w:rPr>
          <w:sz w:val="27"/>
          <w:szCs w:val="27"/>
        </w:rPr>
      </w:pPr>
      <w:r>
        <w:rPr>
          <w:sz w:val="27"/>
          <w:szCs w:val="27"/>
        </w:rPr>
        <w:lastRenderedPageBreak/>
        <w:t>1)</w:t>
      </w:r>
      <w:r>
        <w:rPr>
          <w:sz w:val="14"/>
          <w:szCs w:val="14"/>
        </w:rPr>
        <w:t xml:space="preserve"> </w:t>
      </w:r>
      <w:r>
        <w:rPr>
          <w:sz w:val="14"/>
          <w:szCs w:val="14"/>
        </w:rPr>
        <w:tab/>
      </w:r>
      <w:r>
        <w:rPr>
          <w:sz w:val="27"/>
          <w:szCs w:val="27"/>
        </w:rPr>
        <w:t>Поиск записи по ключу. Если записи нет, то и удалять ничего не нужно.</w:t>
      </w:r>
    </w:p>
    <w:p w14:paraId="31AD7502" w14:textId="77777777" w:rsidR="0086106D" w:rsidRDefault="00B67457">
      <w:pPr>
        <w:spacing w:before="240" w:after="240" w:line="240" w:lineRule="auto"/>
        <w:ind w:left="1080" w:hanging="360"/>
        <w:jc w:val="both"/>
        <w:rPr>
          <w:sz w:val="27"/>
          <w:szCs w:val="27"/>
        </w:rPr>
      </w:pPr>
      <w:r>
        <w:rPr>
          <w:sz w:val="27"/>
          <w:szCs w:val="27"/>
        </w:rPr>
        <w:t>2)</w:t>
      </w:r>
      <w:r>
        <w:rPr>
          <w:sz w:val="14"/>
          <w:szCs w:val="14"/>
        </w:rPr>
        <w:t xml:space="preserve"> </w:t>
      </w:r>
      <w:r>
        <w:rPr>
          <w:sz w:val="14"/>
          <w:szCs w:val="14"/>
        </w:rPr>
        <w:tab/>
      </w:r>
      <w:r>
        <w:rPr>
          <w:sz w:val="27"/>
          <w:szCs w:val="27"/>
        </w:rPr>
        <w:t>Удаление записи в буфере, в который была прочитана соответствующая листовая страница.</w:t>
      </w:r>
    </w:p>
    <w:p w14:paraId="666E8971" w14:textId="77777777" w:rsidR="0086106D" w:rsidRDefault="00B67457">
      <w:pPr>
        <w:spacing w:before="240" w:after="240" w:line="240" w:lineRule="auto"/>
        <w:ind w:left="1080" w:hanging="360"/>
        <w:jc w:val="both"/>
        <w:rPr>
          <w:sz w:val="27"/>
          <w:szCs w:val="27"/>
        </w:rPr>
      </w:pPr>
      <w:r>
        <w:rPr>
          <w:sz w:val="27"/>
          <w:szCs w:val="27"/>
        </w:rPr>
        <w:t>3)</w:t>
      </w:r>
      <w:r>
        <w:rPr>
          <w:sz w:val="14"/>
          <w:szCs w:val="14"/>
        </w:rPr>
        <w:t xml:space="preserve"> </w:t>
      </w:r>
      <w:r>
        <w:rPr>
          <w:sz w:val="14"/>
          <w:szCs w:val="14"/>
        </w:rPr>
        <w:tab/>
      </w:r>
      <w:r>
        <w:rPr>
          <w:sz w:val="27"/>
          <w:szCs w:val="27"/>
        </w:rPr>
        <w:t xml:space="preserve">Проверка сумм размеров: буфер + </w:t>
      </w:r>
      <w:proofErr w:type="spellStart"/>
      <w:r>
        <w:rPr>
          <w:sz w:val="27"/>
          <w:szCs w:val="27"/>
        </w:rPr>
        <w:t>левыйБрат</w:t>
      </w:r>
      <w:proofErr w:type="spellEnd"/>
      <w:r>
        <w:rPr>
          <w:sz w:val="27"/>
          <w:szCs w:val="27"/>
        </w:rPr>
        <w:t xml:space="preserve">; </w:t>
      </w:r>
      <w:proofErr w:type="spellStart"/>
      <w:r>
        <w:rPr>
          <w:sz w:val="27"/>
          <w:szCs w:val="27"/>
        </w:rPr>
        <w:t>буфер+правыйБрат</w:t>
      </w:r>
      <w:proofErr w:type="spellEnd"/>
      <w:r>
        <w:rPr>
          <w:sz w:val="27"/>
          <w:szCs w:val="27"/>
        </w:rPr>
        <w:t>. Если он больше размера листовой страницы, значит операция завершается. Буфер возвращается без удаленного элемента во внешнюю память.</w:t>
      </w:r>
    </w:p>
    <w:p w14:paraId="399BAB56" w14:textId="77777777" w:rsidR="0086106D" w:rsidRDefault="00B67457">
      <w:pPr>
        <w:spacing w:before="240" w:after="240" w:line="240" w:lineRule="auto"/>
        <w:ind w:left="1080" w:hanging="360"/>
        <w:jc w:val="both"/>
        <w:rPr>
          <w:sz w:val="27"/>
          <w:szCs w:val="27"/>
        </w:rPr>
      </w:pPr>
      <w:r>
        <w:rPr>
          <w:sz w:val="27"/>
          <w:szCs w:val="27"/>
        </w:rPr>
        <w:t>4)</w:t>
      </w:r>
      <w:r>
        <w:rPr>
          <w:sz w:val="14"/>
          <w:szCs w:val="14"/>
        </w:rPr>
        <w:t xml:space="preserve"> </w:t>
      </w:r>
      <w:r>
        <w:rPr>
          <w:sz w:val="14"/>
          <w:szCs w:val="14"/>
        </w:rPr>
        <w:tab/>
      </w:r>
      <w:r>
        <w:rPr>
          <w:sz w:val="27"/>
          <w:szCs w:val="27"/>
        </w:rPr>
        <w:t>Если меньше одной из сумм, то происходит слияние буфера с левым или правым братом. Ставшая ненужной листовая страниц переходит в список свободных страниц. Буфер возвращается на место левого или правого брата теперь уже свободной листовой страницы. Корректируется ссылки в списке листовых страниц.</w:t>
      </w:r>
    </w:p>
    <w:p w14:paraId="2408E2AD" w14:textId="77777777" w:rsidR="0086106D" w:rsidRDefault="00B67457">
      <w:pPr>
        <w:spacing w:before="240" w:after="240" w:line="240" w:lineRule="auto"/>
        <w:ind w:left="1080" w:hanging="360"/>
        <w:jc w:val="both"/>
        <w:rPr>
          <w:sz w:val="27"/>
          <w:szCs w:val="27"/>
        </w:rPr>
      </w:pPr>
      <w:r>
        <w:rPr>
          <w:sz w:val="27"/>
          <w:szCs w:val="27"/>
        </w:rPr>
        <w:t>5)</w:t>
      </w:r>
      <w:r>
        <w:rPr>
          <w:sz w:val="14"/>
          <w:szCs w:val="14"/>
        </w:rPr>
        <w:t xml:space="preserve"> </w:t>
      </w:r>
      <w:r>
        <w:rPr>
          <w:sz w:val="14"/>
          <w:szCs w:val="14"/>
        </w:rPr>
        <w:tab/>
      </w:r>
      <w:r>
        <w:rPr>
          <w:sz w:val="27"/>
          <w:szCs w:val="27"/>
        </w:rPr>
        <w:t>Для устранения возможности доступа от корня к освобожденной странице, нужно удалить ключ и ссылку на нее в странице предке. При этом может случиться случай слияния этой страницы с левым или правым братом.</w:t>
      </w:r>
    </w:p>
    <w:p w14:paraId="03ECD7ED" w14:textId="77777777" w:rsidR="0086106D" w:rsidRDefault="00B67457">
      <w:pPr>
        <w:spacing w:before="240" w:after="240" w:line="240" w:lineRule="auto"/>
        <w:ind w:left="1080" w:hanging="360"/>
        <w:jc w:val="both"/>
        <w:rPr>
          <w:sz w:val="27"/>
          <w:szCs w:val="27"/>
        </w:rPr>
      </w:pPr>
      <w:r>
        <w:rPr>
          <w:sz w:val="27"/>
          <w:szCs w:val="27"/>
        </w:rPr>
        <w:t>6)</w:t>
      </w:r>
      <w:r>
        <w:rPr>
          <w:sz w:val="14"/>
          <w:szCs w:val="14"/>
        </w:rPr>
        <w:t xml:space="preserve"> </w:t>
      </w:r>
      <w:r>
        <w:rPr>
          <w:sz w:val="14"/>
          <w:szCs w:val="14"/>
        </w:rPr>
        <w:tab/>
      </w:r>
      <w:r>
        <w:rPr>
          <w:sz w:val="27"/>
          <w:szCs w:val="27"/>
        </w:rPr>
        <w:t xml:space="preserve">Предельный случай – слияние двух оставшихся детей корневой страницы дерева, тогда корневая страница освобождается (так как в ней содержался всего 1 индекс как раз разделяющий этих двух детей) и глубина дерева уменьшается на 1. </w:t>
      </w:r>
    </w:p>
    <w:p w14:paraId="302440BE" w14:textId="77777777" w:rsidR="0086106D" w:rsidRDefault="00B67457">
      <w:pPr>
        <w:numPr>
          <w:ilvl w:val="0"/>
          <w:numId w:val="6"/>
        </w:numPr>
        <w:spacing w:line="240" w:lineRule="auto"/>
        <w:rPr>
          <w:b/>
          <w:sz w:val="24"/>
          <w:szCs w:val="24"/>
          <w:shd w:val="clear" w:color="auto" w:fill="CFE2F3"/>
        </w:rPr>
      </w:pPr>
      <w:r>
        <w:rPr>
          <w:b/>
          <w:sz w:val="24"/>
          <w:szCs w:val="24"/>
          <w:shd w:val="clear" w:color="auto" w:fill="CFE2F3"/>
        </w:rPr>
        <w:t>Индексы. Использование хэш-таблиц, битовых карт и индексных таблиц при работе с индексами.</w:t>
      </w:r>
    </w:p>
    <w:p w14:paraId="79D481DA" w14:textId="77777777" w:rsidR="0086106D" w:rsidRDefault="0086106D">
      <w:pPr>
        <w:spacing w:line="240" w:lineRule="auto"/>
        <w:rPr>
          <w:rFonts w:ascii="Times New Roman" w:eastAsia="Times New Roman" w:hAnsi="Times New Roman" w:cs="Times New Roman"/>
          <w:b/>
          <w:sz w:val="24"/>
          <w:szCs w:val="24"/>
        </w:rPr>
      </w:pPr>
    </w:p>
    <w:p w14:paraId="68867750" w14:textId="77777777" w:rsidR="0086106D" w:rsidRDefault="00B67457">
      <w:pPr>
        <w:spacing w:before="240" w:after="240" w:line="240" w:lineRule="auto"/>
        <w:rPr>
          <w:rFonts w:ascii="Times New Roman" w:eastAsia="Times New Roman" w:hAnsi="Times New Roman" w:cs="Times New Roman"/>
          <w:sz w:val="27"/>
          <w:szCs w:val="27"/>
        </w:rPr>
      </w:pPr>
      <w:proofErr w:type="spellStart"/>
      <w:r>
        <w:rPr>
          <w:rFonts w:ascii="Times New Roman" w:eastAsia="Times New Roman" w:hAnsi="Times New Roman" w:cs="Times New Roman"/>
          <w:sz w:val="27"/>
          <w:szCs w:val="27"/>
        </w:rPr>
        <w:t>Index</w:t>
      </w:r>
      <w:proofErr w:type="spellEnd"/>
      <w:r>
        <w:rPr>
          <w:rFonts w:ascii="Times New Roman" w:eastAsia="Times New Roman" w:hAnsi="Times New Roman" w:cs="Times New Roman"/>
          <w:sz w:val="27"/>
          <w:szCs w:val="27"/>
        </w:rPr>
        <w:t xml:space="preserve"> – вспомогательный объект, который служит для ускорения поиска данных (</w:t>
      </w:r>
      <w:proofErr w:type="spellStart"/>
      <w:r>
        <w:rPr>
          <w:rFonts w:ascii="Times New Roman" w:eastAsia="Times New Roman" w:hAnsi="Times New Roman" w:cs="Times New Roman"/>
          <w:sz w:val="27"/>
          <w:szCs w:val="27"/>
        </w:rPr>
        <w:t>where</w:t>
      </w:r>
      <w:proofErr w:type="spellEnd"/>
      <w:r>
        <w:rPr>
          <w:rFonts w:ascii="Times New Roman" w:eastAsia="Times New Roman" w:hAnsi="Times New Roman" w:cs="Times New Roman"/>
          <w:sz w:val="27"/>
          <w:szCs w:val="27"/>
        </w:rPr>
        <w:t xml:space="preserve">), однако замедляет операции вставки, удаления и обновления строк таблиц (из-за обновления самих индексов). Для потенциальных ключей создаются автоматически. </w:t>
      </w:r>
      <w:proofErr w:type="spellStart"/>
      <w:r>
        <w:rPr>
          <w:rFonts w:ascii="Times New Roman" w:eastAsia="Times New Roman" w:hAnsi="Times New Roman" w:cs="Times New Roman"/>
          <w:sz w:val="27"/>
          <w:szCs w:val="27"/>
        </w:rPr>
        <w:t>Create</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Index</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age</w:t>
      </w:r>
      <w:proofErr w:type="spellEnd"/>
      <w:r>
        <w:rPr>
          <w:rFonts w:ascii="Times New Roman" w:eastAsia="Times New Roman" w:hAnsi="Times New Roman" w:cs="Times New Roman"/>
          <w:sz w:val="27"/>
          <w:szCs w:val="27"/>
        </w:rPr>
        <w:t xml:space="preserve"> ON </w:t>
      </w:r>
      <w:proofErr w:type="spellStart"/>
      <w:r>
        <w:rPr>
          <w:rFonts w:ascii="Times New Roman" w:eastAsia="Times New Roman" w:hAnsi="Times New Roman" w:cs="Times New Roman"/>
          <w:sz w:val="27"/>
          <w:szCs w:val="27"/>
        </w:rPr>
        <w:t>users</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age</w:t>
      </w:r>
      <w:proofErr w:type="spellEnd"/>
      <w:r>
        <w:rPr>
          <w:rFonts w:ascii="Times New Roman" w:eastAsia="Times New Roman" w:hAnsi="Times New Roman" w:cs="Times New Roman"/>
          <w:sz w:val="27"/>
          <w:szCs w:val="27"/>
        </w:rPr>
        <w:t>).</w:t>
      </w:r>
    </w:p>
    <w:p w14:paraId="099C204B" w14:textId="77777777" w:rsidR="0086106D" w:rsidRDefault="00B67457">
      <w:pPr>
        <w:spacing w:before="240" w:after="240" w:line="240" w:lineRule="auto"/>
        <w:rPr>
          <w:rFonts w:ascii="Times New Roman" w:eastAsia="Times New Roman" w:hAnsi="Times New Roman" w:cs="Times New Roman"/>
          <w:i/>
          <w:sz w:val="27"/>
          <w:szCs w:val="27"/>
        </w:rPr>
      </w:pPr>
      <w:r>
        <w:rPr>
          <w:rFonts w:ascii="Times New Roman" w:eastAsia="Times New Roman" w:hAnsi="Times New Roman" w:cs="Times New Roman"/>
          <w:i/>
          <w:sz w:val="27"/>
          <w:szCs w:val="27"/>
        </w:rPr>
        <w:t>Хэш-таблицы</w:t>
      </w:r>
    </w:p>
    <w:p w14:paraId="458F83C2"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Хешированные индексы реализованы в виде хешированных кластеров. Хешированный кластер — специализированный вид организации данных, обеспечивающий быстрый доступ к строкам разных таблиц, хранящихся вместе. При обращении к хешированному кластеру по значению кластерного ключа (определенные поля) применяется функция хеширования, результатом которой является значение хешированного ключа и адрес блока данных. Хешированный кластер группирует в одном блоке строки, содержащие </w:t>
      </w:r>
      <w:r>
        <w:rPr>
          <w:rFonts w:ascii="Times New Roman" w:eastAsia="Times New Roman" w:hAnsi="Times New Roman" w:cs="Times New Roman"/>
          <w:sz w:val="27"/>
          <w:szCs w:val="27"/>
        </w:rPr>
        <w:lastRenderedPageBreak/>
        <w:t>одинаковые значения хэш-функции от ключей. На любой таблице можно построить только один хешированный индекс.</w:t>
      </w:r>
    </w:p>
    <w:p w14:paraId="2DBE9141"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Хешированные кластеры целесообразно использовать для больших таблиц, поиск по которым, как правило, осуществляется с условиями равенства по ключевому столбцу (столбцам).</w:t>
      </w:r>
    </w:p>
    <w:p w14:paraId="02D7340C" w14:textId="77777777" w:rsidR="0086106D" w:rsidRDefault="00B67457">
      <w:pPr>
        <w:spacing w:before="240" w:after="240" w:line="240" w:lineRule="auto"/>
        <w:rPr>
          <w:rFonts w:ascii="Times New Roman" w:eastAsia="Times New Roman" w:hAnsi="Times New Roman" w:cs="Times New Roman"/>
          <w:i/>
          <w:sz w:val="27"/>
          <w:szCs w:val="27"/>
        </w:rPr>
      </w:pPr>
      <w:r>
        <w:rPr>
          <w:rFonts w:ascii="Times New Roman" w:eastAsia="Times New Roman" w:hAnsi="Times New Roman" w:cs="Times New Roman"/>
          <w:i/>
          <w:sz w:val="27"/>
          <w:szCs w:val="27"/>
        </w:rPr>
        <w:t>Битовые карты</w:t>
      </w:r>
    </w:p>
    <w:p w14:paraId="14F46423"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Подходят для столбцов с малой селективностью-избирательностью (малым спектром значений). Битовый индекс построен в виде двоичной карты по значениям ключа. Для каждой строки таблицы в определенном бите стоит значение 0 или 1 в соответствии со значением ключа конкретной строки.  </w:t>
      </w:r>
    </w:p>
    <w:p w14:paraId="7EB259E5"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0F4BA492" wp14:editId="63F53806">
            <wp:extent cx="4876800" cy="20955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876800" cy="2095500"/>
                    </a:xfrm>
                    <a:prstGeom prst="rect">
                      <a:avLst/>
                    </a:prstGeom>
                    <a:ln/>
                  </pic:spPr>
                </pic:pic>
              </a:graphicData>
            </a:graphic>
          </wp:inline>
        </w:drawing>
      </w:r>
    </w:p>
    <w:p w14:paraId="1B2FAC77" w14:textId="77777777" w:rsidR="0086106D" w:rsidRDefault="00B67457">
      <w:pPr>
        <w:spacing w:before="240" w:after="240" w:line="240" w:lineRule="auto"/>
        <w:rPr>
          <w:rFonts w:ascii="Times New Roman" w:eastAsia="Times New Roman" w:hAnsi="Times New Roman" w:cs="Times New Roman"/>
          <w:i/>
          <w:sz w:val="27"/>
          <w:szCs w:val="27"/>
        </w:rPr>
      </w:pPr>
      <w:r>
        <w:rPr>
          <w:rFonts w:ascii="Times New Roman" w:eastAsia="Times New Roman" w:hAnsi="Times New Roman" w:cs="Times New Roman"/>
          <w:i/>
          <w:sz w:val="27"/>
          <w:szCs w:val="27"/>
        </w:rPr>
        <w:t>Индексные таблицы</w:t>
      </w:r>
    </w:p>
    <w:p w14:paraId="0EF817E4" w14:textId="77777777" w:rsidR="0086106D" w:rsidRDefault="00B67457">
      <w:pPr>
        <w:spacing w:before="240" w:after="24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Это таблица, которая физически является двоичным деревом, относительно своего первичного ключа. Индексные таблицы используют таблицы с короткими строками, обращение к которым всегда производится по первичному ключу. Данные в таких таблицах отсортированы по значениям столбца первичного ключа и сохраняются так, как если бы вся таблица целиком содержалась в одном индексе. Не рекомендуется использовать, если строки имеют большую длину. </w:t>
      </w:r>
    </w:p>
    <w:p w14:paraId="5EB94451" w14:textId="77777777" w:rsidR="0086106D" w:rsidRDefault="0086106D">
      <w:pPr>
        <w:spacing w:line="240" w:lineRule="auto"/>
        <w:rPr>
          <w:rFonts w:ascii="Times New Roman" w:eastAsia="Times New Roman" w:hAnsi="Times New Roman" w:cs="Times New Roman"/>
          <w:b/>
          <w:sz w:val="24"/>
          <w:szCs w:val="24"/>
        </w:rPr>
      </w:pPr>
    </w:p>
    <w:sectPr w:rsidR="0086106D">
      <w:headerReference w:type="default" r:id="rId31"/>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B7485" w14:textId="77777777" w:rsidR="004804CE" w:rsidRDefault="004804CE">
      <w:pPr>
        <w:spacing w:line="240" w:lineRule="auto"/>
      </w:pPr>
      <w:r>
        <w:separator/>
      </w:r>
    </w:p>
  </w:endnote>
  <w:endnote w:type="continuationSeparator" w:id="0">
    <w:p w14:paraId="512D564A" w14:textId="77777777" w:rsidR="004804CE" w:rsidRDefault="00480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E5332" w14:textId="77777777" w:rsidR="004804CE" w:rsidRDefault="004804CE">
      <w:pPr>
        <w:spacing w:line="240" w:lineRule="auto"/>
      </w:pPr>
      <w:r>
        <w:separator/>
      </w:r>
    </w:p>
  </w:footnote>
  <w:footnote w:type="continuationSeparator" w:id="0">
    <w:p w14:paraId="49F3258D" w14:textId="77777777" w:rsidR="004804CE" w:rsidRDefault="004804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9FE02" w14:textId="77777777" w:rsidR="000E2461" w:rsidRDefault="000E24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3BC3"/>
    <w:multiLevelType w:val="multilevel"/>
    <w:tmpl w:val="B32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30AD4"/>
    <w:multiLevelType w:val="multilevel"/>
    <w:tmpl w:val="4760B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D6022A"/>
    <w:multiLevelType w:val="multilevel"/>
    <w:tmpl w:val="58C4C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3D278E"/>
    <w:multiLevelType w:val="multilevel"/>
    <w:tmpl w:val="5B30A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D00320"/>
    <w:multiLevelType w:val="multilevel"/>
    <w:tmpl w:val="0DDE5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6806E17"/>
    <w:multiLevelType w:val="multilevel"/>
    <w:tmpl w:val="75606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ECF1378"/>
    <w:multiLevelType w:val="multilevel"/>
    <w:tmpl w:val="4970A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361EEB"/>
    <w:multiLevelType w:val="multilevel"/>
    <w:tmpl w:val="95B4C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F00440"/>
    <w:multiLevelType w:val="multilevel"/>
    <w:tmpl w:val="5AB06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CF02D4"/>
    <w:multiLevelType w:val="multilevel"/>
    <w:tmpl w:val="48208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D5825BF"/>
    <w:multiLevelType w:val="multilevel"/>
    <w:tmpl w:val="9D4CF7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14B1C5F"/>
    <w:multiLevelType w:val="multilevel"/>
    <w:tmpl w:val="43FC9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FA33BF"/>
    <w:multiLevelType w:val="multilevel"/>
    <w:tmpl w:val="C9124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5945AC1"/>
    <w:multiLevelType w:val="multilevel"/>
    <w:tmpl w:val="F3CA5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C675DE"/>
    <w:multiLevelType w:val="multilevel"/>
    <w:tmpl w:val="1004D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0B750F"/>
    <w:multiLevelType w:val="multilevel"/>
    <w:tmpl w:val="06EAB7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110BDC"/>
    <w:multiLevelType w:val="multilevel"/>
    <w:tmpl w:val="5C9A1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F8F7F16"/>
    <w:multiLevelType w:val="multilevel"/>
    <w:tmpl w:val="7B585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D559E0"/>
    <w:multiLevelType w:val="multilevel"/>
    <w:tmpl w:val="6B564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DF67F4"/>
    <w:multiLevelType w:val="multilevel"/>
    <w:tmpl w:val="A74A4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0"/>
  </w:num>
  <w:num w:numId="3">
    <w:abstractNumId w:val="19"/>
  </w:num>
  <w:num w:numId="4">
    <w:abstractNumId w:val="12"/>
  </w:num>
  <w:num w:numId="5">
    <w:abstractNumId w:val="14"/>
  </w:num>
  <w:num w:numId="6">
    <w:abstractNumId w:val="17"/>
  </w:num>
  <w:num w:numId="7">
    <w:abstractNumId w:val="9"/>
  </w:num>
  <w:num w:numId="8">
    <w:abstractNumId w:val="11"/>
  </w:num>
  <w:num w:numId="9">
    <w:abstractNumId w:val="18"/>
  </w:num>
  <w:num w:numId="10">
    <w:abstractNumId w:val="3"/>
  </w:num>
  <w:num w:numId="11">
    <w:abstractNumId w:val="15"/>
  </w:num>
  <w:num w:numId="12">
    <w:abstractNumId w:val="7"/>
  </w:num>
  <w:num w:numId="13">
    <w:abstractNumId w:val="4"/>
  </w:num>
  <w:num w:numId="14">
    <w:abstractNumId w:val="16"/>
  </w:num>
  <w:num w:numId="15">
    <w:abstractNumId w:val="8"/>
  </w:num>
  <w:num w:numId="16">
    <w:abstractNumId w:val="6"/>
  </w:num>
  <w:num w:numId="17">
    <w:abstractNumId w:val="1"/>
  </w:num>
  <w:num w:numId="18">
    <w:abstractNumId w:val="2"/>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06D"/>
    <w:rsid w:val="000E2461"/>
    <w:rsid w:val="004804CE"/>
    <w:rsid w:val="006B7089"/>
    <w:rsid w:val="0086106D"/>
    <w:rsid w:val="008A534E"/>
    <w:rsid w:val="00B674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810A"/>
  <w15:docId w15:val="{7C471B05-97C8-4633-A5A3-15B6BE8B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annotation text"/>
    <w:basedOn w:val="a"/>
    <w:link w:val="a7"/>
    <w:uiPriority w:val="99"/>
    <w:semiHidden/>
    <w:unhideWhenUsed/>
    <w:pPr>
      <w:spacing w:line="240" w:lineRule="auto"/>
    </w:pPr>
    <w:rPr>
      <w:sz w:val="20"/>
      <w:szCs w:val="20"/>
    </w:rPr>
  </w:style>
  <w:style w:type="character" w:customStyle="1" w:styleId="a7">
    <w:name w:val="Текст примечания Знак"/>
    <w:basedOn w:val="a0"/>
    <w:link w:val="a6"/>
    <w:uiPriority w:val="99"/>
    <w:semiHidden/>
    <w:rPr>
      <w:sz w:val="20"/>
      <w:szCs w:val="20"/>
    </w:rPr>
  </w:style>
  <w:style w:type="character" w:styleId="a8">
    <w:name w:val="annotation reference"/>
    <w:basedOn w:val="a0"/>
    <w:uiPriority w:val="99"/>
    <w:semiHidden/>
    <w:unhideWhenUsed/>
    <w:rPr>
      <w:sz w:val="16"/>
      <w:szCs w:val="16"/>
    </w:rPr>
  </w:style>
  <w:style w:type="paragraph" w:styleId="a9">
    <w:name w:val="Balloon Text"/>
    <w:basedOn w:val="a"/>
    <w:link w:val="aa"/>
    <w:uiPriority w:val="99"/>
    <w:semiHidden/>
    <w:unhideWhenUsed/>
    <w:rsid w:val="006B7089"/>
    <w:pPr>
      <w:spacing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6B7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gi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ru.wikipedia.org/wiki/%D0%A1%D0%B1%D0%B0%D0%BB%D0%B0%D0%BD%D1%81%D0%B8%D1%80%D0%BE%D0%B2%D0%B0%D0%BD%D0%BD%D0%BE%D0%B5_%D0%B4%D0%B5%D1%80%D0%B5%D0%B2%D0%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D0%9E%D1%82%D0%BD%D0%BE%D1%88%D0%B5%D0%BD%D0%B8%D0%B5_(%D1%82%D0%B5%D0%BE%D1%80%D0%B8%D1%8F_%D0%BC%D0%BD%D0%BE%D0%B6%D0%B5%D1%81%D1%82%D0%B2)" TargetMode="External"/><Relationship Id="rId27" Type="http://schemas.openxmlformats.org/officeDocument/2006/relationships/image" Target="media/image20.gif"/><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11260</Words>
  <Characters>64187</Characters>
  <Application>Microsoft Office Word</Application>
  <DocSecurity>0</DocSecurity>
  <Lines>534</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Донцов</cp:lastModifiedBy>
  <cp:revision>5</cp:revision>
  <dcterms:created xsi:type="dcterms:W3CDTF">2020-01-18T19:30:00Z</dcterms:created>
  <dcterms:modified xsi:type="dcterms:W3CDTF">2020-01-19T21:31:00Z</dcterms:modified>
</cp:coreProperties>
</file>