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Implementação de Tecnologia Assistiva</w:t>
        <w:br/>
        <w:t>para Diagnóstico de Aprendizagem e Capacitação Docente</w:t>
      </w:r>
    </w:p>
    <w:p>
      <w:pPr>
        <w:jc w:val="center"/>
      </w:pPr>
      <w:r>
        <w:rPr>
          <w:i/>
          <w:color w:val="6B7280"/>
          <w:sz w:val="26"/>
        </w:rPr>
        <w:t>Projeto de Extensão Universitária — EduMap</w:t>
      </w:r>
    </w:p>
    <w:p/>
    <w:p>
      <w:pPr>
        <w:jc w:val="left"/>
      </w:pPr>
      <w:r>
        <w:rPr>
          <w:b/>
          <w:sz w:val="26"/>
        </w:rPr>
        <w:t>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Aluno extensionista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Disciplina/Componente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Atividade de Extensão Universitária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Período letivo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entrega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0"/>
        </w:rPr>
        <w:t>1. Resumo Executivo</w:t>
      </w:r>
    </w:p>
    <w:p>
      <w:r>
        <w:rPr>
          <w:b w:val="0"/>
          <w:i w:val="0"/>
          <w:sz w:val="22"/>
        </w:rPr>
        <w:t>O EduMap é uma plataforma web gratuita que automatiza o diagnóstico pedagógico a partir de provas reais aplicadas a alunos. Combinando OCR (Reconhecimento Óptico de Caracteres) e uma taxonomia educacional hierárquica, o sistema lê a prova, classifica cada questão por área de conhecimento, nível cognitivo (Taxonomia de Bloom) e tópico específico, e gera relatórios que mostram exatamente onde cada aluno tem dificuldade — não apenas "errou em Geometria", mas "errou na classificação de triângulos pelos lados".</w:t>
      </w:r>
    </w:p>
    <w:p>
      <w:r>
        <w:rPr>
          <w:b w:val="0"/>
          <w:i w:val="0"/>
          <w:sz w:val="22"/>
        </w:rPr>
        <w:t>A ferramenta foi desenvolvida no contexto desta extensão universitária e prestada como serviço gratuito a professores particulares, centros de reforço e escolas de bairro, otimizando o tempo de ensino e direcionando o esforço pedagógico ao que importa.</w:t>
      </w:r>
    </w:p>
    <w:p>
      <w:pPr>
        <w:jc w:val="left"/>
      </w:pPr>
      <w:r>
        <w:rPr>
          <w:b/>
          <w:sz w:val="30"/>
        </w:rPr>
        <w:t>2. Apresentação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EduMap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Plataforma web (frontend + backend) com IA assistiva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URL pública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https://edumap-frontend-nu.vercel.app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(frontend)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https://github.com/Nerodowble/edumap_frontend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(backend)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Custo para o usuário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R$ 0,00 (totalmente gratuito)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Acesso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cadastro próprio, sem instalação local</w:t>
            </w:r>
          </w:p>
        </w:tc>
      </w:tr>
    </w:tbl>
    <w:p/>
    <w:p>
      <w:pPr>
        <w:jc w:val="left"/>
      </w:pPr>
      <w:r>
        <w:rPr>
          <w:b/>
          <w:sz w:val="30"/>
        </w:rPr>
        <w:t>3. Justificativa</w:t>
      </w:r>
    </w:p>
    <w:p>
      <w:pPr>
        <w:jc w:val="left"/>
      </w:pPr>
      <w:r>
        <w:rPr>
          <w:b/>
          <w:sz w:val="22"/>
        </w:rPr>
        <w:t>O problema</w:t>
      </w:r>
    </w:p>
    <w:p>
      <w:r>
        <w:rPr>
          <w:b w:val="0"/>
          <w:i w:val="0"/>
          <w:sz w:val="22"/>
        </w:rPr>
        <w:t>Professores da educação básica e do reforço escolar enfrentam uma limitação prática diária: ao corrigir uma prova, identificam que o aluno errou, mas raramente conseguem mapear sistematicamente onde está a lacuna — qual habilidade específica precisa ser reforçada.</w:t>
      </w:r>
    </w:p>
    <w:p>
      <w:r>
        <w:rPr>
          <w:b/>
          <w:i w:val="0"/>
          <w:sz w:val="22"/>
        </w:rPr>
        <w:t>Isso leva a:</w:t>
      </w:r>
    </w:p>
    <w:p>
      <w:pPr>
        <w:pStyle w:val="ListBullet"/>
      </w:pPr>
      <w:r/>
      <w:r>
        <w:rPr>
          <w:sz w:val="22"/>
        </w:rPr>
        <w:t>Aulas de revisão pouco direcionadas</w:t>
      </w:r>
    </w:p>
    <w:p>
      <w:pPr>
        <w:pStyle w:val="ListBullet"/>
      </w:pPr>
      <w:r/>
      <w:r>
        <w:rPr>
          <w:sz w:val="22"/>
        </w:rPr>
        <w:t>Reforço genérico que repete o que o aluno já sabe</w:t>
      </w:r>
    </w:p>
    <w:p>
      <w:pPr>
        <w:pStyle w:val="ListBullet"/>
      </w:pPr>
      <w:r/>
      <w:r>
        <w:rPr>
          <w:sz w:val="22"/>
        </w:rPr>
        <w:t>Tempo perdido com avaliação manual de padrões de erro</w:t>
      </w:r>
    </w:p>
    <w:p>
      <w:pPr>
        <w:pStyle w:val="ListBullet"/>
      </w:pPr>
      <w:r/>
      <w:r>
        <w:rPr>
          <w:sz w:val="22"/>
        </w:rPr>
        <w:t>Dificuldade de individualizar o cuidado pedagógico</w:t>
      </w:r>
    </w:p>
    <w:p>
      <w:pPr>
        <w:jc w:val="left"/>
      </w:pPr>
      <w:r>
        <w:rPr>
          <w:b/>
          <w:sz w:val="22"/>
        </w:rPr>
        <w:t>O que o EduMap resolve</w:t>
      </w:r>
    </w:p>
    <w:p>
      <w:pPr>
        <w:pStyle w:val="ListBullet"/>
      </w:pPr>
      <w:r/>
      <w:r>
        <w:rPr>
          <w:sz w:val="22"/>
        </w:rPr>
        <w:t>Automatiza a leitura das provas (OCR), eliminando trabalho manual</w:t>
      </w:r>
    </w:p>
    <w:p>
      <w:pPr>
        <w:pStyle w:val="ListBullet"/>
      </w:pPr>
      <w:r/>
      <w:r>
        <w:rPr>
          <w:sz w:val="22"/>
        </w:rPr>
        <w:t>Classifica taxonomicamente cada questão até o conceito específico</w:t>
      </w:r>
    </w:p>
    <w:p>
      <w:pPr>
        <w:pStyle w:val="ListBullet"/>
      </w:pPr>
      <w:r/>
      <w:r>
        <w:rPr>
          <w:sz w:val="22"/>
        </w:rPr>
        <w:t>Gera relatórios apontando os pontos críticos da turma e de cada aluno</w:t>
      </w:r>
    </w:p>
    <w:p>
      <w:pPr>
        <w:pStyle w:val="ListBullet"/>
      </w:pPr>
      <w:r/>
      <w:r>
        <w:rPr>
          <w:sz w:val="22"/>
        </w:rPr>
        <w:t>Sugere ações pedagógicas baseadas nos dados</w:t>
      </w:r>
    </w:p>
    <w:p>
      <w:pPr>
        <w:jc w:val="left"/>
      </w:pPr>
      <w:r>
        <w:rPr>
          <w:b/>
          <w:sz w:val="30"/>
        </w:rPr>
        <w:t>4. Objetivos</w:t>
      </w:r>
    </w:p>
    <w:p>
      <w:pPr>
        <w:jc w:val="left"/>
      </w:pPr>
      <w:r>
        <w:rPr>
          <w:b/>
          <w:sz w:val="22"/>
        </w:rPr>
        <w:t>Geral</w:t>
      </w:r>
    </w:p>
    <w:p>
      <w:r>
        <w:rPr>
          <w:b w:val="0"/>
          <w:i w:val="0"/>
          <w:sz w:val="22"/>
        </w:rPr>
        <w:t>Disponibilizar gratuitamente uma ferramenta de diagnóstico pedagógico automatizado a professores que atuam fora dos sistemas educacionais com recursos para tecnologia, ampliando a precisão do cuidado individualizado oferecido aos alunos.</w:t>
      </w:r>
    </w:p>
    <w:p>
      <w:pPr>
        <w:jc w:val="left"/>
      </w:pPr>
      <w:r>
        <w:rPr>
          <w:b/>
          <w:sz w:val="22"/>
        </w:rPr>
        <w:t>Específicos</w:t>
      </w:r>
    </w:p>
    <w:p>
      <w:pPr>
        <w:pStyle w:val="ListBullet"/>
      </w:pPr>
      <w:r/>
      <w:r>
        <w:rPr>
          <w:sz w:val="22"/>
        </w:rPr>
        <w:t>Construir uma plataforma web acessível (qualquer navegador, sem instalação)</w:t>
      </w:r>
    </w:p>
    <w:p>
      <w:pPr>
        <w:pStyle w:val="ListBullet"/>
      </w:pPr>
      <w:r/>
      <w:r>
        <w:rPr>
          <w:sz w:val="22"/>
        </w:rPr>
        <w:t>Implementar OCR de provas em PDF e imagem</w:t>
      </w:r>
    </w:p>
    <w:p>
      <w:pPr>
        <w:pStyle w:val="ListBullet"/>
      </w:pPr>
      <w:r/>
      <w:r>
        <w:rPr>
          <w:sz w:val="22"/>
        </w:rPr>
        <w:t>Estruturar uma taxonomia educacional hierárquica (até 6 níveis)</w:t>
      </w:r>
    </w:p>
    <w:p>
      <w:pPr>
        <w:pStyle w:val="ListBullet"/>
      </w:pPr>
      <w:r/>
      <w:r>
        <w:rPr>
          <w:sz w:val="22"/>
        </w:rPr>
        <w:t>Permitir que professores cadastrem turmas, alunos e respostas</w:t>
      </w:r>
    </w:p>
    <w:p>
      <w:pPr>
        <w:pStyle w:val="ListBullet"/>
      </w:pPr>
      <w:r/>
      <w:r>
        <w:rPr>
          <w:sz w:val="22"/>
        </w:rPr>
        <w:t>Produzir relatórios em formato visual e em PDF para compartilhamento</w:t>
      </w:r>
    </w:p>
    <w:p>
      <w:pPr>
        <w:pStyle w:val="ListBullet"/>
      </w:pPr>
      <w:r/>
      <w:r>
        <w:rPr>
          <w:sz w:val="22"/>
        </w:rPr>
        <w:t>Manter o código aberto, permitindo reuso e adaptação</w:t>
      </w:r>
    </w:p>
    <w:p>
      <w:pPr>
        <w:jc w:val="left"/>
      </w:pPr>
      <w:r>
        <w:rPr>
          <w:b/>
          <w:sz w:val="30"/>
        </w:rPr>
        <w:t>5. Metodologia e Funcionamento</w:t>
      </w:r>
    </w:p>
    <w:p>
      <w:pPr>
        <w:jc w:val="left"/>
      </w:pPr>
      <w:r>
        <w:rPr>
          <w:b/>
          <w:sz w:val="22"/>
        </w:rPr>
        <w:t>Tecnologias utilizadas</w:t>
      </w:r>
    </w:p>
    <w:p>
      <w:pPr>
        <w:pStyle w:val="ListBullet"/>
      </w:pPr>
      <w:r/>
      <w:r>
        <w:rPr>
          <w:sz w:val="22"/>
        </w:rPr>
        <w:t>Backend: Python (FastAPI), Tesseract OCR, PyMuPDF, PostgreSQL</w:t>
      </w:r>
    </w:p>
    <w:p>
      <w:pPr>
        <w:pStyle w:val="ListBullet"/>
      </w:pPr>
      <w:r/>
      <w:r>
        <w:rPr>
          <w:sz w:val="22"/>
        </w:rPr>
        <w:t>Frontend: Next.js 14 (React, TypeScript), Tailwind CSS</w:t>
      </w:r>
    </w:p>
    <w:p>
      <w:pPr>
        <w:pStyle w:val="ListBullet"/>
      </w:pPr>
      <w:r/>
      <w:r>
        <w:rPr>
          <w:sz w:val="22"/>
        </w:rPr>
        <w:t>Infraestrutura: Render (backend + banco), Vercel (frontend)</w:t>
      </w:r>
    </w:p>
    <w:p>
      <w:pPr>
        <w:pStyle w:val="ListBullet"/>
      </w:pPr>
      <w:r/>
      <w:r>
        <w:rPr>
          <w:sz w:val="22"/>
        </w:rPr>
        <w:t>Autenticação: JWT com 3 níveis (admin geral, admin escolar, professor)</w:t>
      </w:r>
    </w:p>
    <w:p>
      <w:pPr>
        <w:jc w:val="left"/>
      </w:pPr>
      <w:r>
        <w:rPr>
          <w:b/>
          <w:sz w:val="22"/>
        </w:rPr>
        <w:t>Fluxo de uso pelo professor</w:t>
      </w:r>
    </w:p>
    <w:p>
      <w:pPr>
        <w:pStyle w:val="ListBullet"/>
      </w:pPr>
      <w:r/>
      <w:r>
        <w:rPr>
          <w:sz w:val="22"/>
        </w:rPr>
        <w:t>Cadastro próprio na plataforma (gratuito)</w:t>
      </w:r>
    </w:p>
    <w:p>
      <w:pPr>
        <w:pStyle w:val="ListBullet"/>
      </w:pPr>
      <w:r/>
      <w:r>
        <w:rPr>
          <w:sz w:val="22"/>
        </w:rPr>
        <w:t>Criação de turma e cadastro de alunos</w:t>
      </w:r>
    </w:p>
    <w:p>
      <w:pPr>
        <w:pStyle w:val="ListBullet"/>
      </w:pPr>
      <w:r/>
      <w:r>
        <w:rPr>
          <w:sz w:val="22"/>
        </w:rPr>
        <w:t>Upload da prova (PDF/foto)</w:t>
      </w:r>
    </w:p>
    <w:p>
      <w:pPr>
        <w:pStyle w:val="ListBullet"/>
      </w:pPr>
      <w:r/>
      <w:r>
        <w:rPr>
          <w:sz w:val="22"/>
        </w:rPr>
        <w:t>Sistema executa OCR e classifica cada questão</w:t>
      </w:r>
    </w:p>
    <w:p>
      <w:pPr>
        <w:pStyle w:val="ListBullet"/>
      </w:pPr>
      <w:r/>
      <w:r>
        <w:rPr>
          <w:sz w:val="22"/>
        </w:rPr>
        <w:t>Professor define o gabarito oficial</w:t>
      </w:r>
    </w:p>
    <w:p>
      <w:pPr>
        <w:pStyle w:val="ListBullet"/>
      </w:pPr>
      <w:r/>
      <w:r>
        <w:rPr>
          <w:sz w:val="22"/>
        </w:rPr>
        <w:t>Professor lança as respostas dos alunos</w:t>
      </w:r>
    </w:p>
    <w:p>
      <w:pPr>
        <w:pStyle w:val="ListBullet"/>
      </w:pPr>
      <w:r/>
      <w:r>
        <w:rPr>
          <w:sz w:val="22"/>
        </w:rPr>
        <w:t>Sistema gera relatórios (visão geral, drilldown, por aluno, PDF completo)</w:t>
      </w:r>
    </w:p>
    <w:p>
      <w:pPr>
        <w:jc w:val="left"/>
      </w:pPr>
      <w:r>
        <w:rPr>
          <w:b/>
          <w:sz w:val="22"/>
        </w:rPr>
        <w:t>Taxonomia educacional</w:t>
      </w:r>
    </w:p>
    <w:p>
      <w:r>
        <w:rPr>
          <w:b w:val="0"/>
          <w:i w:val="0"/>
          <w:sz w:val="22"/>
        </w:rPr>
        <w:t>A plataforma vem com taxonomias prontas para múltiplas etapas:</w:t>
      </w:r>
    </w:p>
    <w:p>
      <w:pPr>
        <w:pStyle w:val="ListBullet"/>
      </w:pPr>
      <w:r/>
      <w:r>
        <w:rPr>
          <w:sz w:val="22"/>
        </w:rPr>
        <w:t>Ensino Fundamental II (282 nós): Matemática (com Geometria detalhada), Português, Geografia, Ciências, História, Inglês, Artes, Ed. Física</w:t>
      </w:r>
    </w:p>
    <w:p>
      <w:pPr>
        <w:pStyle w:val="ListBullet"/>
      </w:pPr>
      <w:r/>
      <w:r>
        <w:rPr>
          <w:sz w:val="22"/>
        </w:rPr>
        <w:t>Ensino Superior (361 nós): Psicologia, Saúde Mental, SUS</w:t>
      </w:r>
    </w:p>
    <w:p>
      <w:r>
        <w:rPr>
          <w:b w:val="0"/>
          <w:i w:val="0"/>
          <w:sz w:val="22"/>
        </w:rPr>
        <w:t>A taxonomia é totalmente editável pelo administrador via interface gráfica, permitindo expansão para novas matérias, etapas e cursos.</w:t>
      </w:r>
    </w:p>
    <w:p>
      <w:pPr>
        <w:jc w:val="left"/>
      </w:pPr>
      <w:r>
        <w:rPr>
          <w:b/>
          <w:sz w:val="30"/>
        </w:rPr>
        <w:t>6. Impacto Social</w:t>
      </w:r>
    </w:p>
    <w:p>
      <w:pPr>
        <w:jc w:val="left"/>
      </w:pPr>
      <w:r>
        <w:rPr>
          <w:b/>
          <w:sz w:val="22"/>
        </w:rPr>
        <w:t>Beneficiários diretos</w:t>
      </w:r>
    </w:p>
    <w:p>
      <w:pPr>
        <w:pStyle w:val="ListBullet"/>
      </w:pPr>
      <w:r/>
      <w:r>
        <w:rPr>
          <w:sz w:val="22"/>
        </w:rPr>
        <w:t>Professores particulares e de reforço escolar que muitas vezes trabalham sozinhos, sem equipe pedagógica de apoio</w:t>
      </w:r>
    </w:p>
    <w:p>
      <w:pPr>
        <w:pStyle w:val="ListBullet"/>
      </w:pPr>
      <w:r/>
      <w:r>
        <w:rPr>
          <w:sz w:val="22"/>
        </w:rPr>
        <w:t>Pequenas escolas de bairro com recursos tecnológicos limitados</w:t>
      </w:r>
    </w:p>
    <w:p>
      <w:pPr>
        <w:pStyle w:val="ListBullet"/>
      </w:pPr>
      <w:r/>
      <w:r>
        <w:rPr>
          <w:sz w:val="22"/>
        </w:rPr>
        <w:t>Educadores em formação (estagiários, monitores) que ganham uma ferramenta de análise rica para usar em sua prática</w:t>
      </w:r>
    </w:p>
    <w:p>
      <w:pPr>
        <w:jc w:val="left"/>
      </w:pPr>
      <w:r>
        <w:rPr>
          <w:b/>
          <w:sz w:val="22"/>
        </w:rPr>
        <w:t>Beneficiários indiretos</w:t>
      </w:r>
    </w:p>
    <w:p>
      <w:pPr>
        <w:pStyle w:val="ListBullet"/>
      </w:pPr>
      <w:r/>
      <w:r>
        <w:rPr>
          <w:sz w:val="22"/>
        </w:rPr>
        <w:t>Alunos: recebem reforço mais direcionado e eficiente</w:t>
      </w:r>
    </w:p>
    <w:p>
      <w:pPr>
        <w:pStyle w:val="ListBullet"/>
      </w:pPr>
      <w:r/>
      <w:r>
        <w:rPr>
          <w:sz w:val="22"/>
        </w:rPr>
        <w:t>Famílias: podem apoiar em casa de forma específica</w:t>
      </w:r>
    </w:p>
    <w:p>
      <w:pPr>
        <w:pStyle w:val="ListBullet"/>
      </w:pPr>
      <w:r/>
      <w:r>
        <w:rPr>
          <w:sz w:val="22"/>
        </w:rPr>
        <w:t>Sistema educacional como um todo: cultura de diagnóstico baseado em dados</w:t>
      </w:r>
    </w:p>
    <w:p>
      <w:pPr>
        <w:jc w:val="left"/>
      </w:pPr>
      <w:r>
        <w:rPr>
          <w:b/>
          <w:sz w:val="22"/>
        </w:rPr>
        <w:t>Características que reforçam o caráter de extensão</w:t>
      </w:r>
    </w:p>
    <w:p>
      <w:pPr>
        <w:pStyle w:val="ListBullet"/>
      </w:pPr>
      <w:r/>
      <w:r>
        <w:rPr>
          <w:sz w:val="22"/>
        </w:rPr>
        <w:t>Gratuito — sem assinatura, paywall ou limite de uso</w:t>
      </w:r>
    </w:p>
    <w:p>
      <w:pPr>
        <w:pStyle w:val="ListBullet"/>
      </w:pPr>
      <w:r/>
      <w:r>
        <w:rPr>
          <w:sz w:val="22"/>
        </w:rPr>
        <w:t>Aberto — código-fonte público, permite extensões em trabalhos futuros</w:t>
      </w:r>
    </w:p>
    <w:p>
      <w:pPr>
        <w:pStyle w:val="ListBullet"/>
      </w:pPr>
      <w:r/>
      <w:r>
        <w:rPr>
          <w:sz w:val="22"/>
        </w:rPr>
        <w:t>Acessível — funciona em qualquer navegador, inclusive em celulares</w:t>
      </w:r>
    </w:p>
    <w:p>
      <w:pPr>
        <w:pStyle w:val="ListBullet"/>
      </w:pPr>
      <w:r/>
      <w:r>
        <w:rPr>
          <w:sz w:val="22"/>
        </w:rPr>
        <w:t>Em português — interface inteiramente em PT-BR</w:t>
      </w:r>
    </w:p>
    <w:p>
      <w:pPr>
        <w:pStyle w:val="ListBullet"/>
      </w:pPr>
      <w:r/>
      <w:r>
        <w:rPr>
          <w:sz w:val="22"/>
        </w:rPr>
        <w:t>Sem coleta abusiva de dados — apenas o necessário para o funcionamento</w:t>
      </w:r>
    </w:p>
    <w:p>
      <w:r>
        <w:br w:type="page"/>
      </w:r>
    </w:p>
    <w:p>
      <w:pPr>
        <w:jc w:val="left"/>
      </w:pPr>
      <w:r>
        <w:rPr>
          <w:b/>
          <w:sz w:val="30"/>
        </w:rPr>
        <w:t>7. Atividade Prática Realizada</w:t>
      </w:r>
    </w:p>
    <w:p>
      <w:pPr>
        <w:jc w:val="left"/>
      </w:pPr>
      <w:r>
        <w:rPr>
          <w:b/>
          <w:sz w:val="22"/>
        </w:rPr>
        <w:t>Sessão de diagnóstico com professor parceiro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e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da sessão presencial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 hora(s)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 (latitude, longitude)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Apresentação do sistema EduMap ao(à) professor(a) parceiro(a), demonstração do fluxo completo (cadastro → upload de prova → classificação automática → relatório), aplicação em uma prova real fornecida pelo(a) docente, análise conjunta dos resultados e coleta de feedback e validação pedagógica.</w:t>
      </w:r>
    </w:p>
    <w:p>
      <w:pPr>
        <w:jc w:val="left"/>
      </w:pPr>
      <w:r>
        <w:rPr>
          <w:b/>
          <w:sz w:val="22"/>
        </w:rPr>
        <w:t>Carga horária total do projeto de extensão</w:t>
      </w:r>
    </w:p>
    <w:p>
      <w:r>
        <w:rPr>
          <w:b/>
          <w:i w:val="0"/>
          <w:sz w:val="22"/>
        </w:rPr>
        <w:t>A carga horária total dedicada a este projeto de extensão soma 200 horas (duzentas horas), distribuídas conforme abaixo: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Pesquisa de campo e estudo prévio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30h — levantamento de necessidades de professores, estudo da Taxonomia de Bloom e estruturação da taxonomia educacional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Desenvolvimento do projeto (backend + frontend + IA)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140h — programação da plataforma, OCR, classificadores, interface, banco de dados, autenticação, painel administrativo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Testes unitários e de integração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22h — testes automatizados (44 casos), testes manuais e validação do classificador taxonômico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Sessão prática presencial com professor parceiro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8h — demonstração, aplicação em prova real, análise conjunta e devolutiva pedagógica (data registrada acima)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200 horas</w:t>
            </w:r>
          </w:p>
        </w:tc>
      </w:tr>
    </w:tbl>
    <w:p/>
    <w:p>
      <w:pPr>
        <w:jc w:val="left"/>
      </w:pPr>
      <w:r>
        <w:rPr>
          <w:b/>
          <w:sz w:val="22"/>
        </w:rPr>
        <w:t>Critérios de avaliação atendidos</w:t>
      </w:r>
    </w:p>
    <w:p>
      <w:pPr>
        <w:pStyle w:val="ListBullet"/>
      </w:pPr>
      <w:r/>
      <w:r>
        <w:rPr>
          <w:sz w:val="22"/>
        </w:rPr>
        <w:t>[ X ] Atividade executada na prática com docente parceiro(a)</w:t>
      </w:r>
    </w:p>
    <w:p>
      <w:pPr>
        <w:pStyle w:val="ListBullet"/>
      </w:pPr>
      <w:r/>
      <w:r>
        <w:rPr>
          <w:sz w:val="22"/>
        </w:rPr>
        <w:t>[ X ] Registro fotográfico anexado (extensionista presente nas fotos)</w:t>
      </w:r>
    </w:p>
    <w:p>
      <w:pPr>
        <w:pStyle w:val="ListBullet"/>
      </w:pPr>
      <w:r/>
      <w:r>
        <w:rPr>
          <w:sz w:val="22"/>
        </w:rPr>
        <w:t>[ X ] Geolocalização registrada (campo acima)</w:t>
      </w:r>
    </w:p>
    <w:p>
      <w:pPr>
        <w:pStyle w:val="ListBullet"/>
      </w:pPr>
      <w:r/>
      <w:r>
        <w:rPr>
          <w:sz w:val="22"/>
        </w:rPr>
        <w:t>[ X ] Atestado de presencialidade assinado (próximas seções)</w:t>
      </w:r>
    </w:p>
    <w:p>
      <w:pPr>
        <w:pStyle w:val="ListBullet"/>
      </w:pPr>
      <w:r/>
      <w:r>
        <w:rPr>
          <w:sz w:val="22"/>
        </w:rPr>
        <w:t>[ X ] Revisão completa das informações antes da finalização</w:t>
      </w:r>
    </w:p>
    <w:p>
      <w:pPr>
        <w:jc w:val="left"/>
      </w:pPr>
      <w:r>
        <w:rPr>
          <w:b/>
          <w:sz w:val="30"/>
        </w:rPr>
        <w:t>8. Resultados Observados</w:t>
      </w:r>
    </w:p>
    <w:p>
      <w:r>
        <w:rPr>
          <w:b w:val="0"/>
          <w:i w:val="0"/>
          <w:sz w:val="22"/>
        </w:rPr>
        <w:t>Durante a sessão, o(a) professor(a) parceiro(a) testou o sistema em uma prova real e validou:</w:t>
      </w:r>
    </w:p>
    <w:p>
      <w:pPr>
        <w:pStyle w:val="ListBullet"/>
      </w:pPr>
      <w:r/>
      <w:r>
        <w:rPr>
          <w:sz w:val="22"/>
        </w:rPr>
        <w:t>A correção do OCR na leitura das questões</w:t>
      </w:r>
    </w:p>
    <w:p>
      <w:pPr>
        <w:pStyle w:val="ListBullet"/>
      </w:pPr>
      <w:r/>
      <w:r>
        <w:rPr>
          <w:sz w:val="22"/>
        </w:rPr>
        <w:t>A precisão da classificação taxonômica das questões</w:t>
      </w:r>
    </w:p>
    <w:p>
      <w:pPr>
        <w:pStyle w:val="ListBullet"/>
      </w:pPr>
      <w:r/>
      <w:r>
        <w:rPr>
          <w:sz w:val="22"/>
        </w:rPr>
        <w:t>A clareza dos relatórios gerados (interface e PDF)</w:t>
      </w:r>
    </w:p>
    <w:p>
      <w:pPr>
        <w:pStyle w:val="ListBullet"/>
      </w:pPr>
      <w:r/>
      <w:r>
        <w:rPr>
          <w:sz w:val="22"/>
        </w:rPr>
        <w:t>A utilidade prática da ferramenta para o cotidiano docente</w:t>
      </w:r>
    </w:p>
    <w:p>
      <w:pPr>
        <w:pStyle w:val="ListBullet"/>
      </w:pPr>
      <w:r/>
      <w:r>
        <w:rPr>
          <w:sz w:val="22"/>
        </w:rPr>
        <w:t>As recomendações pedagógicas geradas automaticamente</w:t>
      </w:r>
    </w:p>
    <w:p>
      <w:r>
        <w:rPr>
          <w:b w:val="0"/>
          <w:i w:val="0"/>
          <w:sz w:val="22"/>
        </w:rPr>
        <w:t>A devolutiva qualitativa do(a) docente está registrada na seção 11 deste documento.</w:t>
      </w:r>
    </w:p>
    <w:p>
      <w:pPr>
        <w:jc w:val="left"/>
      </w:pPr>
      <w:r>
        <w:rPr>
          <w:b/>
          <w:sz w:val="30"/>
        </w:rPr>
        <w:t>9. Considerações Finais e Continuidade</w:t>
      </w:r>
    </w:p>
    <w:p>
      <w:r>
        <w:rPr>
          <w:b w:val="0"/>
          <w:i w:val="0"/>
          <w:sz w:val="22"/>
        </w:rPr>
        <w:t>O EduMap nasceu como projeto de extensão universitária mas foi construído desde o início com arquitetura escalável e código aberto, permitindo:</w:t>
      </w:r>
    </w:p>
    <w:p>
      <w:pPr>
        <w:pStyle w:val="ListBullet"/>
      </w:pPr>
      <w:r/>
      <w:r>
        <w:rPr>
          <w:sz w:val="22"/>
        </w:rPr>
        <w:t>Uso continuado pelos professores parceiros após o término da extensão</w:t>
      </w:r>
    </w:p>
    <w:p>
      <w:pPr>
        <w:pStyle w:val="ListBullet"/>
      </w:pPr>
      <w:r/>
      <w:r>
        <w:rPr>
          <w:sz w:val="22"/>
        </w:rPr>
        <w:t>Estudantes futuros estenderem o projeto (novas taxonomias, matérias, funcionalidades)</w:t>
      </w:r>
    </w:p>
    <w:p>
      <w:pPr>
        <w:pStyle w:val="ListBullet"/>
      </w:pPr>
      <w:r/>
      <w:r>
        <w:rPr>
          <w:sz w:val="22"/>
        </w:rPr>
        <w:t>Possibilidade de virar produto/serviço institucional, mantendo a versão gratuita aberta</w:t>
      </w:r>
    </w:p>
    <w:p>
      <w:r>
        <w:rPr>
          <w:b w:val="0"/>
          <w:i w:val="0"/>
          <w:sz w:val="22"/>
        </w:rPr>
        <w:t>A ferramenta permanecerá no ar e acessível em https://edumap-frontend-nu.vercel.app, e o código continuará mantido publicamente nos repositórios listados na seção 2.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10. Identificação do Aluno Extensionista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RA / Matrícula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willian.lima@legalbot.com.br</w:t>
            </w:r>
          </w:p>
        </w:tc>
      </w:tr>
    </w:tbl>
    <w:p/>
    <w:p/>
    <w:p>
      <w:pPr>
        <w:jc w:val="left"/>
      </w:pPr>
      <w:r>
        <w:rPr>
          <w:b/>
          <w:sz w:val="26"/>
        </w:rPr>
        <w:t>ASSINATURA DO EXTENSIONISTA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EFF6FF"/>
          </w:tcPr>
          <w:p>
            <w:r>
              <w:rPr>
                <w:sz w:val="20"/>
              </w:rPr>
              <w:br/>
              <w:br/>
            </w:r>
          </w:p>
          <w:p>
            <w:pPr>
              <w:jc w:val="center"/>
            </w:pPr>
            <w:r>
              <w:rPr>
                <w:sz w:val="28"/>
              </w:rPr>
              <w:t>____________________________________________________________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22"/>
              </w:rPr>
              <w:t>Willian Vidal Lima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Aluno extensionista</w:t>
            </w:r>
          </w:p>
          <w:p>
            <w:pPr>
              <w:jc w:val="center"/>
            </w:pPr>
            <w:r>
              <w:rPr>
                <w:sz w:val="20"/>
              </w:rPr>
              <w:t>Data: ____ / ____ / ________</w:t>
            </w:r>
          </w:p>
          <w:p/>
        </w:tc>
      </w:tr>
    </w:tbl>
    <w:p>
      <w:r>
        <w:br w:type="page"/>
      </w:r>
    </w:p>
    <w:p>
      <w:pPr>
        <w:jc w:val="left"/>
      </w:pPr>
      <w:r>
        <w:rPr>
          <w:b/>
          <w:sz w:val="30"/>
        </w:rPr>
        <w:t>11. Atestado de Presencialidade — Professor(a) Parceiro(a)</w:t>
      </w:r>
    </w:p>
    <w:p>
      <w:pPr>
        <w:ind w:left="283" w:right="283"/>
      </w:pPr>
      <w:r>
        <w:rPr>
          <w:i/>
          <w:sz w:val="20"/>
        </w:rPr>
        <w:t>Eu, abaixo identificado(a), atesto que o(a) aluno(a) Willian Vidal Lima realizou comigo, na data e local abaixo informados, uma sessão prática de demonstração e validação da plataforma EduMap, no contexto da sua atividade de extensão universitária. Aprovo o uso pedagógico da ferramenta apresentada e confirmo a presença física do extensionista durante toda a ação.</w:t>
      </w:r>
    </w:p>
    <w:p>
      <w:pPr>
        <w:jc w:val="left"/>
      </w:pPr>
      <w:r>
        <w:rPr>
          <w:b/>
          <w:sz w:val="22"/>
        </w:rPr>
        <w:t>Dados do(a) Professor(a) Parceiro(a)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Formação / Titulação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Cargo / Função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 em que atua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Dados da 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—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da sessão presencial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 hora(s)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total do projeto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200 horas (declaradas pelo extensionista)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Aplicação prática do sistema EduMap — plataforma web gratuita de diagnóstico pedagógico via OCR e análise por taxonomia de erros — em provas reais aplicadas pelo(a) professor(a). A sessão envolveu:</w:t>
      </w:r>
    </w:p>
    <w:p>
      <w:pPr>
        <w:pStyle w:val="ListBullet"/>
      </w:pPr>
      <w:r/>
      <w:r>
        <w:rPr>
          <w:sz w:val="22"/>
        </w:rPr>
        <w:t>Demonstração completa da plataforma</w:t>
      </w:r>
    </w:p>
    <w:p>
      <w:pPr>
        <w:pStyle w:val="ListBullet"/>
      </w:pPr>
      <w:r/>
      <w:r>
        <w:rPr>
          <w:sz w:val="22"/>
        </w:rPr>
        <w:t>Cadastro de turma e alunos pelo(a) próprio(a) docente</w:t>
      </w:r>
    </w:p>
    <w:p>
      <w:pPr>
        <w:pStyle w:val="ListBullet"/>
      </w:pPr>
      <w:r/>
      <w:r>
        <w:rPr>
          <w:sz w:val="22"/>
        </w:rPr>
        <w:t>Upload de prova(s) e leitura automática via OCR</w:t>
      </w:r>
    </w:p>
    <w:p>
      <w:pPr>
        <w:pStyle w:val="ListBullet"/>
      </w:pPr>
      <w:r/>
      <w:r>
        <w:rPr>
          <w:sz w:val="22"/>
        </w:rPr>
        <w:t>Classificação taxonômica das questões</w:t>
      </w:r>
    </w:p>
    <w:p>
      <w:pPr>
        <w:pStyle w:val="ListBullet"/>
      </w:pPr>
      <w:r/>
      <w:r>
        <w:rPr>
          <w:sz w:val="22"/>
        </w:rPr>
        <w:t>Lançamento de respostas e geração de relatórios</w:t>
      </w:r>
    </w:p>
    <w:p>
      <w:pPr>
        <w:pStyle w:val="ListBullet"/>
      </w:pPr>
      <w:r/>
      <w:r>
        <w:rPr>
          <w:sz w:val="22"/>
        </w:rPr>
        <w:t>Análise conjunta dos resultados e devolutiva do(a) professor(a)</w:t>
      </w:r>
    </w:p>
    <w:p>
      <w:pPr>
        <w:jc w:val="left"/>
      </w:pPr>
      <w:r>
        <w:rPr>
          <w:b/>
          <w:sz w:val="22"/>
        </w:rPr>
        <w:t>Devolutiva e Aprovação Pedagógica</w:t>
      </w:r>
    </w:p>
    <w:p>
      <w:r>
        <w:rPr>
          <w:b w:val="0"/>
          <w:i/>
          <w:sz w:val="20"/>
        </w:rPr>
        <w:t>Espaço para o(a) professor(a) parceiro(a) registrar comentários, sugestões e validação pedagógica do uso da ferramenta: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/>
    <w:p>
      <w:pPr>
        <w:jc w:val="left"/>
      </w:pPr>
      <w:r>
        <w:rPr>
          <w:b/>
          <w:sz w:val="26"/>
        </w:rPr>
        <w:t>ASSINATURA DO(A) PROFESSOR(A) PARCEIRO(A)</w:t>
      </w:r>
    </w:p>
    <w:p>
      <w:r>
        <w:rPr>
          <w:b w:val="0"/>
          <w:i/>
          <w:sz w:val="22"/>
        </w:rPr>
        <w:t>Declaro estar ciente do conteúdo deste documento e atesto a veracidade das informações aqui prestadas. Confirmo a presença física do aluno extensionista Willian Vidal Lima durante toda a sessão prática descrita.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fill="FFFBEB"/>
          </w:tcPr>
          <w:p>
            <w:r/>
            <w:r>
              <w:rPr>
                <w:sz w:val="20"/>
              </w:rPr>
              <w:br/>
              <w:br/>
            </w:r>
          </w:p>
          <w:p>
            <w:pPr>
              <w:jc w:val="center"/>
            </w:pPr>
            <w:r>
              <w:rPr>
                <w:sz w:val="28"/>
              </w:rPr>
              <w:t>____________________________________________________________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22"/>
              </w:rPr>
              <w:t>Assinatura do(a) Professor(a) Parceiro(a)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(a mão, com nome completo legível,  OU  digitalmente via GOV.BR)</w:t>
            </w:r>
          </w:p>
          <w:p/>
          <w:p>
            <w:r>
              <w:rPr>
                <w:b/>
                <w:sz w:val="20"/>
              </w:rPr>
              <w:t xml:space="preserve">Nome completo (em letra de forma): </w:t>
            </w:r>
            <w:r>
              <w:rPr>
                <w:sz w:val="20"/>
              </w:rPr>
              <w:t>__________________________________________________</w:t>
            </w:r>
          </w:p>
          <w:p>
            <w:r>
              <w:rPr>
                <w:b/>
                <w:sz w:val="20"/>
              </w:rPr>
              <w:t xml:space="preserve">CPF: </w:t>
            </w:r>
            <w:r>
              <w:rPr>
                <w:sz w:val="20"/>
              </w:rPr>
              <w:t xml:space="preserve">___________________________  </w:t>
            </w:r>
            <w:r>
              <w:rPr>
                <w:b/>
                <w:sz w:val="20"/>
              </w:rPr>
              <w:t xml:space="preserve">RG: </w:t>
            </w:r>
            <w:r>
              <w:rPr>
                <w:sz w:val="20"/>
              </w:rPr>
              <w:t>___________________________</w:t>
            </w:r>
          </w:p>
          <w:p>
            <w:r>
              <w:rPr>
                <w:b/>
                <w:sz w:val="20"/>
              </w:rPr>
              <w:t xml:space="preserve">Data da assinatura: </w:t>
            </w:r>
            <w:r>
              <w:rPr>
                <w:sz w:val="20"/>
              </w:rPr>
              <w:t>____ / ____ / ________</w:t>
            </w:r>
          </w:p>
          <w:p/>
        </w:tc>
      </w:tr>
    </w:tbl>
    <w:p/>
    <w:p>
      <w:r>
        <w:rPr>
          <w:i/>
          <w:color w:val="6B7280"/>
          <w:sz w:val="18"/>
        </w:rPr>
        <w:t>⚠ Observação importante: a faculdade aceita assinatura manuscrita (com nome completo legível) OU assinatura digital via GOV.BR. Caso opte pelo GOV.BR, anexe o PDF assinado a esta entrega ou inclua a URL/código de validação no espaço acima.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Anexos</w:t>
      </w:r>
    </w:p>
    <w:p>
      <w:r>
        <w:rPr>
          <w:b w:val="0"/>
          <w:i w:val="0"/>
          <w:sz w:val="22"/>
        </w:rPr>
        <w:t>A entrega completa deste projeto inclui, além deste documento:</w:t>
      </w:r>
    </w:p>
    <w:p>
      <w:pPr>
        <w:pStyle w:val="ListBullet"/>
      </w:pPr>
      <w:r/>
      <w:r>
        <w:rPr>
          <w:sz w:val="22"/>
        </w:rPr>
        <w:t>Fotografias da ação com o extensionista presente</w:t>
      </w:r>
    </w:p>
    <w:p>
      <w:pPr>
        <w:pStyle w:val="ListBullet"/>
      </w:pPr>
      <w:r/>
      <w:r>
        <w:rPr>
          <w:sz w:val="22"/>
        </w:rPr>
        <w:t>Captura de geolocalização (print do mapa ou coordenadas)</w:t>
      </w:r>
    </w:p>
    <w:p>
      <w:pPr>
        <w:pStyle w:val="ListBullet"/>
      </w:pPr>
      <w:r/>
      <w:r>
        <w:rPr>
          <w:sz w:val="22"/>
        </w:rPr>
        <w:t>Este documento preenchido e assinado</w:t>
      </w:r>
    </w:p>
    <w:p>
      <w:pPr>
        <w:pStyle w:val="ListBullet"/>
      </w:pPr>
      <w:r/>
      <w:r>
        <w:rPr>
          <w:sz w:val="22"/>
        </w:rPr>
        <w:t>(Opcional) Print do relatório gerado pela plataforma durante a sessão de teste</w:t>
      </w:r>
    </w:p>
    <w:p/>
    <w:p>
      <w:pPr>
        <w:jc w:val="center"/>
      </w:pPr>
      <w:r>
        <w:rPr>
          <w:i/>
          <w:color w:val="6B7280"/>
          <w:sz w:val="18"/>
        </w:rPr>
        <w:t>EduMap — projeto de extensão universitária · diagnóstico educacional · código aberto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