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0CE5" w14:textId="77777777" w:rsidR="004D06D0" w:rsidRPr="004D06D0" w:rsidRDefault="004D06D0" w:rsidP="004D06D0">
      <w:pPr>
        <w:rPr>
          <w:b/>
          <w:bCs/>
        </w:rPr>
      </w:pPr>
      <w:r w:rsidRPr="004D06D0">
        <w:rPr>
          <w:b/>
          <w:bCs/>
        </w:rPr>
        <w:t>Test de Repaso: Usabilidad Web (15 Preguntas)</w:t>
      </w:r>
    </w:p>
    <w:p w14:paraId="7BCC6CCD" w14:textId="77777777" w:rsidR="004D06D0" w:rsidRPr="004D06D0" w:rsidRDefault="004D06D0" w:rsidP="004D06D0">
      <w:r w:rsidRPr="004D06D0">
        <w:t>Seleccione la opción correcta para cada pregunta. (Nota: La funcionalidad de autocorrección requiere JavaScript en un entorno real).</w:t>
      </w:r>
    </w:p>
    <w:p w14:paraId="6C76FCD7" w14:textId="77777777" w:rsidR="004D06D0" w:rsidRPr="004D06D0" w:rsidRDefault="004D06D0" w:rsidP="004D06D0">
      <w:pPr>
        <w:rPr>
          <w:vanish/>
        </w:rPr>
      </w:pPr>
      <w:r w:rsidRPr="004D06D0">
        <w:rPr>
          <w:vanish/>
        </w:rPr>
        <w:t>Principio del formulario</w:t>
      </w:r>
    </w:p>
    <w:p w14:paraId="2BCEB46D" w14:textId="77777777" w:rsidR="004D06D0" w:rsidRPr="004D06D0" w:rsidRDefault="004D06D0" w:rsidP="004D06D0">
      <w:r w:rsidRPr="004D06D0">
        <w:t>16. Según la norma ISO 9241-11, la usabilidad se define por eficacia, eficiencia y: [66]</w:t>
      </w:r>
    </w:p>
    <w:p w14:paraId="33EC77DD" w14:textId="77777777" w:rsidR="004D06D0" w:rsidRPr="004D06D0" w:rsidRDefault="004D06D0" w:rsidP="004D06D0">
      <w:r w:rsidRPr="004D06D0">
        <w:t> Diseño visual.</w:t>
      </w:r>
      <w:r w:rsidRPr="004D06D0">
        <w:br/>
        <w:t> Satisfacción.</w:t>
      </w:r>
      <w:r w:rsidRPr="004D06D0">
        <w:br/>
        <w:t> Velocidad de carga.</w:t>
      </w:r>
    </w:p>
    <w:p w14:paraId="11BF30F4" w14:textId="77777777" w:rsidR="004D06D0" w:rsidRPr="004D06D0" w:rsidRDefault="004D06D0" w:rsidP="004D06D0">
      <w:r w:rsidRPr="004D06D0">
        <w:t>¡Correcto! Pregunta 16.</w:t>
      </w:r>
    </w:p>
    <w:p w14:paraId="6EC5C80B" w14:textId="77777777" w:rsidR="004D06D0" w:rsidRPr="004D06D0" w:rsidRDefault="004D06D0" w:rsidP="004D06D0">
      <w:r w:rsidRPr="004D06D0">
        <w:t>17. Dentro de la usabilidad, la Eficacia se refiere a: [66]</w:t>
      </w:r>
    </w:p>
    <w:p w14:paraId="3498522C" w14:textId="77777777" w:rsidR="004D06D0" w:rsidRPr="004D06D0" w:rsidRDefault="004D06D0" w:rsidP="004D06D0">
      <w:r w:rsidRPr="004D06D0">
        <w:t> Capacidad para cumplir tareas con éxito.</w:t>
      </w:r>
      <w:r w:rsidRPr="004D06D0">
        <w:br/>
        <w:t> Rapidez con la que se completa una tarea.</w:t>
      </w:r>
      <w:r w:rsidRPr="004D06D0">
        <w:br/>
        <w:t> Grado de agrado después del uso.</w:t>
      </w:r>
    </w:p>
    <w:p w14:paraId="52952558" w14:textId="77777777" w:rsidR="004D06D0" w:rsidRPr="004D06D0" w:rsidRDefault="004D06D0" w:rsidP="004D06D0">
      <w:r w:rsidRPr="004D06D0">
        <w:t>¡Correcto! Pregunta 17.</w:t>
      </w:r>
    </w:p>
    <w:p w14:paraId="3EC6861F" w14:textId="77777777" w:rsidR="004D06D0" w:rsidRPr="004D06D0" w:rsidRDefault="004D06D0" w:rsidP="004D06D0">
      <w:r w:rsidRPr="004D06D0">
        <w:t>18. ¿Cuál es el proceso clave de la metodología de Diseño Centrado en el Usuario (UCD)? [73]</w:t>
      </w:r>
    </w:p>
    <w:p w14:paraId="61143557" w14:textId="77777777" w:rsidR="004D06D0" w:rsidRPr="004D06D0" w:rsidRDefault="004D06D0" w:rsidP="004D06D0">
      <w:r w:rsidRPr="004D06D0">
        <w:t> Diseño secuencial y lineal.</w:t>
      </w:r>
      <w:r w:rsidRPr="004D06D0">
        <w:br/>
        <w:t> Desarrollo basado únicamente en supuestos técnicos.</w:t>
      </w:r>
      <w:r w:rsidRPr="004D06D0">
        <w:br/>
        <w:t> Diseño iterativo (crear, probar y ajustar continuamente).</w:t>
      </w:r>
    </w:p>
    <w:p w14:paraId="5F4F41E4" w14:textId="77777777" w:rsidR="004D06D0" w:rsidRPr="004D06D0" w:rsidRDefault="004D06D0" w:rsidP="004D06D0">
      <w:r w:rsidRPr="004D06D0">
        <w:t>¡Correcto! Pregunta 18.</w:t>
      </w:r>
    </w:p>
    <w:p w14:paraId="7E9FA842" w14:textId="77777777" w:rsidR="004D06D0" w:rsidRPr="004D06D0" w:rsidRDefault="004D06D0" w:rsidP="004D06D0">
      <w:r w:rsidRPr="004D06D0">
        <w:t>19. Un beneficio de implementar UCD es: [74]</w:t>
      </w:r>
    </w:p>
    <w:p w14:paraId="4E06E369" w14:textId="77777777" w:rsidR="004D06D0" w:rsidRPr="004D06D0" w:rsidRDefault="004D06D0" w:rsidP="004D06D0">
      <w:r w:rsidRPr="004D06D0">
        <w:t> Reducción de errores y abandonos.</w:t>
      </w:r>
      <w:r w:rsidRPr="004D06D0">
        <w:br/>
        <w:t> Mayor complejidad técnica.</w:t>
      </w:r>
      <w:r w:rsidRPr="004D06D0">
        <w:br/>
        <w:t> Independencia de la retroalimentación del usuario.</w:t>
      </w:r>
    </w:p>
    <w:p w14:paraId="794F21A9" w14:textId="77777777" w:rsidR="004D06D0" w:rsidRPr="004D06D0" w:rsidRDefault="004D06D0" w:rsidP="004D06D0">
      <w:r w:rsidRPr="004D06D0">
        <w:t>¡Correcto! Pregunta 19.</w:t>
      </w:r>
    </w:p>
    <w:p w14:paraId="6BCB4D86" w14:textId="77777777" w:rsidR="004D06D0" w:rsidRPr="004D06D0" w:rsidRDefault="004D06D0" w:rsidP="004D06D0">
      <w:r w:rsidRPr="004D06D0">
        <w:t>20. ¿Cómo se relaciona la accesibilidad con la usabilidad? [79]</w:t>
      </w:r>
    </w:p>
    <w:p w14:paraId="7169F4B4" w14:textId="77777777" w:rsidR="004D06D0" w:rsidRPr="004D06D0" w:rsidRDefault="004D06D0" w:rsidP="004D06D0">
      <w:r w:rsidRPr="004D06D0">
        <w:t> La accesibilidad es un requisito para la usabilidad inclusiva.</w:t>
      </w:r>
      <w:r w:rsidRPr="004D06D0">
        <w:br/>
        <w:t> Son conceptos totalmente independientes.</w:t>
      </w:r>
      <w:r w:rsidRPr="004D06D0">
        <w:br/>
        <w:t> La usabilidad solo se aplica a usuarios con discapacidad.</w:t>
      </w:r>
    </w:p>
    <w:p w14:paraId="08DD944E" w14:textId="77777777" w:rsidR="004D06D0" w:rsidRPr="004D06D0" w:rsidRDefault="004D06D0" w:rsidP="004D06D0">
      <w:r w:rsidRPr="004D06D0">
        <w:t>¡Correcto! Pregunta 20.</w:t>
      </w:r>
    </w:p>
    <w:p w14:paraId="378F3201" w14:textId="77777777" w:rsidR="004D06D0" w:rsidRPr="004D06D0" w:rsidRDefault="004D06D0" w:rsidP="004D06D0">
      <w:r w:rsidRPr="004D06D0">
        <w:t>21. Mientras la accesibilidad se enfoca en eliminar barreras técnicas y cognitivas, la usabilidad se enfoca en: [78]</w:t>
      </w:r>
    </w:p>
    <w:p w14:paraId="0B7E16A6" w14:textId="77777777" w:rsidR="004D06D0" w:rsidRPr="004D06D0" w:rsidRDefault="004D06D0" w:rsidP="004D06D0">
      <w:r w:rsidRPr="004D06D0">
        <w:lastRenderedPageBreak/>
        <w:t> El cumplimiento estricto de WCAG Nivel AAA.</w:t>
      </w:r>
      <w:r w:rsidRPr="004D06D0">
        <w:br/>
        <w:t> Facilitar tareas, navegación y comprensión para todos los usuarios.</w:t>
      </w:r>
      <w:r w:rsidRPr="004D06D0">
        <w:br/>
        <w:t> Priorizar el diseño estético sobre la funcionalidad.</w:t>
      </w:r>
    </w:p>
    <w:p w14:paraId="7F37A050" w14:textId="77777777" w:rsidR="004D06D0" w:rsidRPr="004D06D0" w:rsidRDefault="004D06D0" w:rsidP="004D06D0">
      <w:r w:rsidRPr="004D06D0">
        <w:t>¡Correcto! Pregunta 21.</w:t>
      </w:r>
    </w:p>
    <w:p w14:paraId="140E1E3E" w14:textId="77777777" w:rsidR="004D06D0" w:rsidRPr="004D06D0" w:rsidRDefault="004D06D0" w:rsidP="004D06D0">
      <w:r w:rsidRPr="004D06D0">
        <w:t>22. ¿Cuál es un problema común al intentar combinar accesibilidad y usabilidad? [83]</w:t>
      </w:r>
    </w:p>
    <w:p w14:paraId="7CAAE9B1" w14:textId="77777777" w:rsidR="004D06D0" w:rsidRPr="004D06D0" w:rsidRDefault="004D06D0" w:rsidP="004D06D0">
      <w:r w:rsidRPr="004D06D0">
        <w:t> El diseño accesible siempre es más atractivo visualmente.</w:t>
      </w:r>
      <w:r w:rsidRPr="004D06D0">
        <w:br/>
        <w:t> La reducción de costos y tiempo.</w:t>
      </w:r>
      <w:r w:rsidRPr="004D06D0">
        <w:br/>
        <w:t> Conflicto entre criterios estéticos innovadores y recomendaciones técnicas de accesibilidad.</w:t>
      </w:r>
    </w:p>
    <w:p w14:paraId="43D41BD8" w14:textId="77777777" w:rsidR="004D06D0" w:rsidRPr="004D06D0" w:rsidRDefault="004D06D0" w:rsidP="004D06D0">
      <w:r w:rsidRPr="004D06D0">
        <w:t>¡Correcto! Pregunta 22.</w:t>
      </w:r>
    </w:p>
    <w:p w14:paraId="3B3D00B7" w14:textId="77777777" w:rsidR="004D06D0" w:rsidRPr="004D06D0" w:rsidRDefault="004D06D0" w:rsidP="004D06D0">
      <w:r w:rsidRPr="004D06D0">
        <w:t>23. Una de las principales dificultades en la implantación de sitios web utilizables es: [90, 91]</w:t>
      </w:r>
    </w:p>
    <w:p w14:paraId="2E513EC1" w14:textId="77777777" w:rsidR="004D06D0" w:rsidRPr="004D06D0" w:rsidRDefault="004D06D0" w:rsidP="004D06D0">
      <w:r w:rsidRPr="004D06D0">
        <w:t> Falta de formación y cultura centrada en el usuario en los equipos.</w:t>
      </w:r>
      <w:r w:rsidRPr="004D06D0">
        <w:br/>
        <w:t> Reducción automática del soporte técnico.</w:t>
      </w:r>
      <w:r w:rsidRPr="004D06D0">
        <w:br/>
        <w:t> Aumento de la fidelidad del cliente.</w:t>
      </w:r>
    </w:p>
    <w:p w14:paraId="7DE13685" w14:textId="77777777" w:rsidR="004D06D0" w:rsidRPr="004D06D0" w:rsidRDefault="004D06D0" w:rsidP="004D06D0">
      <w:r w:rsidRPr="004D06D0">
        <w:t>¡Correcto! Pregunta 23.</w:t>
      </w:r>
    </w:p>
    <w:p w14:paraId="43F5864D" w14:textId="77777777" w:rsidR="004D06D0" w:rsidRPr="004D06D0" w:rsidRDefault="004D06D0" w:rsidP="004D06D0">
      <w:r w:rsidRPr="004D06D0">
        <w:t>24. ¿Qué método de usabilidad implica que expertos revisen el sitio comparándolo con principios universales (heurísticas)? [96]</w:t>
      </w:r>
    </w:p>
    <w:p w14:paraId="3D2E06B9" w14:textId="77777777" w:rsidR="004D06D0" w:rsidRPr="004D06D0" w:rsidRDefault="004D06D0" w:rsidP="004D06D0">
      <w:r w:rsidRPr="004D06D0">
        <w:t> Pruebas A/B.</w:t>
      </w:r>
      <w:r w:rsidRPr="004D06D0">
        <w:br/>
        <w:t> Evaluación heurística.</w:t>
      </w:r>
      <w:r w:rsidRPr="004D06D0">
        <w:br/>
        <w:t> Análisis de métricas web.</w:t>
      </w:r>
    </w:p>
    <w:p w14:paraId="29C4BD60" w14:textId="77777777" w:rsidR="004D06D0" w:rsidRPr="004D06D0" w:rsidRDefault="004D06D0" w:rsidP="004D06D0">
      <w:r w:rsidRPr="004D06D0">
        <w:t>¡Correcto! Pregunta 24.</w:t>
      </w:r>
    </w:p>
    <w:p w14:paraId="7BA1E15D" w14:textId="77777777" w:rsidR="004D06D0" w:rsidRPr="004D06D0" w:rsidRDefault="004D06D0" w:rsidP="004D06D0">
      <w:r w:rsidRPr="004D06D0">
        <w:t>25. ¿Qué tipo de requerimiento se refiere a criterios de calidad, rendimiento o usabilidad? [100]</w:t>
      </w:r>
    </w:p>
    <w:p w14:paraId="0C4FB6A8" w14:textId="77777777" w:rsidR="004D06D0" w:rsidRPr="004D06D0" w:rsidRDefault="004D06D0" w:rsidP="004D06D0">
      <w:r w:rsidRPr="004D06D0">
        <w:t> Requerimiento funcional.</w:t>
      </w:r>
      <w:r w:rsidRPr="004D06D0">
        <w:br/>
        <w:t> Historia de usuario.</w:t>
      </w:r>
      <w:r w:rsidRPr="004D06D0">
        <w:br/>
        <w:t> Requerimiento no funcional.</w:t>
      </w:r>
    </w:p>
    <w:p w14:paraId="691F06E6" w14:textId="77777777" w:rsidR="004D06D0" w:rsidRPr="004D06D0" w:rsidRDefault="004D06D0" w:rsidP="004D06D0">
      <w:r w:rsidRPr="004D06D0">
        <w:t>¡Correcto! Pregunta 25.</w:t>
      </w:r>
    </w:p>
    <w:p w14:paraId="66588469" w14:textId="77777777" w:rsidR="004D06D0" w:rsidRPr="004D06D0" w:rsidRDefault="004D06D0" w:rsidP="004D06D0">
      <w:r w:rsidRPr="004D06D0">
        <w:t xml:space="preserve">26. Los perfiles </w:t>
      </w:r>
      <w:proofErr w:type="spellStart"/>
      <w:r w:rsidRPr="004D06D0">
        <w:t>semificticios</w:t>
      </w:r>
      <w:proofErr w:type="spellEnd"/>
      <w:r w:rsidRPr="004D06D0">
        <w:t xml:space="preserve"> que representan grupos de usuarios se denominan: [101]</w:t>
      </w:r>
    </w:p>
    <w:p w14:paraId="6CDCAEB2" w14:textId="77777777" w:rsidR="004D06D0" w:rsidRPr="004D06D0" w:rsidRDefault="004D06D0" w:rsidP="004D06D0">
      <w:r w:rsidRPr="004D06D0">
        <w:t> Casos de uso.</w:t>
      </w:r>
      <w:r w:rsidRPr="004D06D0">
        <w:br/>
        <w:t> Personas.</w:t>
      </w:r>
      <w:r w:rsidRPr="004D06D0">
        <w:br/>
        <w:t> Historias de vida.</w:t>
      </w:r>
    </w:p>
    <w:p w14:paraId="6926DAD9" w14:textId="77777777" w:rsidR="004D06D0" w:rsidRPr="004D06D0" w:rsidRDefault="004D06D0" w:rsidP="004D06D0">
      <w:r w:rsidRPr="004D06D0">
        <w:t>¡Correcto! Pregunta 26.</w:t>
      </w:r>
    </w:p>
    <w:p w14:paraId="12A69E29" w14:textId="77777777" w:rsidR="004D06D0" w:rsidRPr="004D06D0" w:rsidRDefault="004D06D0" w:rsidP="004D06D0">
      <w:r w:rsidRPr="004D06D0">
        <w:lastRenderedPageBreak/>
        <w:t>27. El principio de diseño conceptual que exige que las opciones y acciones disponibles siempre estén claras y visibles es: [106]</w:t>
      </w:r>
    </w:p>
    <w:p w14:paraId="1D0E50E1" w14:textId="77777777" w:rsidR="004D06D0" w:rsidRPr="004D06D0" w:rsidRDefault="004D06D0" w:rsidP="004D06D0">
      <w:r w:rsidRPr="004D06D0">
        <w:t> Visibilidad.</w:t>
      </w:r>
      <w:r w:rsidRPr="004D06D0">
        <w:br/>
        <w:t> Sencillez.</w:t>
      </w:r>
      <w:r w:rsidRPr="004D06D0">
        <w:br/>
        <w:t> Flexibilidad.</w:t>
      </w:r>
    </w:p>
    <w:p w14:paraId="4941943D" w14:textId="77777777" w:rsidR="004D06D0" w:rsidRPr="004D06D0" w:rsidRDefault="004D06D0" w:rsidP="004D06D0">
      <w:r w:rsidRPr="004D06D0">
        <w:t>¡Correcto! Pregunta 27.</w:t>
      </w:r>
    </w:p>
    <w:p w14:paraId="73E0D374" w14:textId="77777777" w:rsidR="004D06D0" w:rsidRPr="004D06D0" w:rsidRDefault="004D06D0" w:rsidP="004D06D0">
      <w:r w:rsidRPr="004D06D0">
        <w:t>28. Los prototipos de baja fidelidad son comúnmente: [107]</w:t>
      </w:r>
    </w:p>
    <w:p w14:paraId="131D0D8B" w14:textId="77777777" w:rsidR="004D06D0" w:rsidRPr="004D06D0" w:rsidRDefault="004D06D0" w:rsidP="004D06D0">
      <w:r w:rsidRPr="004D06D0">
        <w:t> Simulaciones digitales idénticas al producto final.</w:t>
      </w:r>
      <w:r w:rsidRPr="004D06D0">
        <w:br/>
        <w:t> Pruebas A/B con usuarios reales.</w:t>
      </w:r>
      <w:r w:rsidRPr="004D06D0">
        <w:br/>
        <w:t xml:space="preserve"> Bocetos, </w:t>
      </w:r>
      <w:proofErr w:type="spellStart"/>
      <w:r w:rsidRPr="004D06D0">
        <w:t>wireframes</w:t>
      </w:r>
      <w:proofErr w:type="spellEnd"/>
      <w:r w:rsidRPr="004D06D0">
        <w:t xml:space="preserve"> o diagramas simples.</w:t>
      </w:r>
    </w:p>
    <w:p w14:paraId="5C9D3F79" w14:textId="77777777" w:rsidR="004D06D0" w:rsidRPr="004D06D0" w:rsidRDefault="004D06D0" w:rsidP="004D06D0">
      <w:r w:rsidRPr="004D06D0">
        <w:t>¡Correcto! Pregunta 28.</w:t>
      </w:r>
    </w:p>
    <w:p w14:paraId="1798E4B8" w14:textId="77777777" w:rsidR="004D06D0" w:rsidRPr="004D06D0" w:rsidRDefault="004D06D0" w:rsidP="004D06D0">
      <w:r w:rsidRPr="004D06D0">
        <w:t>29. Para mejorar la usabilidad, en los formularios se recomienda: [113]</w:t>
      </w:r>
    </w:p>
    <w:p w14:paraId="5F8B1F90" w14:textId="77777777" w:rsidR="004D06D0" w:rsidRPr="004D06D0" w:rsidRDefault="004D06D0" w:rsidP="004D06D0">
      <w:r w:rsidRPr="004D06D0">
        <w:t> Evitar la retroalimentación inmediata.</w:t>
      </w:r>
      <w:r w:rsidRPr="004D06D0">
        <w:br/>
        <w:t> Usar ayudas contextuales (ejemplos, pistas).</w:t>
      </w:r>
      <w:r w:rsidRPr="004D06D0">
        <w:br/>
        <w:t> Depender solo de colores para indicar errores.</w:t>
      </w:r>
    </w:p>
    <w:p w14:paraId="7746C468" w14:textId="77777777" w:rsidR="004D06D0" w:rsidRPr="004D06D0" w:rsidRDefault="004D06D0" w:rsidP="004D06D0">
      <w:r w:rsidRPr="004D06D0">
        <w:t>¡Correcto! Pregunta 29.</w:t>
      </w:r>
    </w:p>
    <w:p w14:paraId="70E9B59A" w14:textId="77777777" w:rsidR="004D06D0" w:rsidRPr="004D06D0" w:rsidRDefault="004D06D0" w:rsidP="004D06D0">
      <w:r w:rsidRPr="004D06D0">
        <w:t>30. ¿Cuál de estas es una métrica clave en la evaluación de usabilidad? [119]</w:t>
      </w:r>
    </w:p>
    <w:p w14:paraId="50E8BD78" w14:textId="77777777" w:rsidR="004D06D0" w:rsidRPr="004D06D0" w:rsidRDefault="004D06D0" w:rsidP="004D06D0">
      <w:r w:rsidRPr="004D06D0">
        <w:t> Tasa de éxito (porcentaje de tareas completadas correctamente).</w:t>
      </w:r>
      <w:r w:rsidRPr="004D06D0">
        <w:br/>
        <w:t> Densidad de código.</w:t>
      </w:r>
      <w:r w:rsidRPr="004D06D0">
        <w:br/>
        <w:t> Inversión publicitaria.</w:t>
      </w:r>
    </w:p>
    <w:p w14:paraId="0BB98D6C" w14:textId="77777777" w:rsidR="004D06D0" w:rsidRPr="004D06D0" w:rsidRDefault="004D06D0" w:rsidP="004D06D0">
      <w:r w:rsidRPr="004D06D0">
        <w:t>¡Correcto! Pregunta 30.</w:t>
      </w:r>
    </w:p>
    <w:p w14:paraId="68732021" w14:textId="77777777" w:rsidR="004D06D0" w:rsidRPr="004D06D0" w:rsidRDefault="004D06D0" w:rsidP="004D06D0">
      <w:pPr>
        <w:rPr>
          <w:vanish/>
        </w:rPr>
      </w:pPr>
      <w:r w:rsidRPr="004D06D0">
        <w:rPr>
          <w:vanish/>
        </w:rPr>
        <w:t>Final del formulario</w:t>
      </w:r>
    </w:p>
    <w:p w14:paraId="08EAB8D6" w14:textId="77777777" w:rsidR="002129BE" w:rsidRDefault="002129BE"/>
    <w:sectPr w:rsidR="002129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D0"/>
    <w:rsid w:val="002129BE"/>
    <w:rsid w:val="002F4674"/>
    <w:rsid w:val="004913EB"/>
    <w:rsid w:val="004D06D0"/>
    <w:rsid w:val="00F9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D4742"/>
  <w15:chartTrackingRefBased/>
  <w15:docId w15:val="{B02511A0-F9F6-4B7A-81CF-35235BCD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0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6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6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6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6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6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6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6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6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6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6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1</cp:revision>
  <dcterms:created xsi:type="dcterms:W3CDTF">2025-10-17T11:20:00Z</dcterms:created>
  <dcterms:modified xsi:type="dcterms:W3CDTF">2025-10-17T11:22:00Z</dcterms:modified>
</cp:coreProperties>
</file>