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0e284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4160520</wp:posOffset>
                </wp:positionH>
                <wp:positionV relativeFrom="paragraph">
                  <wp:posOffset>3175</wp:posOffset>
                </wp:positionV>
                <wp:extent cx="2161540" cy="12763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71580" y="3148175"/>
                          <a:ext cx="2148840" cy="126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e2841"/>
                                <w:sz w:val="24"/>
                                <w:vertAlign w:val="baseline"/>
                              </w:rPr>
                              <w:t xml:space="preserve">Calificación: </w:t>
                            </w:r>
                          </w:p>
                        </w:txbxContent>
                      </wps:txbx>
                      <wps:bodyPr anchorCtr="0" anchor="t" bIns="12700" lIns="0" spcFirstLastPara="1" rIns="11425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4160520</wp:posOffset>
                </wp:positionH>
                <wp:positionV relativeFrom="paragraph">
                  <wp:posOffset>3175</wp:posOffset>
                </wp:positionV>
                <wp:extent cx="2161540" cy="127635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1540" cy="127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color w:val="0e284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e2841"/>
          <w:sz w:val="28"/>
          <w:szCs w:val="28"/>
          <w:rtl w:val="0"/>
        </w:rPr>
        <w:t xml:space="preserve">PRUEBA ORDINARIA UF1841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color w:val="0e284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-219.0" w:type="dxa"/>
        <w:tblLayout w:type="fixed"/>
        <w:tblLook w:val="0000"/>
      </w:tblPr>
      <w:tblGrid>
        <w:gridCol w:w="8760"/>
        <w:tblGridChange w:id="0">
          <w:tblGrid>
            <w:gridCol w:w="8760"/>
          </w:tblGrid>
        </w:tblGridChange>
      </w:tblGrid>
      <w:tr>
        <w:trPr>
          <w:cantSplit w:val="0"/>
          <w:trHeight w:val="1585" w:hRule="atLeast"/>
          <w:tblHeader w:val="0"/>
        </w:trPr>
        <w:tc>
          <w:tcPr>
            <w:tcBorders>
              <w:top w:color="0e2841" w:space="0" w:sz="18" w:val="single"/>
              <w:left w:color="0e2841" w:space="0" w:sz="18" w:val="single"/>
              <w:bottom w:color="0e2841" w:space="0" w:sz="18" w:val="single"/>
              <w:right w:color="0e2841" w:space="0" w:sz="18" w:val="single"/>
            </w:tcBorders>
          </w:tcPr>
          <w:p w:rsidR="00000000" w:rsidDel="00000000" w:rsidP="00000000" w:rsidRDefault="00000000" w:rsidRPr="00000000" w14:paraId="00000005">
            <w:pPr>
              <w:ind w:left="126" w:firstLine="0"/>
              <w:jc w:val="both"/>
              <w:rPr>
                <w:rFonts w:ascii="Calibri" w:cs="Calibri" w:eastAsia="Calibri" w:hAnsi="Calibri"/>
                <w:b w:val="1"/>
                <w:color w:val="0e284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e2841"/>
                <w:sz w:val="28"/>
                <w:szCs w:val="28"/>
                <w:u w:val="single"/>
                <w:rtl w:val="0"/>
              </w:rPr>
              <w:t xml:space="preserve">CUMPLIMENTAR POR PARTE DEL ALUMNO</w:t>
            </w:r>
          </w:p>
          <w:p w:rsidR="00000000" w:rsidDel="00000000" w:rsidP="00000000" w:rsidRDefault="00000000" w:rsidRPr="00000000" w14:paraId="00000006">
            <w:pPr>
              <w:ind w:left="126" w:firstLine="0"/>
              <w:jc w:val="both"/>
              <w:rPr>
                <w:rFonts w:ascii="Calibri" w:cs="Calibri" w:eastAsia="Calibri" w:hAnsi="Calibri"/>
                <w:b w:val="1"/>
                <w:color w:val="0e284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e2841"/>
                <w:sz w:val="28"/>
                <w:szCs w:val="28"/>
                <w:rtl w:val="0"/>
              </w:rPr>
              <w:t xml:space="preserve">Nombre:                                      Apellidos:</w:t>
            </w:r>
          </w:p>
          <w:p w:rsidR="00000000" w:rsidDel="00000000" w:rsidP="00000000" w:rsidRDefault="00000000" w:rsidRPr="00000000" w14:paraId="00000007">
            <w:pPr>
              <w:ind w:left="126" w:firstLine="0"/>
              <w:jc w:val="both"/>
              <w:rPr>
                <w:rFonts w:ascii="Calibri" w:cs="Calibri" w:eastAsia="Calibri" w:hAnsi="Calibri"/>
                <w:b w:val="1"/>
                <w:color w:val="0e284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e2841"/>
                <w:sz w:val="28"/>
                <w:szCs w:val="28"/>
                <w:rtl w:val="0"/>
              </w:rPr>
              <w:t xml:space="preserve">DNI:</w:t>
            </w:r>
          </w:p>
          <w:p w:rsidR="00000000" w:rsidDel="00000000" w:rsidP="00000000" w:rsidRDefault="00000000" w:rsidRPr="00000000" w14:paraId="00000008">
            <w:pPr>
              <w:ind w:left="126" w:firstLine="0"/>
              <w:jc w:val="both"/>
              <w:rPr>
                <w:rFonts w:ascii="Calibri" w:cs="Calibri" w:eastAsia="Calibri" w:hAnsi="Calibri"/>
                <w:b w:val="1"/>
                <w:color w:val="0e284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e2841"/>
                <w:sz w:val="28"/>
                <w:szCs w:val="28"/>
                <w:rtl w:val="0"/>
              </w:rPr>
              <w:t xml:space="preserve">Exp: 41/2024/JC/0023 - 41-0003</w:t>
            </w:r>
          </w:p>
          <w:p w:rsidR="00000000" w:rsidDel="00000000" w:rsidP="00000000" w:rsidRDefault="00000000" w:rsidRPr="00000000" w14:paraId="00000009">
            <w:pPr>
              <w:ind w:left="126" w:firstLine="0"/>
              <w:rPr>
                <w:rFonts w:ascii="Calibri" w:cs="Calibri" w:eastAsia="Calibri" w:hAnsi="Calibri"/>
                <w:b w:val="1"/>
                <w:color w:val="0e284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e2841"/>
                <w:sz w:val="28"/>
                <w:szCs w:val="28"/>
                <w:rtl w:val="0"/>
              </w:rPr>
              <w:t xml:space="preserve">Fecha: 25/09/2025</w:t>
            </w:r>
          </w:p>
          <w:p w:rsidR="00000000" w:rsidDel="00000000" w:rsidP="00000000" w:rsidRDefault="00000000" w:rsidRPr="00000000" w14:paraId="0000000A">
            <w:pPr>
              <w:ind w:left="126" w:firstLine="0"/>
              <w:rPr>
                <w:rFonts w:ascii="Calibri" w:cs="Calibri" w:eastAsia="Calibri" w:hAnsi="Calibri"/>
                <w:b w:val="1"/>
                <w:color w:val="0e284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e2841"/>
                <w:sz w:val="28"/>
                <w:szCs w:val="28"/>
                <w:rtl w:val="0"/>
              </w:rPr>
              <w:t xml:space="preserve">Acción Formativa: IFCD0210 Desarrollo de Aplicaciones con Tecnología web</w:t>
            </w:r>
          </w:p>
          <w:p w:rsidR="00000000" w:rsidDel="00000000" w:rsidP="00000000" w:rsidRDefault="00000000" w:rsidRPr="00000000" w14:paraId="0000000B">
            <w:pPr>
              <w:ind w:left="126" w:firstLine="0"/>
              <w:rPr>
                <w:rFonts w:ascii="Calibri" w:cs="Calibri" w:eastAsia="Calibri" w:hAnsi="Calibri"/>
                <w:b w:val="1"/>
                <w:color w:val="0e284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e2841"/>
                <w:sz w:val="28"/>
                <w:szCs w:val="28"/>
                <w:rtl w:val="0"/>
              </w:rPr>
              <w:t xml:space="preserve">Módulo Formativo: MF0491_3: Programación web en el entorno cliente</w:t>
            </w:r>
          </w:p>
          <w:p w:rsidR="00000000" w:rsidDel="00000000" w:rsidP="00000000" w:rsidRDefault="00000000" w:rsidRPr="00000000" w14:paraId="0000000C">
            <w:pPr>
              <w:ind w:left="126" w:firstLine="0"/>
              <w:jc w:val="both"/>
              <w:rPr>
                <w:rFonts w:ascii="Calibri" w:cs="Calibri" w:eastAsia="Calibri" w:hAnsi="Calibri"/>
                <w:b w:val="1"/>
                <w:color w:val="0e284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e2841"/>
                <w:sz w:val="28"/>
                <w:szCs w:val="28"/>
                <w:rtl w:val="0"/>
              </w:rPr>
              <w:t xml:space="preserve">Unidad formativa:</w:t>
            </w: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e2841"/>
                <w:sz w:val="28"/>
                <w:szCs w:val="28"/>
                <w:rtl w:val="0"/>
              </w:rPr>
              <w:t xml:space="preserve">UF1841: Elaboración de documentos web mediante lenguajes de marca </w:t>
            </w:r>
          </w:p>
          <w:p w:rsidR="00000000" w:rsidDel="00000000" w:rsidP="00000000" w:rsidRDefault="00000000" w:rsidRPr="00000000" w14:paraId="0000000D">
            <w:pPr>
              <w:ind w:left="126" w:firstLine="0"/>
              <w:jc w:val="both"/>
              <w:rPr>
                <w:rFonts w:ascii="Calibri" w:cs="Calibri" w:eastAsia="Calibri" w:hAnsi="Calibri"/>
                <w:b w:val="1"/>
                <w:color w:val="0e284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e2841"/>
                <w:sz w:val="28"/>
                <w:szCs w:val="28"/>
                <w:rtl w:val="0"/>
              </w:rPr>
              <w:t xml:space="preserve">Firma del alumno:</w:t>
            </w:r>
          </w:p>
          <w:p w:rsidR="00000000" w:rsidDel="00000000" w:rsidP="00000000" w:rsidRDefault="00000000" w:rsidRPr="00000000" w14:paraId="0000000E">
            <w:pPr>
              <w:ind w:left="126" w:firstLine="0"/>
              <w:jc w:val="both"/>
              <w:rPr>
                <w:rFonts w:ascii="Calibri" w:cs="Calibri" w:eastAsia="Calibri" w:hAnsi="Calibri"/>
                <w:b w:val="1"/>
                <w:color w:val="0e284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0e284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0e2841" w:val="clear"/>
        <w:jc w:val="both"/>
        <w:rPr>
          <w:rFonts w:ascii="Calibri" w:cs="Calibri" w:eastAsia="Calibri" w:hAnsi="Calibri"/>
          <w:b w:val="1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ffff"/>
          <w:sz w:val="28"/>
          <w:szCs w:val="28"/>
          <w:rtl w:val="0"/>
        </w:rPr>
        <w:t xml:space="preserve">ENUNCIADO DEL LA PRUEBA DE EVALUACIÓN</w:t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b w:val="1"/>
          <w:color w:val="0e284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prueba de evaluación de la unidad formativa tiene como objetivo medir los conocimientos teóricos y prácticos adquiridos durante el proceso de enseñanza y aprendizaje. La prueba está basada en los criterios de evaluación y capacidad asociados a la UF1841: Elaboración de documentos web mediante lenguajes de marca</w:t>
      </w:r>
      <w:r w:rsidDel="00000000" w:rsidR="00000000" w:rsidRPr="00000000">
        <w:rPr>
          <w:rFonts w:ascii="Calibri" w:cs="Calibri" w:eastAsia="Calibri" w:hAnsi="Calibri"/>
          <w:b w:val="1"/>
          <w:color w:val="0e284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Prueba Teórica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Consiste en la resolución de dos actividades: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Completar un código HTML incompleto, sustituyendo etiquetas genéricas por etiquetas semánticas e incorporando al menos siete elementos fundamentales de la estructura de una página web (h1, h2, section, footer, etc.).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Aplicar seis formas distintas de dar estilo en CSS a un documento HTML, utilizando selectores variados (universal, de tipo, clase, ID), tipografía y diseño de listas.</w:t>
      </w:r>
    </w:p>
    <w:p w:rsidR="00000000" w:rsidDel="00000000" w:rsidP="00000000" w:rsidRDefault="00000000" w:rsidRPr="00000000" w14:paraId="00000016">
      <w:pPr>
        <w:spacing w:line="276" w:lineRule="auto"/>
        <w:ind w:firstLine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0e2841" w:val="clear"/>
        <w:jc w:val="both"/>
        <w:rPr>
          <w:rFonts w:ascii="Calibri" w:cs="Calibri" w:eastAsia="Calibri" w:hAnsi="Calibri"/>
          <w:b w:val="1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ffff"/>
          <w:sz w:val="28"/>
          <w:szCs w:val="28"/>
          <w:rtl w:val="0"/>
        </w:rPr>
        <w:t xml:space="preserve">CRITERIOS DE EVALUACIÓN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Capacidades y criterios de evaluación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C1: Elaborar documentos utilizando lenguajes de marcas y estándares de desarrollo software.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CE1.1 Determinar las diferentes partes de un documento creado con lenguaje de marcas utilizado para su implementación.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CE1.2 Reconocer las diferentes técnicas de desarrollo de software existentes en el mercado para mejorar la integración en el sistema y elaboración de documentos según el diseño especificado.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CE1.3 Utilizar marcas adecuadas para generar la documentación interna en el desarrollo según las especificaciones del diseño.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CE1.4 En un supuesto práctico, en el que se pide realizar documentos con un lenguaje de marcas que permitan la interacción con el usuario contando con especificaciones dadas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CE1.5 Enunciar características generales referentes a «hojas de estilo» para ser aplicados en los documentos a elaborar según el diseño especificado.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CE1.6 Usar marcas para proporcionar diferentes estilos a los documentos desarrollados según el diseño especificado.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CE1.7 Construir documentos utilizando lenguajes de marcas para permitir al usuario el uso de dispositivos móviles y medios específicos de accesibilidad.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0e2841" w:val="clear"/>
        <w:jc w:val="both"/>
        <w:rPr>
          <w:rFonts w:ascii="Calibri" w:cs="Calibri" w:eastAsia="Calibri" w:hAnsi="Calibri"/>
          <w:b w:val="1"/>
          <w:color w:val="ffffff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fffff"/>
          <w:sz w:val="28"/>
          <w:szCs w:val="28"/>
          <w:rtl w:val="0"/>
        </w:rPr>
        <w:t xml:space="preserve">CRITERIOS DE PUNTUACION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prueba se evaluará de 0 a 10 y supone 30% de la nota final de actividades evaluables de la unidad formativa.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0e2841" w:val="clear"/>
        <w:tabs>
          <w:tab w:val="right" w:leader="none" w:pos="8504"/>
        </w:tabs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ffff"/>
          <w:sz w:val="28"/>
          <w:szCs w:val="28"/>
          <w:rtl w:val="0"/>
        </w:rPr>
        <w:t xml:space="preserve">DURACIÓN Y ESPACIO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 minutos</w:t>
      </w:r>
    </w:p>
    <w:p w:rsidR="00000000" w:rsidDel="00000000" w:rsidP="00000000" w:rsidRDefault="00000000" w:rsidRPr="00000000" w14:paraId="00000028">
      <w:pPr>
        <w:shd w:fill="0e2841" w:val="clear"/>
        <w:tabs>
          <w:tab w:val="right" w:leader="none" w:pos="8504"/>
        </w:tabs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8"/>
          <w:szCs w:val="28"/>
          <w:rtl w:val="0"/>
        </w:rPr>
        <w:t xml:space="preserve">ACTIVIDAD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Prueba Teórica.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Dos actividades para completar en las que el alumno pone a prueba sus conocimientos en html y css. 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Objetivo: Valorar la competencia del alumnado para interpretar y aplicar conceptos esenciales del desarrollo web: estructura semántica (HTML), presentación y layout (CSS, Flexbox y Grid), formularios accesibles y validados, y componentes base de Bootstrap; así como su capacidad para argumentar decisiones técnicas con ejemplos concisos.</w:t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color w:val="000000"/>
          <w:sz w:val="26"/>
          <w:szCs w:val="26"/>
        </w:rPr>
      </w:pPr>
      <w:bookmarkStart w:colFirst="0" w:colLast="0" w:name="_heading=h.cfrxqzz0lbau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Actividad 1. Estructura y semántica en HTML (5 puntos)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proporciona un documento HTML incompleto, con abundancia de etiquetas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&lt;div&gt;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 carencias semánticas.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alumno deberá: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Sustituir etiquetas genéricas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&lt;div&gt;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por etiquetas semánticas adecuadas (header, nav, main, section, article, aside, footer, h1, h2).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Añadir al menos siete de estas etiquetas a lo largo del documento.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Organizar correctamente la jerarquía de encabezados (un único h1 y varios h2 coherentes).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Mantener la estructura lógica, accesible y bien indentada.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Competencia evaluada:</w:t>
        <w:br w:type="textWrapping"/>
        <w:t xml:space="preserve"> CE1.1 Identificar y aplicar las etiquetas semánticas propias del lenguaje HTML5 en la estructuración de documentos.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heading=h.5gfatq3fkxlc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Actividad 2. Aplicación de estilos en CSS (5 puntos)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facilita un documento HTML con contenido sin estilos.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alumno deberá aplicar, de manera clara y comentada,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seis formas diferentes de dar estilo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incluyendo: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Selector universal.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Selectores de tipo (etiqueta).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Clase.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Cambio de tipografía mediante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font-family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Lista con bordes y espaciados definidos.</w:t>
        <w:br w:type="textWrapping"/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forma opcional, se podrá incluir un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estilo en línea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en un único elemento, explicando en un comentario por qué no es recomendable su uso habitual.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Competencia evaluada: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CE1.4 Aplicar estilos mediante hojas de estilo en cascada (CSS), utilizando distintos selectores y reglas para definir el aspecto visual de una página web.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jc w:val="both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heading=h.fesev5c92c04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Criterios de calificación global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Corrección en la estructura semántica (Actividad 1): hasta 5 puntos.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Aplicación de los 6 estilos requeridos en CSS (Actividad 2): hasta 5 puntos.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ACTIVIDAD 1 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Archivo a entregar: actividad.html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 partir del siguiente HTML incompleto y poco semántico, debes: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Sustituir los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&lt;div&gt;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por etiquetas semánticas correctas.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Añadir al menos 7 etiquetas clave ausentes: incluye h1, h2, header, nav, main, section, article, aside, footer puedes repetirlas siempre que tenga una lógica estructural. 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Incluye comentarios explicando las etiquetas que usas. 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&lt;!doctype html&gt;</w:t>
      </w:r>
    </w:p>
    <w:p w:rsidR="00000000" w:rsidDel="00000000" w:rsidP="00000000" w:rsidRDefault="00000000" w:rsidRPr="00000000" w14:paraId="0000005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&lt;html lang="es"&gt;</w:t>
      </w:r>
    </w:p>
    <w:p w:rsidR="00000000" w:rsidDel="00000000" w:rsidP="00000000" w:rsidRDefault="00000000" w:rsidRPr="00000000" w14:paraId="00000053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5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&lt;meta charset="utf-8"&gt;</w:t>
      </w:r>
    </w:p>
    <w:p w:rsidR="00000000" w:rsidDel="00000000" w:rsidP="00000000" w:rsidRDefault="00000000" w:rsidRPr="00000000" w14:paraId="0000005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05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5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&lt;div class="top"&gt;</w:t>
      </w:r>
    </w:p>
    <w:p w:rsidR="00000000" w:rsidDel="00000000" w:rsidP="00000000" w:rsidRDefault="00000000" w:rsidRPr="00000000" w14:paraId="0000005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&lt;div class="logo"&gt;Mi web&lt;/div&gt;</w:t>
      </w:r>
    </w:p>
    <w:p w:rsidR="00000000" w:rsidDel="00000000" w:rsidP="00000000" w:rsidRDefault="00000000" w:rsidRPr="00000000" w14:paraId="0000005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&lt;div class="menu"&gt;</w:t>
      </w:r>
    </w:p>
    <w:p w:rsidR="00000000" w:rsidDel="00000000" w:rsidP="00000000" w:rsidRDefault="00000000" w:rsidRPr="00000000" w14:paraId="0000005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"#"&gt;Inicio&lt;/a&gt;</w:t>
      </w:r>
    </w:p>
    <w:p w:rsidR="00000000" w:rsidDel="00000000" w:rsidP="00000000" w:rsidRDefault="00000000" w:rsidRPr="00000000" w14:paraId="0000005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"#"&gt;Cursos&lt;/a&gt;</w:t>
      </w:r>
    </w:p>
    <w:p w:rsidR="00000000" w:rsidDel="00000000" w:rsidP="00000000" w:rsidRDefault="00000000" w:rsidRPr="00000000" w14:paraId="0000005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#"&gt;Contacto&lt;/a&gt;</w:t>
      </w:r>
    </w:p>
    <w:p w:rsidR="00000000" w:rsidDel="00000000" w:rsidP="00000000" w:rsidRDefault="00000000" w:rsidRPr="00000000" w14:paraId="00000060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6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&lt;/div&gt;</w:t>
      </w:r>
    </w:p>
    <w:p w:rsidR="00000000" w:rsidDel="00000000" w:rsidP="00000000" w:rsidRDefault="00000000" w:rsidRPr="00000000" w14:paraId="0000006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&lt;div class="bloque-principal"&gt;</w:t>
      </w:r>
    </w:p>
    <w:p w:rsidR="00000000" w:rsidDel="00000000" w:rsidP="00000000" w:rsidRDefault="00000000" w:rsidRPr="00000000" w14:paraId="0000006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&lt;div class="titulo-principal"&gt;Bienvenida&lt;/div&gt;</w:t>
      </w:r>
    </w:p>
    <w:p w:rsidR="00000000" w:rsidDel="00000000" w:rsidP="00000000" w:rsidRDefault="00000000" w:rsidRPr="00000000" w14:paraId="0000006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&lt;div class="texto"&gt;</w:t>
      </w:r>
    </w:p>
    <w:p w:rsidR="00000000" w:rsidDel="00000000" w:rsidP="00000000" w:rsidRDefault="00000000" w:rsidRPr="00000000" w14:paraId="0000006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Esta es una página de ejemplo con etiquetas poco adecuadas.</w:t>
      </w:r>
    </w:p>
    <w:p w:rsidR="00000000" w:rsidDel="00000000" w:rsidP="00000000" w:rsidRDefault="00000000" w:rsidRPr="00000000" w14:paraId="0000006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Falta jerarquía de encabezados y estructura semántica.</w:t>
      </w:r>
    </w:p>
    <w:p w:rsidR="00000000" w:rsidDel="00000000" w:rsidP="00000000" w:rsidRDefault="00000000" w:rsidRPr="00000000" w14:paraId="0000006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6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6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6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&lt;div class="lateral"&gt;</w:t>
      </w:r>
    </w:p>
    <w:p w:rsidR="00000000" w:rsidDel="00000000" w:rsidP="00000000" w:rsidRDefault="00000000" w:rsidRPr="00000000" w14:paraId="0000006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&lt;p&gt;Recursos recomendados (enlaces, notas, etc.):&lt;/p&gt;</w:t>
      </w:r>
    </w:p>
    <w:p w:rsidR="00000000" w:rsidDel="00000000" w:rsidP="00000000" w:rsidRDefault="00000000" w:rsidRPr="00000000" w14:paraId="0000006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&lt;ul&gt;</w:t>
      </w:r>
    </w:p>
    <w:p w:rsidR="00000000" w:rsidDel="00000000" w:rsidP="00000000" w:rsidRDefault="00000000" w:rsidRPr="00000000" w14:paraId="0000006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</w:t>
        <w:tab/>
        <w:t xml:space="preserve"> Una web con recursos para web</w:t>
      </w:r>
    </w:p>
    <w:p w:rsidR="00000000" w:rsidDel="00000000" w:rsidP="00000000" w:rsidRDefault="00000000" w:rsidRPr="00000000" w14:paraId="00000070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Una web con imágenes</w:t>
      </w:r>
    </w:p>
    <w:p w:rsidR="00000000" w:rsidDel="00000000" w:rsidP="00000000" w:rsidRDefault="00000000" w:rsidRPr="00000000" w14:paraId="0000007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Una web con enlaces interesantes</w:t>
        <w:br w:type="textWrapping"/>
        <w:tab/>
      </w:r>
    </w:p>
    <w:p w:rsidR="00000000" w:rsidDel="00000000" w:rsidP="00000000" w:rsidRDefault="00000000" w:rsidRPr="00000000" w14:paraId="0000007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&lt;/ul&gt;</w:t>
      </w:r>
    </w:p>
    <w:p w:rsidR="00000000" w:rsidDel="00000000" w:rsidP="00000000" w:rsidRDefault="00000000" w:rsidRPr="00000000" w14:paraId="00000073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7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7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&lt;/div&gt;</w:t>
      </w:r>
    </w:p>
    <w:p w:rsidR="00000000" w:rsidDel="00000000" w:rsidP="00000000" w:rsidRDefault="00000000" w:rsidRPr="00000000" w14:paraId="0000007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&lt;div class="pie"&gt;</w:t>
      </w:r>
    </w:p>
    <w:p w:rsidR="00000000" w:rsidDel="00000000" w:rsidP="00000000" w:rsidRDefault="00000000" w:rsidRPr="00000000" w14:paraId="0000007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&lt;div class="copy"&gt;© 2025 Inma&lt;/div&gt;</w:t>
      </w:r>
    </w:p>
    <w:p w:rsidR="00000000" w:rsidDel="00000000" w:rsidP="00000000" w:rsidRDefault="00000000" w:rsidRPr="00000000" w14:paraId="0000007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&lt;/div&gt;</w:t>
      </w:r>
    </w:p>
    <w:p w:rsidR="00000000" w:rsidDel="00000000" w:rsidP="00000000" w:rsidRDefault="00000000" w:rsidRPr="00000000" w14:paraId="0000007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7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Actividad 2 · Da estilo al texto en 6 maneras distintas</w:t>
      </w:r>
    </w:p>
    <w:p w:rsidR="00000000" w:rsidDel="00000000" w:rsidP="00000000" w:rsidRDefault="00000000" w:rsidRPr="00000000" w14:paraId="00000084">
      <w:pPr>
        <w:spacing w:after="240" w:befor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Archivos a entregar: 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styles.css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Objetivo: Aplicar 6 formas de dar estilo, incluyendo las indicadas: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Selector universal 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Usa al menos dos selectores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Cambiar tipografía (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font-family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aplicado coherentemente)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Usa algún color de fondo o en algún encabezado</w:t>
      </w:r>
    </w:p>
    <w:p w:rsidR="00000000" w:rsidDel="00000000" w:rsidP="00000000" w:rsidRDefault="00000000" w:rsidRPr="00000000" w14:paraId="00000089">
      <w:pPr>
        <w:spacing w:after="240" w:befor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8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br w:type="textWrapping"/>
        <w:t xml:space="preserve">&lt;!doctype html&gt;</w:t>
      </w:r>
    </w:p>
    <w:p w:rsidR="00000000" w:rsidDel="00000000" w:rsidP="00000000" w:rsidRDefault="00000000" w:rsidRPr="00000000" w14:paraId="0000008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&lt;html lang="es"&gt;</w:t>
      </w:r>
    </w:p>
    <w:p w:rsidR="00000000" w:rsidDel="00000000" w:rsidP="00000000" w:rsidRDefault="00000000" w:rsidRPr="00000000" w14:paraId="0000008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8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&lt;meta charset="utf-8"&gt;</w:t>
      </w:r>
    </w:p>
    <w:p w:rsidR="00000000" w:rsidDel="00000000" w:rsidP="00000000" w:rsidRDefault="00000000" w:rsidRPr="00000000" w14:paraId="0000008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&lt;title&gt;Texto base para dar estilo&lt;/title&gt;</w:t>
      </w:r>
    </w:p>
    <w:p w:rsidR="00000000" w:rsidDel="00000000" w:rsidP="00000000" w:rsidRDefault="00000000" w:rsidRPr="00000000" w14:paraId="0000008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090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&lt;!-- Acuérdate de enlazar tu hoja de estilo --&gt;</w:t>
      </w:r>
    </w:p>
    <w:p w:rsidR="00000000" w:rsidDel="00000000" w:rsidP="00000000" w:rsidRDefault="00000000" w:rsidRPr="00000000" w14:paraId="0000009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&lt;/head&gt;</w:t>
      </w:r>
    </w:p>
    <w:p w:rsidR="00000000" w:rsidDel="00000000" w:rsidP="00000000" w:rsidRDefault="00000000" w:rsidRPr="00000000" w14:paraId="0000009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93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&lt;header id="cabecera"&gt;</w:t>
      </w:r>
    </w:p>
    <w:p w:rsidR="00000000" w:rsidDel="00000000" w:rsidP="00000000" w:rsidRDefault="00000000" w:rsidRPr="00000000" w14:paraId="0000009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&lt;h1 class="titulo"&gt;Lenguaje de Marca: Estilos en CSS&lt;/h1&gt;</w:t>
      </w:r>
    </w:p>
    <w:p w:rsidR="00000000" w:rsidDel="00000000" w:rsidP="00000000" w:rsidRDefault="00000000" w:rsidRPr="00000000" w14:paraId="0000009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&lt;p&gt;Tu misión: aplicar 6 formas de dar estilo, siguiendo las instrucciones.&lt;/p&gt;</w:t>
      </w:r>
    </w:p>
    <w:p w:rsidR="00000000" w:rsidDel="00000000" w:rsidP="00000000" w:rsidRDefault="00000000" w:rsidRPr="00000000" w14:paraId="0000009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&lt;/header&gt;</w:t>
      </w:r>
    </w:p>
    <w:p w:rsidR="00000000" w:rsidDel="00000000" w:rsidP="00000000" w:rsidRDefault="00000000" w:rsidRPr="00000000" w14:paraId="0000009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&lt;main&gt;</w:t>
      </w:r>
    </w:p>
    <w:p w:rsidR="00000000" w:rsidDel="00000000" w:rsidP="00000000" w:rsidRDefault="00000000" w:rsidRPr="00000000" w14:paraId="0000009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&lt;section&gt;</w:t>
      </w:r>
    </w:p>
    <w:p w:rsidR="00000000" w:rsidDel="00000000" w:rsidP="00000000" w:rsidRDefault="00000000" w:rsidRPr="00000000" w14:paraId="0000009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&lt;h2&gt;1) Selector universal&lt;/h2&gt;</w:t>
      </w:r>
    </w:p>
    <w:p w:rsidR="00000000" w:rsidDel="00000000" w:rsidP="00000000" w:rsidRDefault="00000000" w:rsidRPr="00000000" w14:paraId="0000009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&lt;p&gt;Úsalo para aplicar un ajuste global (por ejemplo, box-sizing o un margin/padding básico).&lt;/p&gt;</w:t>
      </w:r>
    </w:p>
    <w:p w:rsidR="00000000" w:rsidDel="00000000" w:rsidP="00000000" w:rsidRDefault="00000000" w:rsidRPr="00000000" w14:paraId="0000009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&lt;/section&gt;</w:t>
      </w:r>
    </w:p>
    <w:p w:rsidR="00000000" w:rsidDel="00000000" w:rsidP="00000000" w:rsidRDefault="00000000" w:rsidRPr="00000000" w14:paraId="0000009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&lt;section&gt;</w:t>
      </w:r>
    </w:p>
    <w:p w:rsidR="00000000" w:rsidDel="00000000" w:rsidP="00000000" w:rsidRDefault="00000000" w:rsidRPr="00000000" w14:paraId="000000A0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&lt;h2&gt;2) Selector de tipo&lt;/h2&gt;</w:t>
      </w:r>
    </w:p>
    <w:p w:rsidR="00000000" w:rsidDel="00000000" w:rsidP="00000000" w:rsidRDefault="00000000" w:rsidRPr="00000000" w14:paraId="000000A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&lt;p&gt;Estiliza todos los h2 o todos los p .&lt;/p&gt;</w:t>
      </w:r>
    </w:p>
    <w:p w:rsidR="00000000" w:rsidDel="00000000" w:rsidP="00000000" w:rsidRDefault="00000000" w:rsidRPr="00000000" w14:paraId="000000A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&lt;/section&gt;</w:t>
      </w:r>
    </w:p>
    <w:p w:rsidR="00000000" w:rsidDel="00000000" w:rsidP="00000000" w:rsidRDefault="00000000" w:rsidRPr="00000000" w14:paraId="000000A3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&lt;section&gt;</w:t>
      </w:r>
    </w:p>
    <w:p w:rsidR="00000000" w:rsidDel="00000000" w:rsidP="00000000" w:rsidRDefault="00000000" w:rsidRPr="00000000" w14:paraId="000000A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&lt;h2&gt;3) Clase&lt;/h2&gt;</w:t>
      </w:r>
    </w:p>
    <w:p w:rsidR="00000000" w:rsidDel="00000000" w:rsidP="00000000" w:rsidRDefault="00000000" w:rsidRPr="00000000" w14:paraId="000000A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&lt;p class="destacado"&gt;Crea una clase y aplícala en este párrafo.&lt;/p&gt;</w:t>
      </w:r>
    </w:p>
    <w:p w:rsidR="00000000" w:rsidDel="00000000" w:rsidP="00000000" w:rsidRDefault="00000000" w:rsidRPr="00000000" w14:paraId="000000A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&lt;/section&gt;</w:t>
      </w:r>
    </w:p>
    <w:p w:rsidR="00000000" w:rsidDel="00000000" w:rsidP="00000000" w:rsidRDefault="00000000" w:rsidRPr="00000000" w14:paraId="000000A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&lt;section&gt;</w:t>
      </w:r>
    </w:p>
    <w:p w:rsidR="00000000" w:rsidDel="00000000" w:rsidP="00000000" w:rsidRDefault="00000000" w:rsidRPr="00000000" w14:paraId="000000AA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&lt;p&gt;Aplica un estilo específico a esta sección por ejemplo un borde y un fondo&lt;/p&gt;</w:t>
      </w:r>
    </w:p>
    <w:p w:rsidR="00000000" w:rsidDel="00000000" w:rsidP="00000000" w:rsidRDefault="00000000" w:rsidRPr="00000000" w14:paraId="000000AB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&lt;/section&gt;</w:t>
      </w:r>
    </w:p>
    <w:p w:rsidR="00000000" w:rsidDel="00000000" w:rsidP="00000000" w:rsidRDefault="00000000" w:rsidRPr="00000000" w14:paraId="000000AC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&lt;section&gt;</w:t>
      </w:r>
    </w:p>
    <w:p w:rsidR="00000000" w:rsidDel="00000000" w:rsidP="00000000" w:rsidRDefault="00000000" w:rsidRPr="00000000" w14:paraId="000000AE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&lt;h2&gt; Cambiar la tipografía&lt;/h2&gt;</w:t>
      </w:r>
    </w:p>
    <w:p w:rsidR="00000000" w:rsidDel="00000000" w:rsidP="00000000" w:rsidRDefault="00000000" w:rsidRPr="00000000" w14:paraId="000000AF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&lt;p&gt;Cambia la fuente de todo el documento o de una sección concreta.&lt;/p&gt;</w:t>
      </w:r>
    </w:p>
    <w:p w:rsidR="00000000" w:rsidDel="00000000" w:rsidP="00000000" w:rsidRDefault="00000000" w:rsidRPr="00000000" w14:paraId="000000B0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&lt;/section&gt;</w:t>
      </w:r>
    </w:p>
    <w:p w:rsidR="00000000" w:rsidDel="00000000" w:rsidP="00000000" w:rsidRDefault="00000000" w:rsidRPr="00000000" w14:paraId="000000B1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&lt;/main&gt;</w:t>
      </w:r>
    </w:p>
    <w:p w:rsidR="00000000" w:rsidDel="00000000" w:rsidP="00000000" w:rsidRDefault="00000000" w:rsidRPr="00000000" w14:paraId="000000B3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&lt;footer&gt;</w:t>
      </w:r>
    </w:p>
    <w:p w:rsidR="00000000" w:rsidDel="00000000" w:rsidP="00000000" w:rsidRDefault="00000000" w:rsidRPr="00000000" w14:paraId="000000B5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&lt;small&gt;© 2025 Aula de Lenguaje de Marca&lt;/small&gt;</w:t>
      </w:r>
    </w:p>
    <w:p w:rsidR="00000000" w:rsidDel="00000000" w:rsidP="00000000" w:rsidRDefault="00000000" w:rsidRPr="00000000" w14:paraId="000000B6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&lt;/footer&gt;</w:t>
      </w:r>
    </w:p>
    <w:p w:rsidR="00000000" w:rsidDel="00000000" w:rsidP="00000000" w:rsidRDefault="00000000" w:rsidRPr="00000000" w14:paraId="000000B7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B9">
      <w:pPr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3f3f3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ind w:left="720" w:firstLine="0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Rúbrica de evaluación – UF1841</w:t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spacing w:before="360" w:lineRule="auto"/>
        <w:ind w:left="720" w:firstLine="0"/>
        <w:rPr>
          <w:rFonts w:ascii="Calibri" w:cs="Calibri" w:eastAsia="Calibri" w:hAnsi="Calibri"/>
          <w:b w:val="1"/>
          <w:color w:val="000000"/>
          <w:sz w:val="28"/>
          <w:szCs w:val="28"/>
        </w:rPr>
      </w:pPr>
      <w:bookmarkStart w:colFirst="0" w:colLast="0" w:name="_heading=h.drxntra5z318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Actividad 1. Estructura y semántica en HTML (5 puntos)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Competencia evaluada: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CE1.1 Identificar la estructura de un documento con lenguajes de marcas, distinguiendo sus diferentes partes y etiquetas.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CE1.2 Utilizar etiquetas semánticas de HTML5 en la creación de páginas web accesibles.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399730" cy="1955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spacing w:before="360" w:lineRule="auto"/>
        <w:ind w:left="720" w:firstLine="0"/>
        <w:rPr>
          <w:rFonts w:ascii="Calibri" w:cs="Calibri" w:eastAsia="Calibri" w:hAnsi="Calibri"/>
          <w:b w:val="1"/>
          <w:color w:val="000000"/>
          <w:sz w:val="28"/>
          <w:szCs w:val="28"/>
        </w:rPr>
      </w:pPr>
      <w:bookmarkStart w:colFirst="0" w:colLast="0" w:name="_heading=h.db5y137tv0c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Actividad 2. Aplicación de estilos en CSS (5 puntos)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Competencia evaluada:</w:t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spacing w:after="24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CE1.4 Aplicar estilos mediante hojas de estilo en cascada (CSS), utilizando distintos selectores y reglas.</w:t>
      </w:r>
    </w:p>
    <w:p w:rsidR="00000000" w:rsidDel="00000000" w:rsidP="00000000" w:rsidRDefault="00000000" w:rsidRPr="00000000" w14:paraId="000000C3">
      <w:pPr>
        <w:spacing w:after="240" w:befor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399730" cy="2400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keepNext w:val="0"/>
        <w:keepLines w:val="0"/>
        <w:spacing w:before="360" w:lineRule="auto"/>
        <w:ind w:left="720" w:firstLine="0"/>
        <w:rPr>
          <w:rFonts w:ascii="Calibri" w:cs="Calibri" w:eastAsia="Calibri" w:hAnsi="Calibri"/>
          <w:b w:val="1"/>
          <w:color w:val="000000"/>
          <w:sz w:val="28"/>
          <w:szCs w:val="28"/>
        </w:rPr>
      </w:pPr>
      <w:bookmarkStart w:colFirst="0" w:colLast="0" w:name="_heading=h.rv9lrjrnd9jx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Criterios transversales (aplicables a toda la prueba)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Claridad y orden en el código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indentación, cierre de etiquetas, comentarios → hasta +0.5 punto.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Corrección en la sintaxis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HTML5 válido y CSS sin errores graves</w:t>
      </w:r>
    </w:p>
    <w:p w:rsidR="00000000" w:rsidDel="00000000" w:rsidP="00000000" w:rsidRDefault="00000000" w:rsidRPr="00000000" w14:paraId="000000C7">
      <w:pPr>
        <w:spacing w:after="240" w:befor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pgSz w:h="16838" w:w="11906" w:orient="portrait"/>
      <w:pgMar w:bottom="1417" w:top="1417" w:left="1701" w:right="1701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Aptos Narrow"/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-1384934</wp:posOffset>
          </wp:positionH>
          <wp:positionV relativeFrom="paragraph">
            <wp:posOffset>-243839</wp:posOffset>
          </wp:positionV>
          <wp:extent cx="7557770" cy="690880"/>
          <wp:effectExtent b="0" l="0" r="0" t="0"/>
          <wp:wrapSquare wrapText="bothSides" distB="0" distT="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57770" cy="6908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-2573654</wp:posOffset>
          </wp:positionH>
          <wp:positionV relativeFrom="paragraph">
            <wp:posOffset>-208278</wp:posOffset>
          </wp:positionV>
          <wp:extent cx="10586720" cy="96837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586720" cy="9683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6E6E6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6E6E6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6E6E6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qFormat w:val="1"/>
    <w:rsid w:val="006E6E6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qFormat w:val="1"/>
    <w:rsid w:val="006E6E6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qFormat w:val="1"/>
    <w:rsid w:val="006E6E6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qFormat w:val="1"/>
    <w:rsid w:val="006E6E6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qFormat w:val="1"/>
    <w:rsid w:val="006E6E66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qFormat w:val="1"/>
    <w:rsid w:val="006E6E66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qFormat w:val="1"/>
    <w:rsid w:val="006E6E66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qFormat w:val="1"/>
    <w:rsid w:val="006E6E66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qFormat w:val="1"/>
    <w:rsid w:val="006E6E66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qFormat w:val="1"/>
    <w:rsid w:val="006E6E66"/>
    <w:rPr>
      <w:rFonts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qFormat w:val="1"/>
    <w:rsid w:val="006E6E6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CitaCar" w:customStyle="1">
    <w:name w:val="Cita Car"/>
    <w:basedOn w:val="Fuentedeprrafopredeter"/>
    <w:link w:val="Cita"/>
    <w:uiPriority w:val="29"/>
    <w:qFormat w:val="1"/>
    <w:rsid w:val="006E6E66"/>
    <w:rPr>
      <w:i w:val="1"/>
      <w:iCs w:val="1"/>
      <w:color w:val="404040" w:themeColor="text1" w:themeTint="0000BF"/>
    </w:rPr>
  </w:style>
  <w:style w:type="character" w:styleId="nfasisintenso">
    <w:name w:val="Intense Emphasis"/>
    <w:basedOn w:val="Fuentedeprrafopredeter"/>
    <w:uiPriority w:val="21"/>
    <w:qFormat w:val="1"/>
    <w:rsid w:val="006E6E66"/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qFormat w:val="1"/>
    <w:rsid w:val="006E6E66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6E6E66"/>
    <w:rPr>
      <w:b w:val="1"/>
      <w:bCs w:val="1"/>
      <w:smallCaps w:val="1"/>
      <w:color w:val="0f4761" w:themeColor="accent1" w:themeShade="0000BF"/>
      <w:spacing w:val="5"/>
    </w:rPr>
  </w:style>
  <w:style w:type="character" w:styleId="EncabezadoCar" w:customStyle="1">
    <w:name w:val="Encabezado Car"/>
    <w:basedOn w:val="Fuentedeprrafopredeter"/>
    <w:link w:val="Encabezado"/>
    <w:uiPriority w:val="99"/>
    <w:qFormat w:val="1"/>
    <w:rsid w:val="006E6E66"/>
  </w:style>
  <w:style w:type="character" w:styleId="PiedepginaCar" w:customStyle="1">
    <w:name w:val="Pie de página Car"/>
    <w:basedOn w:val="Fuentedeprrafopredeter"/>
    <w:link w:val="Piedepgina"/>
    <w:uiPriority w:val="99"/>
    <w:qFormat w:val="1"/>
    <w:rsid w:val="006E6E66"/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Noto Sans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Noto Sans Devanagari"/>
    </w:rPr>
  </w:style>
  <w:style w:type="paragraph" w:styleId="Cita">
    <w:name w:val="Quote"/>
    <w:basedOn w:val="Normal"/>
    <w:next w:val="Normal"/>
    <w:link w:val="CitaCar"/>
    <w:uiPriority w:val="29"/>
    <w:qFormat w:val="1"/>
    <w:rsid w:val="006E6E66"/>
    <w:pPr>
      <w:spacing w:before="160"/>
      <w:jc w:val="center"/>
    </w:pPr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6E6E66"/>
    <w:pPr>
      <w:ind w:left="720"/>
      <w:contextualSpacing w:val="1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6E6E6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link w:val="EncabezadoCar"/>
    <w:uiPriority w:val="99"/>
    <w:unhideWhenUsed w:val="1"/>
    <w:rsid w:val="006E6E6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 w:val="1"/>
    <w:rsid w:val="006E6E66"/>
    <w:pPr>
      <w:tabs>
        <w:tab w:val="center" w:pos="4252"/>
        <w:tab w:val="right" w:pos="8504"/>
      </w:tabs>
      <w:spacing w:after="0" w:line="240" w:lineRule="auto"/>
    </w:pPr>
  </w:style>
  <w:style w:type="paragraph" w:styleId="Sinespaciado">
    <w:name w:val="No Spacing"/>
    <w:uiPriority w:val="1"/>
    <w:qFormat w:val="1"/>
    <w:rsid w:val="006E6E66"/>
    <w:rPr>
      <w:rFonts w:ascii="Aptos" w:eastAsia="Aptos" w:hAnsi="Aptos"/>
      <w:kern w:val="0"/>
      <w:sz w:val="22"/>
      <w:szCs w:val="22"/>
    </w:rPr>
  </w:style>
  <w:style w:type="paragraph" w:styleId="Contenidodelmarco" w:customStyle="1">
    <w:name w:val="Contenido del marco"/>
    <w:basedOn w:val="Normal"/>
    <w:qFormat w:val="1"/>
  </w:style>
  <w:style w:type="numbering" w:styleId="Ningunalista" w:customStyle="1">
    <w:name w:val="Ninguna lista"/>
    <w:uiPriority w:val="99"/>
    <w:semiHidden w:val="1"/>
    <w:unhideWhenUsed w:val="1"/>
    <w:qFormat w:val="1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L0AAiAUiZLlmm/T+DRRCk+L30A==">CgMxLjAyDmguY2ZyeHF6ejBsYmF1Mg5oLjVnZmF0cTNma3hsYzIOaC5mZXNldjVjOTJjMDQyDmguZHJ4bnRyYTV6MzE4Mg1oLmRiNXkxMzd0djBjMg5oLnJ2OWxyanJuZDlqeDgAciExM21WWERVaXJKa1loRDlTREdqY0N6LVJxM1hPNzNmVWI=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2025-07-30T10:51:00Z</dcterms:created>
  <dc:creator>Gloria Moreno Polvillo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0x010100D222747D8F7E634CBE5F88462178ACA4</vt:lpwstr>
  </property>
  <property fmtid="{D5CDD505-2E9C-101B-9397-08002B2CF9AE}" pid="3" name="MediaServiceImageTags">
    <vt:lpwstr/>
  </property>
</Properties>
</file>