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2FCB" w14:textId="77777777" w:rsidR="00BA2D86" w:rsidRPr="00B12D51" w:rsidRDefault="00BA2D86" w:rsidP="00BA2D86">
      <w:pPr>
        <w:jc w:val="center"/>
        <w:rPr>
          <w:szCs w:val="24"/>
        </w:rPr>
      </w:pPr>
      <w:r w:rsidRPr="00B12D51">
        <w:rPr>
          <w:noProof/>
          <w:szCs w:val="24"/>
        </w:rPr>
        <w:drawing>
          <wp:inline distT="0" distB="0" distL="0" distR="0" wp14:anchorId="2B853A1A" wp14:editId="3112B81C">
            <wp:extent cx="499745" cy="487680"/>
            <wp:effectExtent l="0" t="0" r="3175" b="0"/>
            <wp:docPr id="7" name="Рисунок 2" descr="D:\Backup\Документы\SITC\Кафедра\ma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 descr="D:\Backup\Документы\SITC\Кафедра\mai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D56B7" w14:textId="77777777" w:rsidR="00BA2D86" w:rsidRPr="00B12D51" w:rsidRDefault="00BA2D86" w:rsidP="00BA2D86">
      <w:pPr>
        <w:jc w:val="center"/>
        <w:rPr>
          <w:szCs w:val="24"/>
        </w:rPr>
      </w:pPr>
      <w:r w:rsidRPr="00B12D51">
        <w:rPr>
          <w:szCs w:val="24"/>
        </w:rPr>
        <w:t>МОСКОВСКИЙ АВИАЦИОННЫЙ ИНСТИТУТ</w:t>
      </w:r>
    </w:p>
    <w:p w14:paraId="71646765" w14:textId="77777777" w:rsidR="00BA2D86" w:rsidRPr="00B12D51" w:rsidRDefault="00BA2D86" w:rsidP="00BA2D86">
      <w:pPr>
        <w:jc w:val="center"/>
        <w:rPr>
          <w:szCs w:val="24"/>
        </w:rPr>
      </w:pPr>
      <w:r w:rsidRPr="00B12D51">
        <w:rPr>
          <w:szCs w:val="24"/>
        </w:rPr>
        <w:t>(Национальный исследовательский университет)</w:t>
      </w:r>
    </w:p>
    <w:p w14:paraId="33DF8162" w14:textId="77777777" w:rsidR="00BA2D86" w:rsidRPr="00B12D51" w:rsidRDefault="00BA2D86" w:rsidP="00BA2D86">
      <w:pPr>
        <w:jc w:val="center"/>
        <w:rPr>
          <w:szCs w:val="24"/>
        </w:rPr>
      </w:pPr>
    </w:p>
    <w:p w14:paraId="20735177" w14:textId="77777777" w:rsidR="00BA2D86" w:rsidRPr="00B12D51" w:rsidRDefault="00BA2D86" w:rsidP="00BA2D86">
      <w:pPr>
        <w:jc w:val="center"/>
        <w:rPr>
          <w:szCs w:val="24"/>
        </w:rPr>
      </w:pPr>
      <w:r w:rsidRPr="00B12D51">
        <w:rPr>
          <w:szCs w:val="24"/>
        </w:rPr>
        <w:t>Кафедра 305</w:t>
      </w:r>
    </w:p>
    <w:p w14:paraId="0308F2F0" w14:textId="77777777" w:rsidR="00BA2D86" w:rsidRPr="00B12D51" w:rsidRDefault="00BA2D86" w:rsidP="00BA2D86">
      <w:pPr>
        <w:jc w:val="center"/>
        <w:rPr>
          <w:szCs w:val="24"/>
        </w:rPr>
      </w:pPr>
    </w:p>
    <w:p w14:paraId="095C9737" w14:textId="77777777" w:rsidR="00BA2D86" w:rsidRPr="00B12D51" w:rsidRDefault="00BA2D86" w:rsidP="00BA2D86">
      <w:pPr>
        <w:jc w:val="center"/>
        <w:rPr>
          <w:szCs w:val="24"/>
        </w:rPr>
      </w:pPr>
      <w:r w:rsidRPr="00B12D51">
        <w:rPr>
          <w:noProof/>
          <w:szCs w:val="24"/>
        </w:rPr>
        <w:drawing>
          <wp:inline distT="0" distB="0" distL="0" distR="0" wp14:anchorId="362DDAA5" wp14:editId="1829C8EE">
            <wp:extent cx="1816735" cy="1816735"/>
            <wp:effectExtent l="19050" t="0" r="0" b="0"/>
            <wp:docPr id="2" name="Рисунок 3" descr="3fak305ka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3fak305kaf_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1CB09" w14:textId="16C6462A" w:rsidR="00BA2D86" w:rsidRPr="00B12D51" w:rsidRDefault="00BA2D86" w:rsidP="00BA2D86">
      <w:pPr>
        <w:jc w:val="center"/>
        <w:rPr>
          <w:szCs w:val="24"/>
        </w:rPr>
      </w:pPr>
      <w:r w:rsidRPr="00B12D51">
        <w:rPr>
          <w:szCs w:val="24"/>
        </w:rPr>
        <w:t>Отчет по лабораторной работе на тему:</w:t>
      </w:r>
    </w:p>
    <w:p w14:paraId="6B76EFA0" w14:textId="77777777" w:rsidR="00BA2D86" w:rsidRPr="002B00F4" w:rsidRDefault="00BA2D86" w:rsidP="00BA2D86">
      <w:pPr>
        <w:jc w:val="center"/>
        <w:rPr>
          <w:b/>
          <w:bCs/>
          <w:szCs w:val="24"/>
        </w:rPr>
      </w:pPr>
      <w:r w:rsidRPr="002B00F4">
        <w:rPr>
          <w:b/>
          <w:bCs/>
          <w:szCs w:val="24"/>
        </w:rPr>
        <w:t>«Калибровка магнитного компаса»</w:t>
      </w:r>
    </w:p>
    <w:p w14:paraId="4CD3B619" w14:textId="77777777" w:rsidR="00BA2D86" w:rsidRPr="00B12D51" w:rsidRDefault="00BA2D86" w:rsidP="00BA2D86">
      <w:pPr>
        <w:jc w:val="center"/>
        <w:rPr>
          <w:szCs w:val="24"/>
        </w:rPr>
      </w:pPr>
    </w:p>
    <w:p w14:paraId="70FDC95A" w14:textId="77777777" w:rsidR="00BA2D86" w:rsidRPr="00B12D51" w:rsidRDefault="00BA2D86" w:rsidP="00BA2D86">
      <w:pPr>
        <w:jc w:val="center"/>
        <w:rPr>
          <w:szCs w:val="24"/>
        </w:rPr>
      </w:pPr>
    </w:p>
    <w:p w14:paraId="53226D97" w14:textId="77777777" w:rsidR="00BA2D86" w:rsidRPr="00B12D51" w:rsidRDefault="00BA2D86" w:rsidP="00BA2D86">
      <w:pPr>
        <w:jc w:val="center"/>
        <w:rPr>
          <w:szCs w:val="24"/>
        </w:rPr>
      </w:pPr>
    </w:p>
    <w:p w14:paraId="6AD32946" w14:textId="77777777" w:rsidR="00BA2D86" w:rsidRPr="00B12D51" w:rsidRDefault="00BA2D86" w:rsidP="00BA2D86">
      <w:pPr>
        <w:jc w:val="center"/>
        <w:rPr>
          <w:szCs w:val="24"/>
        </w:rPr>
      </w:pPr>
    </w:p>
    <w:p w14:paraId="41E34017" w14:textId="77777777" w:rsidR="00BA2D86" w:rsidRPr="00B12D51" w:rsidRDefault="00BA2D86" w:rsidP="00BA2D86">
      <w:pPr>
        <w:jc w:val="center"/>
        <w:rPr>
          <w:szCs w:val="24"/>
        </w:rPr>
      </w:pPr>
    </w:p>
    <w:p w14:paraId="461E8E4B" w14:textId="77777777" w:rsidR="00BA2D86" w:rsidRPr="00B12D51" w:rsidRDefault="00BA2D86" w:rsidP="00BA2D86">
      <w:pPr>
        <w:jc w:val="center"/>
        <w:rPr>
          <w:szCs w:val="24"/>
        </w:rPr>
      </w:pPr>
    </w:p>
    <w:p w14:paraId="1D45A838" w14:textId="77777777" w:rsidR="00BA2D86" w:rsidRPr="00B12D51" w:rsidRDefault="00BA2D86" w:rsidP="00BA2D86">
      <w:pPr>
        <w:jc w:val="center"/>
        <w:rPr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77"/>
        <w:gridCol w:w="4678"/>
      </w:tblGrid>
      <w:tr w:rsidR="00BA2D86" w:rsidRPr="00B12D51" w14:paraId="7AF65D73" w14:textId="77777777" w:rsidTr="009E013F">
        <w:tc>
          <w:tcPr>
            <w:tcW w:w="2500" w:type="pct"/>
            <w:vAlign w:val="center"/>
          </w:tcPr>
          <w:p w14:paraId="14531F13" w14:textId="77777777" w:rsidR="00BA2D86" w:rsidRPr="00B12D51" w:rsidRDefault="00BA2D86" w:rsidP="009E013F">
            <w:pPr>
              <w:rPr>
                <w:szCs w:val="24"/>
                <w:highlight w:val="red"/>
              </w:rPr>
            </w:pPr>
            <w:r w:rsidRPr="00B12D51">
              <w:rPr>
                <w:szCs w:val="24"/>
              </w:rPr>
              <w:t>Выполнил:</w:t>
            </w:r>
          </w:p>
        </w:tc>
        <w:tc>
          <w:tcPr>
            <w:tcW w:w="2500" w:type="pct"/>
            <w:vAlign w:val="center"/>
          </w:tcPr>
          <w:p w14:paraId="53DBCE41" w14:textId="77777777" w:rsidR="00BA2D86" w:rsidRPr="00B12D51" w:rsidRDefault="00BA2D86" w:rsidP="009E013F">
            <w:pPr>
              <w:wordWrap w:val="0"/>
              <w:rPr>
                <w:szCs w:val="24"/>
              </w:rPr>
            </w:pPr>
          </w:p>
          <w:p w14:paraId="32846FDA" w14:textId="517BB0EE" w:rsidR="00BA2D86" w:rsidRPr="00B12D51" w:rsidRDefault="007232D7" w:rsidP="009E013F">
            <w:pPr>
              <w:wordWrap w:val="0"/>
              <w:jc w:val="right"/>
              <w:rPr>
                <w:szCs w:val="24"/>
              </w:rPr>
            </w:pPr>
            <w:proofErr w:type="spellStart"/>
            <w:r>
              <w:rPr>
                <w:szCs w:val="24"/>
              </w:rPr>
              <w:t>Шимохин</w:t>
            </w:r>
            <w:proofErr w:type="spellEnd"/>
            <w:r>
              <w:rPr>
                <w:szCs w:val="24"/>
              </w:rPr>
              <w:t xml:space="preserve"> А</w:t>
            </w:r>
            <w:r w:rsidR="00E17080">
              <w:rPr>
                <w:szCs w:val="24"/>
              </w:rPr>
              <w:t>.</w:t>
            </w:r>
            <w:r>
              <w:rPr>
                <w:szCs w:val="24"/>
              </w:rPr>
              <w:t>И.</w:t>
            </w:r>
          </w:p>
          <w:p w14:paraId="1DC3C8AD" w14:textId="28EBFCE2" w:rsidR="00BA2D86" w:rsidRPr="00B12D51" w:rsidRDefault="00BA2D86" w:rsidP="009E013F">
            <w:pPr>
              <w:jc w:val="right"/>
              <w:rPr>
                <w:szCs w:val="24"/>
              </w:rPr>
            </w:pPr>
            <w:r w:rsidRPr="00B12D51">
              <w:rPr>
                <w:szCs w:val="24"/>
              </w:rPr>
              <w:t>Студент гр. М30-</w:t>
            </w:r>
            <w:r w:rsidR="00E17080">
              <w:rPr>
                <w:szCs w:val="24"/>
              </w:rPr>
              <w:t>40</w:t>
            </w:r>
            <w:r w:rsidR="007232D7">
              <w:rPr>
                <w:szCs w:val="24"/>
              </w:rPr>
              <w:t>5</w:t>
            </w:r>
            <w:r w:rsidR="00E17080">
              <w:rPr>
                <w:szCs w:val="24"/>
              </w:rPr>
              <w:t>С-2</w:t>
            </w:r>
            <w:r w:rsidR="00BA75E7">
              <w:rPr>
                <w:szCs w:val="24"/>
              </w:rPr>
              <w:t>2</w:t>
            </w:r>
            <w:r w:rsidRPr="00B12D51">
              <w:rPr>
                <w:szCs w:val="24"/>
              </w:rPr>
              <w:t xml:space="preserve"> </w:t>
            </w:r>
          </w:p>
        </w:tc>
      </w:tr>
      <w:tr w:rsidR="00BA2D86" w:rsidRPr="00B12D51" w14:paraId="47F6D667" w14:textId="77777777" w:rsidTr="009E013F">
        <w:tc>
          <w:tcPr>
            <w:tcW w:w="2500" w:type="pct"/>
            <w:vAlign w:val="center"/>
          </w:tcPr>
          <w:p w14:paraId="586C055A" w14:textId="77777777" w:rsidR="00BA2D86" w:rsidRPr="00B12D51" w:rsidRDefault="00BA2D86" w:rsidP="009E013F">
            <w:pPr>
              <w:rPr>
                <w:szCs w:val="24"/>
                <w:highlight w:val="red"/>
              </w:rPr>
            </w:pPr>
          </w:p>
        </w:tc>
        <w:tc>
          <w:tcPr>
            <w:tcW w:w="2500" w:type="pct"/>
            <w:vAlign w:val="center"/>
          </w:tcPr>
          <w:p w14:paraId="43164235" w14:textId="77777777" w:rsidR="00BA2D86" w:rsidRPr="00B12D51" w:rsidRDefault="00BA2D86" w:rsidP="009E013F">
            <w:pPr>
              <w:jc w:val="right"/>
              <w:rPr>
                <w:szCs w:val="24"/>
                <w:highlight w:val="red"/>
              </w:rPr>
            </w:pPr>
          </w:p>
        </w:tc>
      </w:tr>
      <w:tr w:rsidR="00BA2D86" w:rsidRPr="00B12D51" w14:paraId="18246B9D" w14:textId="77777777" w:rsidTr="009E013F">
        <w:tc>
          <w:tcPr>
            <w:tcW w:w="2500" w:type="pct"/>
            <w:vAlign w:val="center"/>
          </w:tcPr>
          <w:p w14:paraId="638BFD84" w14:textId="77777777" w:rsidR="00BA2D86" w:rsidRPr="00B12D51" w:rsidRDefault="00BA2D86" w:rsidP="009E013F">
            <w:pPr>
              <w:rPr>
                <w:szCs w:val="24"/>
              </w:rPr>
            </w:pPr>
            <w:r w:rsidRPr="00B12D51">
              <w:rPr>
                <w:szCs w:val="24"/>
              </w:rPr>
              <w:t>Принял:</w:t>
            </w:r>
          </w:p>
        </w:tc>
        <w:tc>
          <w:tcPr>
            <w:tcW w:w="2500" w:type="pct"/>
            <w:vAlign w:val="center"/>
          </w:tcPr>
          <w:p w14:paraId="0C899177" w14:textId="77777777" w:rsidR="00BA2D86" w:rsidRDefault="00BA2D86" w:rsidP="009E013F">
            <w:pPr>
              <w:jc w:val="right"/>
              <w:rPr>
                <w:szCs w:val="24"/>
              </w:rPr>
            </w:pPr>
          </w:p>
          <w:p w14:paraId="149E33E9" w14:textId="51A2ECC9" w:rsidR="00BA2D86" w:rsidRPr="00B12D51" w:rsidRDefault="00BA75E7" w:rsidP="009E013F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Рычков Александр Сергееви</w:t>
            </w:r>
            <w:r w:rsidR="00BA2D86">
              <w:rPr>
                <w:szCs w:val="24"/>
              </w:rPr>
              <w:t>ч</w:t>
            </w:r>
          </w:p>
          <w:p w14:paraId="143A3588" w14:textId="6597B30B" w:rsidR="00BA2D86" w:rsidRPr="00B12D51" w:rsidRDefault="00BA75E7" w:rsidP="009E013F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Ассистент</w:t>
            </w:r>
            <w:r w:rsidR="00BA2D86" w:rsidRPr="00B12D51">
              <w:rPr>
                <w:szCs w:val="24"/>
              </w:rPr>
              <w:t xml:space="preserve"> кафедры 305</w:t>
            </w:r>
          </w:p>
        </w:tc>
      </w:tr>
    </w:tbl>
    <w:p w14:paraId="48412B45" w14:textId="77777777" w:rsidR="00BA2D86" w:rsidRPr="00B12D51" w:rsidRDefault="00BA2D86" w:rsidP="00BA2D86">
      <w:pPr>
        <w:jc w:val="center"/>
        <w:rPr>
          <w:szCs w:val="24"/>
        </w:rPr>
      </w:pPr>
    </w:p>
    <w:p w14:paraId="269D56EA" w14:textId="77777777" w:rsidR="00BA2D86" w:rsidRPr="00B12D51" w:rsidRDefault="00BA2D86" w:rsidP="00E17080">
      <w:pPr>
        <w:ind w:firstLine="0"/>
        <w:rPr>
          <w:szCs w:val="24"/>
        </w:rPr>
      </w:pPr>
    </w:p>
    <w:p w14:paraId="0427C37B" w14:textId="71C9F137" w:rsidR="00BA2D86" w:rsidRPr="000168A6" w:rsidRDefault="00E50DE5" w:rsidP="000168A6">
      <w:pPr>
        <w:jc w:val="center"/>
        <w:rPr>
          <w:b/>
          <w:bCs/>
          <w:szCs w:val="24"/>
        </w:rPr>
      </w:pPr>
      <w:r>
        <w:rPr>
          <w:szCs w:val="24"/>
        </w:rPr>
        <w:br w:type="page"/>
      </w:r>
    </w:p>
    <w:p w14:paraId="51064AA0" w14:textId="77777777" w:rsidR="00BA2D86" w:rsidRPr="009D022A" w:rsidRDefault="00BA2D86" w:rsidP="005E1B9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0981829"/>
      <w:r w:rsidRPr="00BA2D8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4A06145B" w14:textId="77777777" w:rsidR="00C14DE7" w:rsidRDefault="00C14DE7" w:rsidP="00C14DE7">
      <w:pPr>
        <w:pStyle w:val="a5"/>
        <w:ind w:left="0"/>
        <w:rPr>
          <w:szCs w:val="24"/>
        </w:rPr>
      </w:pPr>
      <w:r w:rsidRPr="006543D3">
        <w:rPr>
          <w:szCs w:val="24"/>
        </w:rPr>
        <w:t>Задача:</w:t>
      </w:r>
      <w:r w:rsidRPr="00E64E89">
        <w:rPr>
          <w:b/>
          <w:bCs/>
          <w:szCs w:val="24"/>
        </w:rPr>
        <w:t xml:space="preserve"> </w:t>
      </w:r>
      <w:r>
        <w:rPr>
          <w:szCs w:val="24"/>
        </w:rPr>
        <w:t xml:space="preserve">разработать ПО </w:t>
      </w:r>
      <w:proofErr w:type="spellStart"/>
      <w:r>
        <w:rPr>
          <w:szCs w:val="24"/>
        </w:rPr>
        <w:t>оценивателя</w:t>
      </w:r>
      <w:proofErr w:type="spellEnd"/>
      <w:r>
        <w:rPr>
          <w:szCs w:val="24"/>
        </w:rPr>
        <w:t xml:space="preserve"> и провести оценку погрешностей магниторезистивного датчика МК.</w:t>
      </w:r>
    </w:p>
    <w:p w14:paraId="6647C8D7" w14:textId="77777777" w:rsidR="00C14DE7" w:rsidRDefault="00C14DE7" w:rsidP="00C14DE7">
      <w:pPr>
        <w:pStyle w:val="a5"/>
        <w:ind w:left="0"/>
        <w:rPr>
          <w:szCs w:val="24"/>
        </w:rPr>
      </w:pPr>
      <w:r w:rsidRPr="00E64E89">
        <w:rPr>
          <w:szCs w:val="24"/>
        </w:rPr>
        <w:t xml:space="preserve">Для решения этой задачи необходимо: </w:t>
      </w:r>
    </w:p>
    <w:p w14:paraId="3056A7DF" w14:textId="05827C6E" w:rsidR="00C14DE7" w:rsidRPr="00D3707C" w:rsidRDefault="00C14DE7" w:rsidP="00D3707C">
      <w:pPr>
        <w:pStyle w:val="a5"/>
        <w:ind w:left="0"/>
        <w:rPr>
          <w:szCs w:val="24"/>
        </w:rPr>
      </w:pPr>
      <w:r w:rsidRPr="00E64E89">
        <w:rPr>
          <w:szCs w:val="24"/>
        </w:rPr>
        <w:t xml:space="preserve">а) </w:t>
      </w:r>
      <w:r w:rsidR="00D3707C">
        <w:rPr>
          <w:szCs w:val="24"/>
        </w:rPr>
        <w:t xml:space="preserve">Сформулировать обобщенное описание калибруемого оборудования </w:t>
      </w:r>
    </w:p>
    <w:p w14:paraId="0772E5AA" w14:textId="0D8C38B5" w:rsidR="00C14DE7" w:rsidRPr="00D3707C" w:rsidRDefault="00D3707C" w:rsidP="00D3707C">
      <w:pPr>
        <w:pStyle w:val="a5"/>
        <w:ind w:left="0"/>
        <w:rPr>
          <w:szCs w:val="24"/>
        </w:rPr>
      </w:pPr>
      <w:r>
        <w:rPr>
          <w:szCs w:val="24"/>
        </w:rPr>
        <w:t>б</w:t>
      </w:r>
      <w:r w:rsidR="00995304">
        <w:rPr>
          <w:szCs w:val="24"/>
        </w:rPr>
        <w:t xml:space="preserve">) Сформулировать обобщённую методику девиационных работ </w:t>
      </w:r>
    </w:p>
    <w:p w14:paraId="5DE16174" w14:textId="1FD62BEB" w:rsidR="00C14DE7" w:rsidRDefault="00D3707C" w:rsidP="00C14DE7">
      <w:pPr>
        <w:pStyle w:val="a5"/>
        <w:ind w:left="0"/>
        <w:rPr>
          <w:szCs w:val="24"/>
        </w:rPr>
      </w:pPr>
      <w:r>
        <w:rPr>
          <w:szCs w:val="24"/>
        </w:rPr>
        <w:t>в</w:t>
      </w:r>
      <w:r w:rsidR="00C14DE7" w:rsidRPr="00E64E89">
        <w:rPr>
          <w:szCs w:val="24"/>
        </w:rPr>
        <w:t xml:space="preserve">) Разработать </w:t>
      </w:r>
      <w:r w:rsidR="00995304">
        <w:rPr>
          <w:szCs w:val="24"/>
        </w:rPr>
        <w:t xml:space="preserve">блок схему алгоритма и </w:t>
      </w:r>
      <w:r w:rsidR="00C14DE7" w:rsidRPr="00E64E89">
        <w:rPr>
          <w:szCs w:val="24"/>
        </w:rPr>
        <w:t xml:space="preserve">программное обеспечения (ПО) реализующее синтезированный оптимальный </w:t>
      </w:r>
      <w:proofErr w:type="spellStart"/>
      <w:r w:rsidR="00C14DE7" w:rsidRPr="00E64E89">
        <w:rPr>
          <w:szCs w:val="24"/>
        </w:rPr>
        <w:t>оцениватель</w:t>
      </w:r>
      <w:proofErr w:type="spellEnd"/>
      <w:r w:rsidR="00237335">
        <w:rPr>
          <w:szCs w:val="24"/>
        </w:rPr>
        <w:t xml:space="preserve"> </w:t>
      </w:r>
      <w:r>
        <w:rPr>
          <w:szCs w:val="24"/>
        </w:rPr>
        <w:t>(</w:t>
      </w:r>
      <w:proofErr w:type="spellStart"/>
      <w:r>
        <w:rPr>
          <w:szCs w:val="24"/>
        </w:rPr>
        <w:t>мнк</w:t>
      </w:r>
      <w:proofErr w:type="spellEnd"/>
      <w:r>
        <w:rPr>
          <w:szCs w:val="24"/>
        </w:rPr>
        <w:t>)</w:t>
      </w:r>
      <w:r w:rsidR="00C14DE7" w:rsidRPr="00E64E89">
        <w:rPr>
          <w:szCs w:val="24"/>
        </w:rPr>
        <w:t xml:space="preserve">; </w:t>
      </w:r>
    </w:p>
    <w:p w14:paraId="2A648FE9" w14:textId="2A94CDB1" w:rsidR="00C14DE7" w:rsidRPr="00E64E89" w:rsidRDefault="00D3707C" w:rsidP="00C14DE7">
      <w:pPr>
        <w:pStyle w:val="a5"/>
        <w:ind w:left="0"/>
        <w:rPr>
          <w:szCs w:val="24"/>
        </w:rPr>
      </w:pPr>
      <w:r>
        <w:rPr>
          <w:szCs w:val="24"/>
        </w:rPr>
        <w:t>г</w:t>
      </w:r>
      <w:r w:rsidR="00C14DE7" w:rsidRPr="00E64E89">
        <w:rPr>
          <w:szCs w:val="24"/>
        </w:rPr>
        <w:t xml:space="preserve">) </w:t>
      </w:r>
      <w:r>
        <w:rPr>
          <w:szCs w:val="24"/>
        </w:rPr>
        <w:t xml:space="preserve">Реализация генетического алгоритма </w:t>
      </w:r>
    </w:p>
    <w:p w14:paraId="6EF19F47" w14:textId="733C5E2C" w:rsidR="00C14DE7" w:rsidRPr="00381431" w:rsidRDefault="00D3707C" w:rsidP="00C14DE7">
      <w:pPr>
        <w:pStyle w:val="a5"/>
        <w:ind w:left="0"/>
        <w:rPr>
          <w:szCs w:val="24"/>
        </w:rPr>
      </w:pPr>
      <w:r>
        <w:rPr>
          <w:szCs w:val="24"/>
        </w:rPr>
        <w:t>д</w:t>
      </w:r>
      <w:r w:rsidR="00C14DE7" w:rsidRPr="00E64E89">
        <w:rPr>
          <w:szCs w:val="24"/>
        </w:rPr>
        <w:t>) Провести</w:t>
      </w:r>
      <w:r>
        <w:rPr>
          <w:szCs w:val="24"/>
        </w:rPr>
        <w:t xml:space="preserve"> уточнение данных </w:t>
      </w:r>
      <w:proofErr w:type="gramStart"/>
      <w:r>
        <w:rPr>
          <w:szCs w:val="24"/>
        </w:rPr>
        <w:t xml:space="preserve">и </w:t>
      </w:r>
      <w:r w:rsidR="00C14DE7" w:rsidRPr="00E64E89">
        <w:rPr>
          <w:szCs w:val="24"/>
        </w:rPr>
        <w:t xml:space="preserve"> анализ</w:t>
      </w:r>
      <w:proofErr w:type="gramEnd"/>
      <w:r w:rsidR="00C14DE7" w:rsidRPr="00E64E89">
        <w:rPr>
          <w:szCs w:val="24"/>
        </w:rPr>
        <w:t xml:space="preserve"> полученных результатов и подготовить отчет по проделанной работе</w:t>
      </w:r>
      <w:r w:rsidR="00C14DE7" w:rsidRPr="006543D3">
        <w:rPr>
          <w:szCs w:val="24"/>
        </w:rPr>
        <w:t>.</w:t>
      </w:r>
    </w:p>
    <w:p w14:paraId="5E464D08" w14:textId="77777777" w:rsidR="00C14DE7" w:rsidRPr="00C14DE7" w:rsidRDefault="00C14DE7" w:rsidP="00C14DE7"/>
    <w:p w14:paraId="14C08EA0" w14:textId="77777777" w:rsidR="00C14DE7" w:rsidRPr="00995304" w:rsidRDefault="00C14DE7" w:rsidP="005E1B97">
      <w:pPr>
        <w:rPr>
          <w:szCs w:val="24"/>
        </w:rPr>
      </w:pPr>
    </w:p>
    <w:p w14:paraId="5354ACA3" w14:textId="77777777" w:rsidR="00C14DE7" w:rsidRPr="00995304" w:rsidRDefault="00C14DE7" w:rsidP="005E1B97">
      <w:pPr>
        <w:rPr>
          <w:szCs w:val="24"/>
        </w:rPr>
      </w:pPr>
    </w:p>
    <w:p w14:paraId="456118D6" w14:textId="77777777" w:rsidR="00C14DE7" w:rsidRPr="00995304" w:rsidRDefault="00C14DE7" w:rsidP="005E1B97">
      <w:pPr>
        <w:rPr>
          <w:szCs w:val="24"/>
        </w:rPr>
      </w:pPr>
    </w:p>
    <w:p w14:paraId="32DD78BC" w14:textId="77777777" w:rsidR="00C14DE7" w:rsidRPr="00995304" w:rsidRDefault="00C14DE7" w:rsidP="005E1B97">
      <w:pPr>
        <w:rPr>
          <w:szCs w:val="24"/>
        </w:rPr>
      </w:pPr>
    </w:p>
    <w:p w14:paraId="0A7229B7" w14:textId="77777777" w:rsidR="00C14DE7" w:rsidRPr="00995304" w:rsidRDefault="00C14DE7" w:rsidP="005E1B97">
      <w:pPr>
        <w:rPr>
          <w:szCs w:val="24"/>
        </w:rPr>
      </w:pPr>
    </w:p>
    <w:p w14:paraId="02EC5E29" w14:textId="77777777" w:rsidR="00C14DE7" w:rsidRPr="00995304" w:rsidRDefault="00C14DE7" w:rsidP="005E1B97">
      <w:pPr>
        <w:rPr>
          <w:szCs w:val="24"/>
        </w:rPr>
      </w:pPr>
    </w:p>
    <w:p w14:paraId="29E8AC3E" w14:textId="77777777" w:rsidR="00C14DE7" w:rsidRPr="00995304" w:rsidRDefault="00C14DE7" w:rsidP="005E1B97">
      <w:pPr>
        <w:rPr>
          <w:szCs w:val="24"/>
        </w:rPr>
      </w:pPr>
    </w:p>
    <w:p w14:paraId="3BAD9E0A" w14:textId="77777777" w:rsidR="00C14DE7" w:rsidRPr="00995304" w:rsidRDefault="00C14DE7" w:rsidP="005E1B97">
      <w:pPr>
        <w:rPr>
          <w:szCs w:val="24"/>
        </w:rPr>
      </w:pPr>
    </w:p>
    <w:p w14:paraId="79F2C89A" w14:textId="77777777" w:rsidR="00C14DE7" w:rsidRPr="00995304" w:rsidRDefault="00C14DE7" w:rsidP="005E1B97">
      <w:pPr>
        <w:rPr>
          <w:szCs w:val="24"/>
        </w:rPr>
      </w:pPr>
    </w:p>
    <w:p w14:paraId="06F6F4EF" w14:textId="77777777" w:rsidR="00C14DE7" w:rsidRPr="00995304" w:rsidRDefault="00C14DE7" w:rsidP="005E1B97">
      <w:pPr>
        <w:rPr>
          <w:szCs w:val="24"/>
        </w:rPr>
      </w:pPr>
    </w:p>
    <w:p w14:paraId="03F573AF" w14:textId="77777777" w:rsidR="00C14DE7" w:rsidRPr="00995304" w:rsidRDefault="00C14DE7" w:rsidP="005E1B97">
      <w:pPr>
        <w:rPr>
          <w:szCs w:val="24"/>
        </w:rPr>
      </w:pPr>
    </w:p>
    <w:p w14:paraId="5FC553F6" w14:textId="77777777" w:rsidR="00C14DE7" w:rsidRPr="00995304" w:rsidRDefault="00C14DE7" w:rsidP="005E1B97">
      <w:pPr>
        <w:rPr>
          <w:szCs w:val="24"/>
        </w:rPr>
      </w:pPr>
    </w:p>
    <w:p w14:paraId="2A9A67E5" w14:textId="77777777" w:rsidR="00C14DE7" w:rsidRPr="00995304" w:rsidRDefault="00C14DE7" w:rsidP="005E1B97">
      <w:pPr>
        <w:rPr>
          <w:szCs w:val="24"/>
        </w:rPr>
      </w:pPr>
    </w:p>
    <w:p w14:paraId="40D67C42" w14:textId="77777777" w:rsidR="00C14DE7" w:rsidRPr="00995304" w:rsidRDefault="00C14DE7" w:rsidP="005E1B97">
      <w:pPr>
        <w:rPr>
          <w:szCs w:val="24"/>
        </w:rPr>
      </w:pPr>
    </w:p>
    <w:p w14:paraId="17DABACA" w14:textId="77777777" w:rsidR="00C14DE7" w:rsidRDefault="00C14DE7" w:rsidP="005E1B97">
      <w:pPr>
        <w:rPr>
          <w:szCs w:val="24"/>
        </w:rPr>
      </w:pPr>
    </w:p>
    <w:p w14:paraId="53325DE3" w14:textId="77777777" w:rsidR="00D3707C" w:rsidRDefault="00D3707C" w:rsidP="005E1B97">
      <w:pPr>
        <w:rPr>
          <w:szCs w:val="24"/>
        </w:rPr>
      </w:pPr>
    </w:p>
    <w:p w14:paraId="5729EBC5" w14:textId="77777777" w:rsidR="00D3707C" w:rsidRDefault="00D3707C" w:rsidP="005E1B97">
      <w:pPr>
        <w:rPr>
          <w:szCs w:val="24"/>
        </w:rPr>
      </w:pPr>
    </w:p>
    <w:p w14:paraId="7D33F43B" w14:textId="77777777" w:rsidR="00D3707C" w:rsidRDefault="00D3707C" w:rsidP="005E1B97">
      <w:pPr>
        <w:rPr>
          <w:szCs w:val="24"/>
        </w:rPr>
      </w:pPr>
    </w:p>
    <w:p w14:paraId="652C2B1D" w14:textId="77777777" w:rsidR="00D3707C" w:rsidRDefault="00D3707C" w:rsidP="005E1B97">
      <w:pPr>
        <w:rPr>
          <w:szCs w:val="24"/>
        </w:rPr>
      </w:pPr>
    </w:p>
    <w:p w14:paraId="22D64C23" w14:textId="77777777" w:rsidR="00D3707C" w:rsidRPr="00995304" w:rsidRDefault="00D3707C" w:rsidP="005E1B97">
      <w:pPr>
        <w:rPr>
          <w:szCs w:val="24"/>
        </w:rPr>
      </w:pPr>
    </w:p>
    <w:p w14:paraId="58C45347" w14:textId="77777777" w:rsidR="00C14DE7" w:rsidRPr="00995304" w:rsidRDefault="00C14DE7" w:rsidP="005E1B97">
      <w:pPr>
        <w:rPr>
          <w:szCs w:val="24"/>
        </w:rPr>
      </w:pPr>
    </w:p>
    <w:p w14:paraId="0436B805" w14:textId="77777777" w:rsidR="00C14DE7" w:rsidRPr="00995304" w:rsidRDefault="00C14DE7" w:rsidP="005E1B97">
      <w:pPr>
        <w:rPr>
          <w:szCs w:val="24"/>
        </w:rPr>
      </w:pPr>
    </w:p>
    <w:p w14:paraId="6D033516" w14:textId="38CCAD6A" w:rsidR="00C14DE7" w:rsidRPr="00C14DE7" w:rsidRDefault="00C14DE7" w:rsidP="00A15BEC">
      <w:pPr>
        <w:jc w:val="left"/>
        <w:rPr>
          <w:rFonts w:eastAsiaTheme="majorEastAsia"/>
          <w:b/>
          <w:bCs/>
          <w:szCs w:val="24"/>
        </w:rPr>
      </w:pPr>
      <w:r w:rsidRPr="00C14DE7">
        <w:rPr>
          <w:rFonts w:eastAsiaTheme="majorEastAsia"/>
          <w:b/>
          <w:bCs/>
          <w:szCs w:val="24"/>
        </w:rPr>
        <w:lastRenderedPageBreak/>
        <w:t>1 Описание датчика</w:t>
      </w:r>
    </w:p>
    <w:p w14:paraId="7969CB51" w14:textId="423E59AE" w:rsidR="00BA2D86" w:rsidRDefault="00BA2D86" w:rsidP="005E1B97">
      <w:pPr>
        <w:rPr>
          <w:szCs w:val="24"/>
        </w:rPr>
      </w:pPr>
      <w:r w:rsidRPr="00575044">
        <w:rPr>
          <w:szCs w:val="24"/>
        </w:rPr>
        <w:t>Роботизированные технологии находят всё большее применение в различных видах воздушного, наземного и морского транспорта, в сельском хозяйстве, при добыче полезных ископаемых и освоении природных ресурсов. При этом весьма динамично развивается рынок роботизированных летательных аппаратов. Беспилотные летательные аппараты нашли широкое применение как в военной, так и в гражданской области</w:t>
      </w:r>
      <w:r>
        <w:rPr>
          <w:szCs w:val="24"/>
        </w:rPr>
        <w:t>.</w:t>
      </w:r>
    </w:p>
    <w:p w14:paraId="6AA9D18B" w14:textId="77777777" w:rsidR="00BA2D86" w:rsidRPr="00BE6CC4" w:rsidRDefault="00BA2D86" w:rsidP="005E1B97">
      <w:pPr>
        <w:rPr>
          <w:szCs w:val="24"/>
        </w:rPr>
      </w:pPr>
      <w:r w:rsidRPr="00BE6CC4">
        <w:rPr>
          <w:szCs w:val="24"/>
        </w:rPr>
        <w:t>По мере роста общего количества БПЛА становится актуальной задача их интеграции в общее пространство с пилотируемыми воздушными судами (ВС), решение которой возможно только при достижении заданного качества определения параметров движения БПЛА, в том числе точности.</w:t>
      </w:r>
    </w:p>
    <w:p w14:paraId="0FD8A9BA" w14:textId="77777777" w:rsidR="00BA2D86" w:rsidRDefault="00BA2D86" w:rsidP="005E1B97">
      <w:pPr>
        <w:rPr>
          <w:szCs w:val="24"/>
        </w:rPr>
      </w:pPr>
      <w:r w:rsidRPr="00BE6CC4">
        <w:rPr>
          <w:szCs w:val="24"/>
        </w:rPr>
        <w:t>В настоящее время на международном и отечественных рынках не предлагаются специализированные серийные навигационных систем для беспилотной авиации, прежде всего малого и среднего классов, удовлетворяющие требованиям безопасности полетов в общем воздушном пространстве.</w:t>
      </w:r>
    </w:p>
    <w:p w14:paraId="05F3EB16" w14:textId="77777777" w:rsidR="00BA2D86" w:rsidRDefault="00BA2D86" w:rsidP="005E1B97">
      <w:pPr>
        <w:rPr>
          <w:szCs w:val="24"/>
        </w:rPr>
      </w:pPr>
      <w:r w:rsidRPr="00BE6CC4">
        <w:rPr>
          <w:szCs w:val="24"/>
        </w:rPr>
        <w:t>Примером</w:t>
      </w:r>
      <w:r>
        <w:rPr>
          <w:szCs w:val="24"/>
        </w:rPr>
        <w:t xml:space="preserve"> </w:t>
      </w:r>
      <w:r w:rsidRPr="00BE6CC4">
        <w:rPr>
          <w:szCs w:val="24"/>
        </w:rPr>
        <w:t>решения проблемы является комплексная навигационная система БИСНС-2Т (</w:t>
      </w:r>
      <w:proofErr w:type="spellStart"/>
      <w:r w:rsidRPr="00BE6CC4">
        <w:rPr>
          <w:szCs w:val="24"/>
        </w:rPr>
        <w:t>Бесплатформенная</w:t>
      </w:r>
      <w:proofErr w:type="spellEnd"/>
      <w:r w:rsidRPr="00BE6CC4">
        <w:rPr>
          <w:szCs w:val="24"/>
        </w:rPr>
        <w:t xml:space="preserve"> </w:t>
      </w:r>
      <w:proofErr w:type="spellStart"/>
      <w:r w:rsidRPr="00BE6CC4">
        <w:rPr>
          <w:szCs w:val="24"/>
        </w:rPr>
        <w:t>Инерциально</w:t>
      </w:r>
      <w:proofErr w:type="spellEnd"/>
      <w:r w:rsidRPr="00BE6CC4">
        <w:rPr>
          <w:szCs w:val="24"/>
        </w:rPr>
        <w:t xml:space="preserve"> – Спутниковая Навигационная Система). Система БИСНС-2Т предназначена для определения пилотажно-навигационных параметров БПЛА.</w:t>
      </w:r>
      <w:r>
        <w:rPr>
          <w:szCs w:val="24"/>
        </w:rPr>
        <w:t xml:space="preserve"> </w:t>
      </w:r>
      <w:r w:rsidRPr="00BE6CC4">
        <w:rPr>
          <w:szCs w:val="24"/>
        </w:rPr>
        <w:t xml:space="preserve">В состав БИСНС-2Т входят: блок </w:t>
      </w:r>
      <w:proofErr w:type="spellStart"/>
      <w:r w:rsidRPr="00BE6CC4">
        <w:rPr>
          <w:szCs w:val="24"/>
        </w:rPr>
        <w:t>инерциально</w:t>
      </w:r>
      <w:proofErr w:type="spellEnd"/>
      <w:r w:rsidRPr="00BE6CC4">
        <w:rPr>
          <w:szCs w:val="24"/>
        </w:rPr>
        <w:t>-спутниковый БИС-2Т (</w:t>
      </w:r>
      <w:r>
        <w:rPr>
          <w:szCs w:val="24"/>
        </w:rPr>
        <w:t>Р</w:t>
      </w:r>
      <w:r w:rsidRPr="00BE6CC4">
        <w:rPr>
          <w:szCs w:val="24"/>
        </w:rPr>
        <w:t>ис</w:t>
      </w:r>
      <w:r>
        <w:rPr>
          <w:szCs w:val="24"/>
        </w:rPr>
        <w:t xml:space="preserve">унок </w:t>
      </w:r>
      <w:r w:rsidRPr="00BE6CC4">
        <w:rPr>
          <w:szCs w:val="24"/>
        </w:rPr>
        <w:t>1), магнитный компас М-2Т (</w:t>
      </w:r>
      <w:r>
        <w:rPr>
          <w:szCs w:val="24"/>
        </w:rPr>
        <w:t>Р</w:t>
      </w:r>
      <w:r w:rsidRPr="00BE6CC4">
        <w:rPr>
          <w:szCs w:val="24"/>
        </w:rPr>
        <w:t>ис</w:t>
      </w:r>
      <w:r>
        <w:rPr>
          <w:szCs w:val="24"/>
        </w:rPr>
        <w:t>унок 2</w:t>
      </w:r>
      <w:r w:rsidRPr="00BE6CC4">
        <w:rPr>
          <w:szCs w:val="24"/>
        </w:rPr>
        <w:t>) и ГНСС антенна (</w:t>
      </w:r>
      <w:r>
        <w:rPr>
          <w:szCs w:val="24"/>
        </w:rPr>
        <w:t>Р</w:t>
      </w:r>
      <w:r w:rsidRPr="00BE6CC4">
        <w:rPr>
          <w:szCs w:val="24"/>
        </w:rPr>
        <w:t>ис</w:t>
      </w:r>
      <w:r>
        <w:rPr>
          <w:szCs w:val="24"/>
        </w:rPr>
        <w:t>унок 3</w:t>
      </w:r>
      <w:r w:rsidRPr="00BE6CC4">
        <w:rPr>
          <w:szCs w:val="24"/>
        </w:rPr>
        <w:t>).</w:t>
      </w:r>
    </w:p>
    <w:p w14:paraId="798E6C67" w14:textId="77777777" w:rsidR="00BA2D86" w:rsidRDefault="00BA2D86" w:rsidP="005E1B97">
      <w:pPr>
        <w:jc w:val="center"/>
        <w:rPr>
          <w:szCs w:val="24"/>
        </w:rPr>
      </w:pPr>
    </w:p>
    <w:p w14:paraId="67E19B35" w14:textId="77777777" w:rsidR="00BA2D86" w:rsidRDefault="00BA2D86" w:rsidP="005E1B97">
      <w:pPr>
        <w:jc w:val="center"/>
        <w:rPr>
          <w:szCs w:val="24"/>
        </w:rPr>
      </w:pPr>
      <w:r w:rsidRPr="00BE6CC4">
        <w:rPr>
          <w:noProof/>
          <w:szCs w:val="24"/>
        </w:rPr>
        <w:drawing>
          <wp:inline distT="0" distB="0" distL="0" distR="0" wp14:anchorId="1380644B" wp14:editId="3F9445B2">
            <wp:extent cx="4899660" cy="3434165"/>
            <wp:effectExtent l="0" t="0" r="0" b="0"/>
            <wp:docPr id="613613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3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164" cy="343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40C1" w14:textId="77777777" w:rsidR="00BA2D86" w:rsidRDefault="00BA2D86" w:rsidP="005E1B97">
      <w:pPr>
        <w:jc w:val="center"/>
        <w:rPr>
          <w:szCs w:val="24"/>
        </w:rPr>
      </w:pPr>
      <w:r>
        <w:rPr>
          <w:szCs w:val="24"/>
        </w:rPr>
        <w:t>Рисунок 1 - Б</w:t>
      </w:r>
      <w:r w:rsidRPr="00BE6CC4">
        <w:rPr>
          <w:szCs w:val="24"/>
        </w:rPr>
        <w:t xml:space="preserve">лок </w:t>
      </w:r>
      <w:proofErr w:type="spellStart"/>
      <w:r w:rsidRPr="00BE6CC4">
        <w:rPr>
          <w:szCs w:val="24"/>
        </w:rPr>
        <w:t>инерциально</w:t>
      </w:r>
      <w:proofErr w:type="spellEnd"/>
      <w:r w:rsidRPr="00BE6CC4">
        <w:rPr>
          <w:szCs w:val="24"/>
        </w:rPr>
        <w:t>-спутниковый БИС-2Т</w:t>
      </w:r>
    </w:p>
    <w:p w14:paraId="521D19A8" w14:textId="77777777" w:rsidR="00BA2D86" w:rsidRDefault="00BA2D86" w:rsidP="005E1B97">
      <w:pPr>
        <w:jc w:val="center"/>
        <w:rPr>
          <w:szCs w:val="24"/>
        </w:rPr>
      </w:pPr>
      <w:r w:rsidRPr="00BE6CC4">
        <w:rPr>
          <w:noProof/>
          <w:szCs w:val="24"/>
        </w:rPr>
        <w:lastRenderedPageBreak/>
        <w:drawing>
          <wp:inline distT="0" distB="0" distL="0" distR="0" wp14:anchorId="36429D33" wp14:editId="349577B5">
            <wp:extent cx="4213860" cy="3382426"/>
            <wp:effectExtent l="0" t="0" r="0" b="8890"/>
            <wp:docPr id="211712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4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560" cy="33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314D" w14:textId="77777777" w:rsidR="00BA2D86" w:rsidRDefault="00BA2D86" w:rsidP="005E1B97">
      <w:pPr>
        <w:jc w:val="center"/>
        <w:rPr>
          <w:szCs w:val="24"/>
        </w:rPr>
      </w:pPr>
      <w:r>
        <w:rPr>
          <w:szCs w:val="24"/>
        </w:rPr>
        <w:t>Рисунок 2 - Ма</w:t>
      </w:r>
      <w:r w:rsidRPr="00BE6CC4">
        <w:rPr>
          <w:szCs w:val="24"/>
        </w:rPr>
        <w:t>гнитный компас М-2Т</w:t>
      </w:r>
    </w:p>
    <w:p w14:paraId="3B6626B2" w14:textId="77777777" w:rsidR="00BA2D86" w:rsidRDefault="00BA2D86" w:rsidP="005E1B97">
      <w:pPr>
        <w:jc w:val="center"/>
        <w:rPr>
          <w:szCs w:val="24"/>
        </w:rPr>
      </w:pPr>
    </w:p>
    <w:p w14:paraId="58E75EB1" w14:textId="77777777" w:rsidR="00BA2D86" w:rsidRDefault="00BA2D86" w:rsidP="005E1B97">
      <w:pPr>
        <w:jc w:val="center"/>
        <w:rPr>
          <w:szCs w:val="24"/>
        </w:rPr>
      </w:pPr>
      <w:r w:rsidRPr="00BE6CC4">
        <w:rPr>
          <w:noProof/>
          <w:szCs w:val="24"/>
        </w:rPr>
        <w:drawing>
          <wp:inline distT="0" distB="0" distL="0" distR="0" wp14:anchorId="651E2DD9" wp14:editId="51D1C887">
            <wp:extent cx="4357773" cy="3024144"/>
            <wp:effectExtent l="0" t="0" r="5080" b="5080"/>
            <wp:docPr id="13587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2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262" cy="3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98F2" w14:textId="77777777" w:rsidR="00BA2D86" w:rsidRDefault="00BA2D86" w:rsidP="005E1B97">
      <w:pPr>
        <w:jc w:val="center"/>
        <w:rPr>
          <w:szCs w:val="24"/>
        </w:rPr>
      </w:pPr>
      <w:r>
        <w:rPr>
          <w:szCs w:val="24"/>
        </w:rPr>
        <w:t xml:space="preserve">Рисунок 3 - </w:t>
      </w:r>
      <w:r w:rsidRPr="00BE6CC4">
        <w:rPr>
          <w:szCs w:val="24"/>
        </w:rPr>
        <w:t>ГНСС антенна</w:t>
      </w:r>
    </w:p>
    <w:p w14:paraId="2AF4E76B" w14:textId="105EABB2" w:rsidR="00BA2D86" w:rsidRDefault="00BA2D86" w:rsidP="005E1B97">
      <w:pPr>
        <w:widowControl/>
        <w:spacing w:after="160"/>
        <w:rPr>
          <w:szCs w:val="24"/>
        </w:rPr>
      </w:pPr>
      <w:r>
        <w:rPr>
          <w:szCs w:val="24"/>
        </w:rPr>
        <w:br w:type="page"/>
      </w:r>
    </w:p>
    <w:p w14:paraId="4E78ACC0" w14:textId="77777777" w:rsidR="00BA2D86" w:rsidRPr="00542C8D" w:rsidRDefault="00BA2D86" w:rsidP="005E1B97">
      <w:pPr>
        <w:rPr>
          <w:szCs w:val="24"/>
        </w:rPr>
      </w:pPr>
      <w:r w:rsidRPr="00542C8D">
        <w:rPr>
          <w:szCs w:val="24"/>
        </w:rPr>
        <w:lastRenderedPageBreak/>
        <w:t xml:space="preserve">Магнитный компас (МК) является одним из датчиков, входящих в состав современных комплексов бортового оборудования (КБО) БПЛА. МК предназначен для определения текущего значения угла магнитного курса. Наличие электронной карты магнитных склонений и показаний о текущих координатах, например от одной из навигационных систем КБО, позволяет вычислять на основе магнитного курса истинный курс. Комплексирование показаний МК и инерциальных датчиков, в свою очередь, позволяет получать в общем случае более точный и надежный c гиромагнитный угол курса. </w:t>
      </w:r>
    </w:p>
    <w:p w14:paraId="068816B9" w14:textId="55EF5B98" w:rsidR="00BA2D86" w:rsidRPr="00542C8D" w:rsidRDefault="00BA2D86" w:rsidP="005E1B97">
      <w:pPr>
        <w:rPr>
          <w:szCs w:val="24"/>
        </w:rPr>
      </w:pPr>
      <w:r w:rsidRPr="00542C8D">
        <w:rPr>
          <w:szCs w:val="24"/>
        </w:rPr>
        <w:t>Особенностью использования МК является необходимость его установки в местах с наименьшей девиацией. Место размещения МК должно быть максимально удалено от изделий из намагничивающихся материалов (железо, углеродистая сталь, нержавеющая сталь, никель, кобальт и др.). В радиусе не менее 60 см от места размещения МК не должны находиться подвижные детали из намагничивающихся материалов. Место размещения МК также должно быть максимально удалено от силовых кабелей постоянного и переменного (400 Гц) тока.</w:t>
      </w:r>
    </w:p>
    <w:p w14:paraId="2DDC69EF" w14:textId="5468C81B" w:rsidR="00BA2D86" w:rsidRPr="00542C8D" w:rsidRDefault="00BA2D86" w:rsidP="005E1B97">
      <w:pPr>
        <w:rPr>
          <w:szCs w:val="24"/>
        </w:rPr>
      </w:pPr>
      <w:r w:rsidRPr="00542C8D">
        <w:rPr>
          <w:szCs w:val="24"/>
        </w:rPr>
        <w:t>В связи ряд</w:t>
      </w:r>
      <w:r w:rsidR="00075462" w:rsidRPr="00542C8D">
        <w:rPr>
          <w:szCs w:val="24"/>
        </w:rPr>
        <w:t>а</w:t>
      </w:r>
      <w:r w:rsidRPr="00542C8D">
        <w:rPr>
          <w:szCs w:val="24"/>
        </w:rPr>
        <w:t xml:space="preserve"> ограничений в построении КБО БПЛА МК выполнен в виде отдельного устройства (М-2Т), в состав которого входит трёхосный магниторезистивный датчик (НМС1043) и трехосный микромеханический акселерометр с диапазоном измерения ± 1g. Укрупненная блок-схема взаимодействия БИС-2Т и М-1Т приведена на Рисунке 4.</w:t>
      </w:r>
    </w:p>
    <w:p w14:paraId="7BD8CE89" w14:textId="77777777" w:rsidR="00BA2D86" w:rsidRPr="00542C8D" w:rsidRDefault="00BA2D86" w:rsidP="005E1B97">
      <w:pPr>
        <w:jc w:val="center"/>
        <w:rPr>
          <w:szCs w:val="24"/>
        </w:rPr>
      </w:pPr>
    </w:p>
    <w:p w14:paraId="4778605F" w14:textId="77777777" w:rsidR="00BA2D86" w:rsidRPr="00542C8D" w:rsidRDefault="00BA2D86" w:rsidP="005E1B97">
      <w:pPr>
        <w:jc w:val="center"/>
        <w:rPr>
          <w:b/>
          <w:bCs/>
          <w:szCs w:val="24"/>
        </w:rPr>
      </w:pPr>
      <w:r w:rsidRPr="00542C8D">
        <w:rPr>
          <w:b/>
          <w:bCs/>
          <w:noProof/>
          <w:szCs w:val="24"/>
        </w:rPr>
        <w:drawing>
          <wp:inline distT="0" distB="0" distL="0" distR="0" wp14:anchorId="41B2E96B" wp14:editId="07B1835E">
            <wp:extent cx="4016088" cy="2476715"/>
            <wp:effectExtent l="0" t="0" r="3810" b="0"/>
            <wp:docPr id="160060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05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E710" w14:textId="77777777" w:rsidR="00BA2D86" w:rsidRPr="00542C8D" w:rsidRDefault="00BA2D86" w:rsidP="005E1B97">
      <w:pPr>
        <w:jc w:val="center"/>
        <w:rPr>
          <w:szCs w:val="24"/>
          <w:lang w:val="en-US"/>
        </w:rPr>
      </w:pPr>
      <w:r w:rsidRPr="00542C8D">
        <w:rPr>
          <w:szCs w:val="24"/>
        </w:rPr>
        <w:t>Рисунок 4 – Блок схема взаимодействия МК и БНК</w:t>
      </w:r>
    </w:p>
    <w:p w14:paraId="134E46C1" w14:textId="77777777" w:rsidR="00BA2D86" w:rsidRPr="00542C8D" w:rsidRDefault="00BA2D86" w:rsidP="005E1B97">
      <w:pPr>
        <w:jc w:val="center"/>
        <w:rPr>
          <w:szCs w:val="24"/>
        </w:rPr>
      </w:pPr>
    </w:p>
    <w:p w14:paraId="14303EA4" w14:textId="77777777" w:rsidR="00B12B63" w:rsidRPr="00542C8D" w:rsidRDefault="00B12B63" w:rsidP="00B12B63">
      <w:pPr>
        <w:rPr>
          <w:szCs w:val="24"/>
        </w:rPr>
      </w:pPr>
    </w:p>
    <w:p w14:paraId="3AC75861" w14:textId="77777777" w:rsidR="00B12B63" w:rsidRPr="00542C8D" w:rsidRDefault="00B12B63" w:rsidP="00B12B63">
      <w:pPr>
        <w:rPr>
          <w:szCs w:val="24"/>
        </w:rPr>
      </w:pPr>
    </w:p>
    <w:p w14:paraId="7C84BEB7" w14:textId="77777777" w:rsidR="00B12B63" w:rsidRPr="00542C8D" w:rsidRDefault="00B12B63" w:rsidP="00B12B63">
      <w:pPr>
        <w:rPr>
          <w:szCs w:val="24"/>
        </w:rPr>
      </w:pPr>
    </w:p>
    <w:p w14:paraId="04C8F402" w14:textId="0B95619A" w:rsidR="00B12B63" w:rsidRPr="00B12B63" w:rsidRDefault="00B12B63" w:rsidP="00B12B63">
      <w:pPr>
        <w:rPr>
          <w:szCs w:val="24"/>
        </w:rPr>
      </w:pPr>
      <w:r w:rsidRPr="00B12B63">
        <w:rPr>
          <w:szCs w:val="24"/>
        </w:rPr>
        <w:lastRenderedPageBreak/>
        <w:t xml:space="preserve">В таблице представлены параметры, необходимые для корректной работы датчика </w:t>
      </w:r>
    </w:p>
    <w:p w14:paraId="2C4595AB" w14:textId="77777777" w:rsidR="00B12B63" w:rsidRPr="00B12B63" w:rsidRDefault="00B12B63" w:rsidP="00B12B63">
      <w:pPr>
        <w:rPr>
          <w:szCs w:val="24"/>
        </w:rPr>
      </w:pPr>
      <w:r w:rsidRPr="00B12B63">
        <w:rPr>
          <w:szCs w:val="24"/>
        </w:rPr>
        <w:t>Таблица 1 – Параметры датчика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075"/>
        <w:gridCol w:w="3075"/>
        <w:gridCol w:w="3075"/>
      </w:tblGrid>
      <w:tr w:rsidR="00B12B63" w:rsidRPr="00B12B63" w14:paraId="44DD13B7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B89A8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Параметр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9EE9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Значение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94947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Единица измерения</w:t>
            </w:r>
          </w:p>
        </w:tc>
      </w:tr>
      <w:tr w:rsidR="00B12B63" w:rsidRPr="00B12B63" w14:paraId="015552F6" w14:textId="77777777" w:rsidTr="00B12B63">
        <w:trPr>
          <w:trHeight w:val="337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3509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Напряжение питание моста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18723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3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A4713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В</w:t>
            </w:r>
          </w:p>
        </w:tc>
      </w:tr>
      <w:tr w:rsidR="00B12B63" w:rsidRPr="00B12B63" w14:paraId="3C6ED555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5D8A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Сопротивление моста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D5D7D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1000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47FF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Ом</w:t>
            </w:r>
          </w:p>
        </w:tc>
      </w:tr>
      <w:tr w:rsidR="00B12B63" w:rsidRPr="00B12B63" w14:paraId="0DDEAE1F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AF39A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Чувствительность моста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06A0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1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245C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мВ</w:t>
            </w:r>
            <w:r w:rsidRPr="00B12B63">
              <w:rPr>
                <w:szCs w:val="24"/>
                <w:lang w:val="en-US" w:eastAsia="en-US"/>
              </w:rPr>
              <w:t>/</w:t>
            </w:r>
            <w:r w:rsidRPr="00B12B63">
              <w:rPr>
                <w:szCs w:val="24"/>
                <w:lang w:eastAsia="en-US"/>
              </w:rPr>
              <w:t>В</w:t>
            </w:r>
            <w:r w:rsidRPr="00B12B63">
              <w:rPr>
                <w:szCs w:val="24"/>
                <w:lang w:val="en-US" w:eastAsia="en-US"/>
              </w:rPr>
              <w:t>/</w:t>
            </w:r>
            <w:r w:rsidRPr="00B12B63">
              <w:rPr>
                <w:szCs w:val="24"/>
                <w:lang w:eastAsia="en-US"/>
              </w:rPr>
              <w:t>Гаусс</w:t>
            </w:r>
          </w:p>
        </w:tc>
      </w:tr>
      <w:tr w:rsidR="00B12B63" w:rsidRPr="00B12B63" w14:paraId="381D3E61" w14:textId="77777777" w:rsidTr="00B12B63">
        <w:trPr>
          <w:trHeight w:val="337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A6CA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Смещение моста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70D2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±0.5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EF2C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мВ</w:t>
            </w:r>
          </w:p>
        </w:tc>
      </w:tr>
      <w:tr w:rsidR="00B12B63" w:rsidRPr="00B12B63" w14:paraId="48C20A60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EF72" w14:textId="77777777" w:rsidR="00B12B63" w:rsidRPr="00B12B63" w:rsidRDefault="00B12B63" w:rsidP="00B12B63">
            <w:pPr>
              <w:ind w:firstLine="0"/>
              <w:rPr>
                <w:szCs w:val="24"/>
                <w:lang w:val="en-US" w:eastAsia="en-US"/>
              </w:rPr>
            </w:pPr>
            <w:r w:rsidRPr="00B12B63">
              <w:rPr>
                <w:szCs w:val="24"/>
                <w:lang w:val="en-US" w:eastAsia="en-US"/>
              </w:rPr>
              <w:t>Offset Const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CAF1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10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A7A48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мА</w:t>
            </w:r>
          </w:p>
        </w:tc>
      </w:tr>
      <w:tr w:rsidR="00B12B63" w:rsidRPr="00B12B63" w14:paraId="42EC9140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E621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val="en-US" w:eastAsia="en-US"/>
              </w:rPr>
              <w:t xml:space="preserve"> T </w:t>
            </w:r>
            <w:r w:rsidRPr="00B12B63">
              <w:rPr>
                <w:szCs w:val="24"/>
                <w:lang w:eastAsia="en-US"/>
              </w:rPr>
              <w:t>чувствительности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7759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-3100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878BD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°C</w:t>
            </w:r>
          </w:p>
        </w:tc>
      </w:tr>
      <w:tr w:rsidR="00B12B63" w:rsidRPr="00B12B63" w14:paraId="55C035D0" w14:textId="77777777" w:rsidTr="00B12B63">
        <w:trPr>
          <w:trHeight w:val="337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D0CA3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Т смещения моста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768C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±10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AE94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°C</w:t>
            </w:r>
          </w:p>
        </w:tc>
      </w:tr>
      <w:tr w:rsidR="00B12B63" w:rsidRPr="00B12B63" w14:paraId="529878DD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D426E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Ошибка линейности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55F2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1.4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F28A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val="en-US" w:eastAsia="en-US"/>
              </w:rPr>
            </w:pPr>
            <w:r w:rsidRPr="00B12B63">
              <w:rPr>
                <w:szCs w:val="24"/>
                <w:lang w:eastAsia="en-US"/>
              </w:rPr>
              <w:t>%</w:t>
            </w:r>
            <w:proofErr w:type="spellStart"/>
            <w:r w:rsidRPr="00B12B63">
              <w:rPr>
                <w:szCs w:val="24"/>
                <w:lang w:eastAsia="en-US"/>
              </w:rPr>
              <w:t>Fs</w:t>
            </w:r>
            <w:proofErr w:type="spellEnd"/>
          </w:p>
        </w:tc>
      </w:tr>
      <w:tr w:rsidR="00B12B63" w:rsidRPr="00B12B63" w14:paraId="5A11EFEE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A33B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Кросс-осевой эффект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EC52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±0.3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D01E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%</w:t>
            </w:r>
            <w:proofErr w:type="spellStart"/>
            <w:r w:rsidRPr="00B12B63">
              <w:rPr>
                <w:szCs w:val="24"/>
                <w:lang w:eastAsia="en-US"/>
              </w:rPr>
              <w:t>Fs</w:t>
            </w:r>
            <w:proofErr w:type="spellEnd"/>
          </w:p>
        </w:tc>
      </w:tr>
      <w:tr w:rsidR="00B12B63" w:rsidRPr="00B12B63" w14:paraId="080AFF5F" w14:textId="77777777" w:rsidTr="00B12B63">
        <w:trPr>
          <w:trHeight w:val="337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5FEA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 xml:space="preserve">Масштабный коэффициент 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287C5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0.8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82D6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val="en-US" w:eastAsia="en-US"/>
              </w:rPr>
            </w:pPr>
            <w:r w:rsidRPr="00B12B63">
              <w:rPr>
                <w:szCs w:val="24"/>
                <w:lang w:val="en-US" w:eastAsia="en-US"/>
              </w:rPr>
              <w:t>-</w:t>
            </w:r>
          </w:p>
        </w:tc>
      </w:tr>
      <w:tr w:rsidR="00B12B63" w:rsidRPr="00B12B63" w14:paraId="1EE86D57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98C3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Ортогональность осей (х-у)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329F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0.01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B46D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°</w:t>
            </w:r>
          </w:p>
        </w:tc>
      </w:tr>
      <w:tr w:rsidR="00B12B63" w:rsidRPr="00B12B63" w14:paraId="6B0C6215" w14:textId="77777777" w:rsidTr="00B12B63">
        <w:trPr>
          <w:trHeight w:val="667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531F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Ортогональность осей (х-</w:t>
            </w:r>
            <w:r w:rsidRPr="00B12B63">
              <w:rPr>
                <w:szCs w:val="24"/>
                <w:lang w:val="en-US" w:eastAsia="en-US"/>
              </w:rPr>
              <w:t>z</w:t>
            </w:r>
            <w:r w:rsidRPr="00B12B63">
              <w:rPr>
                <w:szCs w:val="24"/>
                <w:lang w:eastAsia="en-US"/>
              </w:rPr>
              <w:t>/</w:t>
            </w:r>
            <w:r w:rsidRPr="00B12B63">
              <w:rPr>
                <w:szCs w:val="24"/>
                <w:lang w:val="en-US" w:eastAsia="en-US"/>
              </w:rPr>
              <w:t>y</w:t>
            </w:r>
            <w:r w:rsidRPr="00B12B63">
              <w:rPr>
                <w:szCs w:val="24"/>
                <w:lang w:eastAsia="en-US"/>
              </w:rPr>
              <w:t>-</w:t>
            </w:r>
            <w:r w:rsidRPr="00B12B63">
              <w:rPr>
                <w:szCs w:val="24"/>
                <w:lang w:val="en-US" w:eastAsia="en-US"/>
              </w:rPr>
              <w:t>z</w:t>
            </w:r>
            <w:r w:rsidRPr="00B12B63">
              <w:rPr>
                <w:szCs w:val="24"/>
                <w:lang w:eastAsia="en-US"/>
              </w:rPr>
              <w:t>)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AA68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1.5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4DB9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°</w:t>
            </w:r>
          </w:p>
        </w:tc>
      </w:tr>
      <w:tr w:rsidR="00B12B63" w:rsidRPr="00B12B63" w14:paraId="16212DA4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C274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Порог возмущения поля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BBAD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20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A608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Гаусс</w:t>
            </w:r>
          </w:p>
        </w:tc>
      </w:tr>
      <w:tr w:rsidR="00B12B63" w:rsidRPr="00B12B63" w14:paraId="64A8C601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0B0EB" w14:textId="77777777" w:rsidR="00B12B63" w:rsidRPr="00B12B63" w:rsidRDefault="00B12B63" w:rsidP="00B12B63">
            <w:pPr>
              <w:ind w:firstLine="0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 xml:space="preserve">Максимальное поле 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E4A9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10000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1790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Гаусс</w:t>
            </w:r>
          </w:p>
        </w:tc>
      </w:tr>
      <w:tr w:rsidR="00B12B63" w:rsidRPr="00B12B63" w14:paraId="010BE30B" w14:textId="77777777" w:rsidTr="00B12B63">
        <w:trPr>
          <w:trHeight w:val="328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F446" w14:textId="77777777" w:rsidR="00B12B63" w:rsidRPr="00B12B63" w:rsidRDefault="00B12B63" w:rsidP="00B12B63">
            <w:pPr>
              <w:ind w:firstLine="0"/>
              <w:rPr>
                <w:szCs w:val="24"/>
                <w:lang w:val="en-US" w:eastAsia="en-US"/>
              </w:rPr>
            </w:pPr>
            <w:r w:rsidRPr="00B12B63">
              <w:rPr>
                <w:szCs w:val="24"/>
                <w:lang w:eastAsia="en-US"/>
              </w:rPr>
              <w:t>Ток импульса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E816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0.5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F78D9" w14:textId="77777777" w:rsidR="00B12B63" w:rsidRPr="00B12B63" w:rsidRDefault="00B12B63" w:rsidP="00B12B63">
            <w:pPr>
              <w:ind w:firstLine="0"/>
              <w:jc w:val="center"/>
              <w:rPr>
                <w:szCs w:val="24"/>
                <w:lang w:eastAsia="en-US"/>
              </w:rPr>
            </w:pPr>
            <w:r w:rsidRPr="00B12B63">
              <w:rPr>
                <w:szCs w:val="24"/>
                <w:lang w:eastAsia="en-US"/>
              </w:rPr>
              <w:t>А</w:t>
            </w:r>
          </w:p>
        </w:tc>
      </w:tr>
    </w:tbl>
    <w:p w14:paraId="4AFB4DC2" w14:textId="77777777" w:rsidR="00646C4B" w:rsidRPr="00542C8D" w:rsidRDefault="00646C4B" w:rsidP="00806767">
      <w:pPr>
        <w:pStyle w:val="a5"/>
        <w:ind w:left="0"/>
        <w:rPr>
          <w:iCs/>
          <w:szCs w:val="24"/>
        </w:rPr>
      </w:pPr>
    </w:p>
    <w:p w14:paraId="061A3373" w14:textId="77777777" w:rsidR="00381233" w:rsidRPr="00542C8D" w:rsidRDefault="00381233" w:rsidP="00381233">
      <w:pPr>
        <w:ind w:firstLine="0"/>
        <w:rPr>
          <w:b/>
          <w:bCs/>
          <w:iCs/>
          <w:szCs w:val="24"/>
        </w:rPr>
      </w:pPr>
    </w:p>
    <w:p w14:paraId="14AF6F88" w14:textId="77777777" w:rsidR="00381233" w:rsidRPr="00542C8D" w:rsidRDefault="00381233" w:rsidP="00381233">
      <w:pPr>
        <w:ind w:firstLine="0"/>
        <w:rPr>
          <w:b/>
          <w:bCs/>
          <w:iCs/>
          <w:szCs w:val="24"/>
        </w:rPr>
      </w:pPr>
    </w:p>
    <w:p w14:paraId="0A3D2CD5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20FBB980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7877032F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18BB65C9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7844E600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3F6FB832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097D779D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373FBD5F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6BA4530C" w14:textId="77777777" w:rsidR="00B12B63" w:rsidRPr="00542C8D" w:rsidRDefault="00B12B63" w:rsidP="00381233">
      <w:pPr>
        <w:ind w:firstLine="0"/>
        <w:rPr>
          <w:b/>
          <w:bCs/>
          <w:iCs/>
          <w:szCs w:val="24"/>
        </w:rPr>
      </w:pPr>
    </w:p>
    <w:p w14:paraId="15157986" w14:textId="50780374" w:rsidR="002C7DC6" w:rsidRPr="002C7DC6" w:rsidRDefault="002C7DC6" w:rsidP="002C7DC6">
      <w:pPr>
        <w:keepNext/>
        <w:keepLines/>
        <w:widowControl/>
        <w:outlineLvl w:val="0"/>
        <w:rPr>
          <w:b/>
          <w:szCs w:val="24"/>
        </w:rPr>
      </w:pPr>
      <w:bookmarkStart w:id="1" w:name="_Toc229750750"/>
      <w:r w:rsidRPr="00542C8D">
        <w:rPr>
          <w:b/>
          <w:szCs w:val="24"/>
        </w:rPr>
        <w:lastRenderedPageBreak/>
        <w:t>2</w:t>
      </w:r>
      <w:r w:rsidRPr="002C7DC6">
        <w:rPr>
          <w:b/>
          <w:szCs w:val="24"/>
        </w:rPr>
        <w:t xml:space="preserve"> Структура алгоритмического обеспечения МК БПЛА</w:t>
      </w:r>
      <w:bookmarkEnd w:id="1"/>
    </w:p>
    <w:p w14:paraId="73E3BF1A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Алгоритмическое обеспечение МК предназначено для преобразования измерений трёхосного магниторезистивного датчика в значение магнитного курса. Структура включает следующие пункты:</w:t>
      </w:r>
    </w:p>
    <w:p w14:paraId="032735D8" w14:textId="77777777" w:rsidR="002C7DC6" w:rsidRPr="002C7DC6" w:rsidRDefault="002C7DC6" w:rsidP="002C7DC6">
      <w:pPr>
        <w:widowControl/>
        <w:numPr>
          <w:ilvl w:val="0"/>
          <w:numId w:val="7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Алгоритм обработки измерений</w:t>
      </w:r>
    </w:p>
    <w:p w14:paraId="12495A71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231F52A8" w14:textId="77777777" w:rsidR="002C7DC6" w:rsidRPr="002C7DC6" w:rsidRDefault="002C7DC6" w:rsidP="002C7DC6">
      <w:pPr>
        <w:widowControl/>
        <w:rPr>
          <w:rFonts w:ascii="Cambria Math" w:eastAsia="Calibri" w:hAnsi="Cambria Math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M</m:t>
              </m:r>
            </m:sub>
          </m:sSub>
          <m:r>
            <w:rPr>
              <w:rFonts w:ascii="Cambria Math" w:eastAsia="Calibri" w:hAnsi="Cambria Math"/>
              <w:szCs w:val="24"/>
            </w:rPr>
            <m:t>=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Cs w:val="24"/>
            </w:rPr>
            <m:t>sin</m:t>
          </m:r>
          <m:r>
            <w:rPr>
              <w:rFonts w:ascii="Cambria Math" w:eastAsia="Calibri" w:hAnsi="Cambria Math"/>
              <w:szCs w:val="24"/>
            </w:rPr>
            <m:t>⁡γ+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Cs w:val="24"/>
            </w:rPr>
            <m:t>cos</m:t>
          </m:r>
          <m:r>
            <w:rPr>
              <w:rFonts w:ascii="Cambria Math" w:eastAsia="Calibri" w:hAnsi="Cambria Math"/>
              <w:szCs w:val="24"/>
            </w:rPr>
            <m:t>⁡γ</m:t>
          </m:r>
        </m:oMath>
      </m:oMathPara>
    </w:p>
    <w:p w14:paraId="03B2CAF4" w14:textId="77777777" w:rsidR="002C7DC6" w:rsidRPr="002C7DC6" w:rsidRDefault="002C7DC6" w:rsidP="002C7DC6">
      <w:pPr>
        <w:widowControl/>
        <w:rPr>
          <w:rFonts w:ascii="Cambria Math" w:eastAsia="Calibri" w:hAnsi="Cambria Math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eastAsia="Calibri" w:hAnsi="Cambria Math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eastAsia="Calibri" w:hAnsi="Cambria Math"/>
                  <w:szCs w:val="24"/>
                </w:rPr>
                <m:t>=H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Cs w:val="24"/>
            </w:rPr>
            <m:t>cos</m:t>
          </m:r>
          <m:r>
            <w:rPr>
              <w:rFonts w:ascii="Cambria Math" w:eastAsia="Calibri" w:hAnsi="Cambria Math"/>
              <w:szCs w:val="24"/>
            </w:rPr>
            <m:t>⁡θ-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Cs w:val="24"/>
            </w:rPr>
            <m:t>sin</m:t>
          </m:r>
          <m:r>
            <w:rPr>
              <w:rFonts w:ascii="Cambria Math" w:eastAsia="Calibri" w:hAnsi="Cambria Math"/>
              <w:szCs w:val="24"/>
            </w:rPr>
            <m:t>⁡θ</m:t>
          </m:r>
          <m:r>
            <m:rPr>
              <m:sty m:val="p"/>
            </m:rPr>
            <w:rPr>
              <w:rFonts w:ascii="Cambria Math" w:eastAsia="Calibri" w:hAnsi="Cambria Math"/>
              <w:szCs w:val="24"/>
            </w:rPr>
            <m:t>cos</m:t>
          </m:r>
          <m:r>
            <w:rPr>
              <w:rFonts w:ascii="Cambria Math" w:eastAsia="Calibri" w:hAnsi="Cambria Math"/>
              <w:szCs w:val="24"/>
            </w:rPr>
            <m:t>⁡γ+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Calibri" w:hAnsi="Cambria Math"/>
              <w:szCs w:val="24"/>
            </w:rPr>
            <m:t>sin</m:t>
          </m:r>
          <m:r>
            <w:rPr>
              <w:rFonts w:ascii="Cambria Math" w:eastAsia="Calibri" w:hAnsi="Cambria Math"/>
              <w:szCs w:val="24"/>
            </w:rPr>
            <m:t>⁡θ</m:t>
          </m:r>
          <m:r>
            <m:rPr>
              <m:sty m:val="p"/>
            </m:rPr>
            <w:rPr>
              <w:rFonts w:ascii="Cambria Math" w:eastAsia="Calibri" w:hAnsi="Cambria Math"/>
              <w:szCs w:val="24"/>
            </w:rPr>
            <m:t>sin</m:t>
          </m:r>
          <m:r>
            <w:rPr>
              <w:rFonts w:ascii="Cambria Math" w:eastAsia="Calibri" w:hAnsi="Cambria Math"/>
              <w:szCs w:val="24"/>
            </w:rPr>
            <m:t>⁡γ</m:t>
          </m:r>
        </m:oMath>
      </m:oMathPara>
    </w:p>
    <w:p w14:paraId="7D20B6E6" w14:textId="77777777" w:rsidR="002C7DC6" w:rsidRPr="002C7DC6" w:rsidRDefault="002C7DC6" w:rsidP="002C7DC6">
      <w:pPr>
        <w:widowControl/>
        <w:rPr>
          <w:rFonts w:ascii="Cambria Math" w:eastAsia="Calibri" w:hAnsi="Cambria Math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ψ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M</m:t>
              </m:r>
            </m:sub>
          </m:sSub>
          <m:r>
            <w:rPr>
              <w:rFonts w:ascii="Cambria Math" w:eastAsia="Calibri" w:hAnsi="Cambria Math"/>
              <w:szCs w:val="24"/>
            </w:rPr>
            <m:t>=</m:t>
          </m:r>
          <m:r>
            <m:rPr>
              <m:sty m:val="p"/>
            </m:rPr>
            <w:rPr>
              <w:rFonts w:ascii="Cambria Math" w:eastAsia="Calibri" w:hAnsi="Cambria Math"/>
              <w:szCs w:val="24"/>
            </w:rPr>
            <m:t>arctg</m:t>
          </m:r>
          <m:r>
            <w:rPr>
              <w:rFonts w:ascii="Cambria Math" w:eastAsia="Calibri" w:hAnsi="Cambria Math"/>
              <w:szCs w:val="24"/>
            </w:rPr>
            <m:t>⁡</m:t>
          </m:r>
          <m:d>
            <m:dPr>
              <m:ctrlPr>
                <w:rPr>
                  <w:rFonts w:ascii="Cambria Math" w:eastAsia="Calibri" w:hAnsi="Cambria Math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Cs w:val="24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Cs w:val="24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14:paraId="6B158199" w14:textId="77777777" w:rsidR="002C7DC6" w:rsidRPr="002C7DC6" w:rsidRDefault="002C7DC6" w:rsidP="002C7DC6">
      <w:pPr>
        <w:widowControl/>
        <w:rPr>
          <w:rFonts w:ascii="Cambria Math" w:eastAsia="Calibri" w:hAnsi="Cambria Math"/>
          <w:szCs w:val="24"/>
        </w:rPr>
      </w:pPr>
    </w:p>
    <w:p w14:paraId="3319C817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,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,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Z</m:t>
            </m:r>
          </m:sub>
        </m:sSub>
      </m:oMath>
      <w:r w:rsidRPr="002C7DC6">
        <w:rPr>
          <w:rFonts w:eastAsia="Calibri" w:cs="Calibri"/>
          <w:szCs w:val="24"/>
        </w:rPr>
        <w:t> – проекции магнитного поля на связанные оси БИС-2Т после учёта поправок на смещение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и масштаб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R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(или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K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), а также матрицы согласования систем координат.</w:t>
      </w:r>
    </w:p>
    <w:p w14:paraId="7F1DD76B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m:oMath>
        <m:r>
          <w:rPr>
            <w:rFonts w:ascii="Cambria Math" w:eastAsia="Calibri" w:hAnsi="Cambria Math" w:cs="Calibri"/>
            <w:szCs w:val="24"/>
          </w:rPr>
          <m:t>θ</m:t>
        </m:r>
        <m:r>
          <m:rPr>
            <m:sty m:val="p"/>
          </m:rPr>
          <w:rPr>
            <w:rFonts w:ascii="Cambria Math" w:eastAsia="Calibri" w:hAnsi="Cambria Math" w:cs="Calibri"/>
            <w:szCs w:val="24"/>
          </w:rPr>
          <m:t>,</m:t>
        </m:r>
        <m:r>
          <w:rPr>
            <w:rFonts w:ascii="Cambria Math" w:eastAsia="Calibri" w:hAnsi="Cambria Math" w:cs="Calibri"/>
            <w:szCs w:val="24"/>
          </w:rPr>
          <m:t>γ</m:t>
        </m:r>
      </m:oMath>
      <w:r w:rsidRPr="002C7DC6">
        <w:rPr>
          <w:rFonts w:eastAsia="Calibri" w:cs="Calibri"/>
          <w:szCs w:val="24"/>
        </w:rPr>
        <w:t> – текущие углы тангажа и крена, поступающие от БИС-2Т.</w:t>
      </w:r>
    </w:p>
    <w:p w14:paraId="36DE257F" w14:textId="77777777" w:rsidR="002C7DC6" w:rsidRPr="002C7DC6" w:rsidRDefault="002C7DC6" w:rsidP="002C7DC6">
      <w:pPr>
        <w:widowControl/>
        <w:numPr>
          <w:ilvl w:val="0"/>
          <w:numId w:val="7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Алгоритмы калибровки</w:t>
      </w:r>
    </w:p>
    <w:p w14:paraId="03515C45" w14:textId="77777777" w:rsidR="002C7DC6" w:rsidRPr="002C7DC6" w:rsidRDefault="002C7DC6" w:rsidP="002C7DC6">
      <w:pPr>
        <w:widowControl/>
        <w:rPr>
          <w:rFonts w:eastAsia="Calibri" w:cs="Calibri"/>
          <w:szCs w:val="24"/>
          <w:lang w:val="en-US"/>
        </w:rPr>
      </w:pPr>
      <w:r w:rsidRPr="002C7DC6">
        <w:rPr>
          <w:rFonts w:eastAsia="Calibri" w:cs="Calibri"/>
          <w:szCs w:val="24"/>
        </w:rPr>
        <w:t>Алгоритмы калибровки (девиации) реализованы на основе рекуррентного метода наименьших квадратов (МНК) и предназначены для оценки параметров математической модели погрешностей магнитометра – смещений нуля </w:t>
      </w:r>
      <m:oMath>
        <m:r>
          <m:rPr>
            <m:sty m:val="p"/>
          </m:rPr>
          <w:rPr>
            <w:rFonts w:ascii="Cambria Math" w:eastAsia="Calibri" w:hAnsi="Cambria Math"/>
            <w:szCs w:val="24"/>
          </w:rPr>
          <m:t>Δ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H</m:t>
            </m:r>
          </m:e>
          <m:sub>
            <m:r>
              <w:rPr>
                <w:rFonts w:ascii="Cambria Math" w:eastAsia="Calibri" w:hAnsi="Cambria Math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и ошибок масштабных коэффициентов </w:t>
      </w:r>
      <m:oMath>
        <m:r>
          <m:rPr>
            <m:sty m:val="p"/>
          </m:rPr>
          <w:rPr>
            <w:rFonts w:ascii="Cambria Math" w:eastAsia="Calibri" w:hAnsi="Cambria Math"/>
            <w:szCs w:val="24"/>
          </w:rPr>
          <m:t>Δ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K</m:t>
            </m:r>
          </m:e>
          <m:sub>
            <m:r>
              <w:rPr>
                <w:rFonts w:ascii="Cambria Math" w:eastAsia="Calibri" w:hAnsi="Cambria Math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. В основе метода лежит линеаризованное уравнение измерений </w:t>
      </w:r>
      <m:oMath>
        <m:acc>
          <m:accPr>
            <m:chr m:val="ˉ"/>
            <m:ctrlPr>
              <w:rPr>
                <w:rFonts w:ascii="Cambria Math" w:eastAsia="Calibri" w:hAnsi="Cambria Math"/>
                <w:szCs w:val="24"/>
              </w:rPr>
            </m:ctrlPr>
          </m:accPr>
          <m:e>
            <m:r>
              <w:rPr>
                <w:rFonts w:ascii="Cambria Math" w:eastAsia="Calibri" w:hAnsi="Cambria Math"/>
                <w:szCs w:val="24"/>
              </w:rPr>
              <m:t>Z</m:t>
            </m:r>
          </m:e>
        </m:acc>
        <m:r>
          <w:rPr>
            <w:rFonts w:ascii="Cambria Math" w:eastAsia="Calibri" w:hAnsi="Cambria Math"/>
            <w:szCs w:val="24"/>
          </w:rPr>
          <m:t>=[H]⋅</m:t>
        </m:r>
        <m:acc>
          <m:accPr>
            <m:chr m:val="ˉ"/>
            <m:ctrlPr>
              <w:rPr>
                <w:rFonts w:ascii="Cambria Math" w:eastAsia="Calibri" w:hAnsi="Cambria Math"/>
                <w:szCs w:val="24"/>
              </w:rPr>
            </m:ctrlPr>
          </m:accPr>
          <m:e>
            <m:r>
              <w:rPr>
                <w:rFonts w:ascii="Cambria Math" w:eastAsia="Calibri" w:hAnsi="Cambria Math"/>
                <w:szCs w:val="24"/>
              </w:rPr>
              <m:t>X</m:t>
            </m:r>
          </m:e>
        </m:acc>
        <m:r>
          <w:rPr>
            <w:rFonts w:ascii="Cambria Math" w:eastAsia="Calibri" w:hAnsi="Cambria Math"/>
            <w:szCs w:val="24"/>
          </w:rPr>
          <m:t>+</m:t>
        </m:r>
        <m:acc>
          <m:accPr>
            <m:chr m:val="ˉ"/>
            <m:ctrlPr>
              <w:rPr>
                <w:rFonts w:ascii="Cambria Math" w:eastAsia="Calibri" w:hAnsi="Cambria Math"/>
                <w:szCs w:val="24"/>
              </w:rPr>
            </m:ctrlPr>
          </m:accPr>
          <m:e>
            <m:r>
              <w:rPr>
                <w:rFonts w:ascii="Cambria Math" w:eastAsia="Calibri" w:hAnsi="Cambria Math"/>
                <w:szCs w:val="24"/>
              </w:rPr>
              <m:t>V</m:t>
            </m:r>
          </m:e>
        </m:acc>
      </m:oMath>
      <w:r w:rsidRPr="002C7DC6">
        <w:rPr>
          <w:rFonts w:eastAsia="Calibri" w:cs="Calibri"/>
          <w:szCs w:val="24"/>
        </w:rPr>
        <w:t>, где </w:t>
      </w:r>
      <m:oMath>
        <m:acc>
          <m:accPr>
            <m:chr m:val="ˉ"/>
            <m:ctrlPr>
              <w:rPr>
                <w:rFonts w:ascii="Cambria Math" w:eastAsia="Calibri" w:hAnsi="Cambria Math"/>
                <w:szCs w:val="24"/>
              </w:rPr>
            </m:ctrlPr>
          </m:accPr>
          <m:e>
            <m:r>
              <w:rPr>
                <w:rFonts w:ascii="Cambria Math" w:eastAsia="Calibri" w:hAnsi="Cambria Math"/>
                <w:szCs w:val="24"/>
              </w:rPr>
              <m:t>X</m:t>
            </m:r>
          </m:e>
        </m:acc>
        <m:r>
          <w:rPr>
            <w:rFonts w:ascii="Cambria Math" w:eastAsia="Calibri" w:hAnsi="Cambria Math"/>
            <w:szCs w:val="24"/>
          </w:rPr>
          <m:t>=[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1</m:t>
            </m:r>
          </m:sub>
        </m:sSub>
        <m:r>
          <w:rPr>
            <w:rFonts w:ascii="Cambria Math" w:eastAsia="Calibri" w:hAnsi="Cambria Math"/>
            <w:szCs w:val="24"/>
          </w:rPr>
          <m:t>,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2</m:t>
            </m:r>
          </m:sub>
        </m:sSub>
        <m:r>
          <w:rPr>
            <w:rFonts w:ascii="Cambria Math" w:eastAsia="Calibri" w:hAnsi="Cambria Math"/>
            <w:szCs w:val="24"/>
          </w:rPr>
          <m:t>,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3</m:t>
            </m:r>
          </m:sub>
        </m:sSub>
        <m:r>
          <w:rPr>
            <w:rFonts w:ascii="Cambria Math" w:eastAsia="Calibri" w:hAnsi="Cambria Math"/>
            <w:szCs w:val="24"/>
          </w:rPr>
          <m:t>,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4</m:t>
            </m:r>
          </m:sub>
        </m:sSub>
        <m:r>
          <w:rPr>
            <w:rFonts w:ascii="Cambria Math" w:eastAsia="Calibri" w:hAnsi="Cambria Math"/>
            <w:szCs w:val="24"/>
          </w:rPr>
          <m:t>,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5</m:t>
            </m:r>
          </m:sub>
        </m:sSub>
        <m:r>
          <w:rPr>
            <w:rFonts w:ascii="Cambria Math" w:eastAsia="Calibri" w:hAnsi="Cambria Math"/>
            <w:szCs w:val="24"/>
          </w:rPr>
          <m:t>,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6</m:t>
            </m:r>
          </m:sub>
        </m:sSub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]</m:t>
            </m:r>
          </m:e>
          <m:sup>
            <m:r>
              <w:rPr>
                <w:rFonts w:ascii="Cambria Math" w:eastAsia="Calibri" w:hAnsi="Cambria Math"/>
                <w:szCs w:val="24"/>
              </w:rPr>
              <m:t>T</m:t>
            </m:r>
          </m:sup>
        </m:sSup>
      </m:oMath>
      <w:r w:rsidRPr="002C7DC6">
        <w:rPr>
          <w:rFonts w:eastAsia="Calibri" w:cs="Calibri"/>
          <w:szCs w:val="24"/>
        </w:rPr>
        <w:t> – вектор оцениваемых параметров. Рекуррентная процедура МНК описывается следующими формулами обновления:</w:t>
      </w:r>
    </w:p>
    <w:p w14:paraId="634D8274" w14:textId="77777777" w:rsidR="002C7DC6" w:rsidRPr="002C7DC6" w:rsidRDefault="002C7DC6" w:rsidP="002C7DC6">
      <w:pPr>
        <w:widowControl/>
        <w:rPr>
          <w:rFonts w:eastAsia="Calibri" w:cs="Calibri"/>
          <w:szCs w:val="24"/>
          <w:lang w:val="en-US"/>
        </w:rPr>
      </w:pPr>
    </w:p>
    <w:p w14:paraId="2F928F9C" w14:textId="77777777" w:rsidR="002C7DC6" w:rsidRPr="002C7DC6" w:rsidRDefault="002C7DC6" w:rsidP="002C7DC6">
      <w:pPr>
        <w:widowControl/>
        <w:rPr>
          <w:rFonts w:eastAsia="Calibri" w:cs="Calibri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r>
            <w:rPr>
              <w:rFonts w:ascii="Cambria Math" w:eastAsia="Calibri" w:hAnsi="Cambria Math"/>
              <w:szCs w:val="24"/>
            </w:rPr>
            <m:t>=[P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</m:t>
              </m:r>
            </m:sub>
          </m:sSub>
          <m:r>
            <w:rPr>
              <w:rFonts w:ascii="Cambria Math" w:eastAsia="Calibri" w:hAnsi="Cambria Math"/>
              <w:szCs w:val="24"/>
            </w:rPr>
            <m:t>-[P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</m:t>
              </m:r>
            </m:sub>
          </m:sSub>
          <m:r>
            <w:rPr>
              <w:rFonts w:ascii="Cambria Math" w:eastAsia="Calibri" w:hAnsi="Cambria Math"/>
              <w:szCs w:val="24"/>
            </w:rPr>
            <m:t>[H</m:t>
          </m:r>
          <m:sSubSup>
            <m:sSubSupPr>
              <m:ctrlPr>
                <w:rPr>
                  <w:rFonts w:ascii="Cambria Math" w:eastAsia="Calibri" w:hAnsi="Cambria Math"/>
                  <w:szCs w:val="24"/>
                </w:rPr>
              </m:ctrlPr>
            </m:sSubSup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  <m:sup>
              <m:r>
                <w:rPr>
                  <w:rFonts w:ascii="Cambria Math" w:eastAsia="Calibri" w:hAnsi="Cambria Math"/>
                  <w:szCs w:val="24"/>
                </w:rPr>
                <m:t>T</m:t>
              </m:r>
            </m:sup>
          </m:sSubSup>
          <m:r>
            <w:rPr>
              <w:rFonts w:ascii="Cambria Math" w:eastAsia="Calibri" w:hAnsi="Cambria Math"/>
              <w:szCs w:val="24"/>
            </w:rPr>
            <m:t>([E]+[H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r>
            <w:rPr>
              <w:rFonts w:ascii="Cambria Math" w:eastAsia="Calibri" w:hAnsi="Cambria Math"/>
              <w:szCs w:val="24"/>
            </w:rPr>
            <m:t>[P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</m:t>
              </m:r>
            </m:sub>
          </m:sSub>
          <m:r>
            <w:rPr>
              <w:rFonts w:ascii="Cambria Math" w:eastAsia="Calibri" w:hAnsi="Cambria Math"/>
              <w:szCs w:val="24"/>
            </w:rPr>
            <m:t>[H</m:t>
          </m:r>
          <m:sSubSup>
            <m:sSubSupPr>
              <m:ctrlPr>
                <w:rPr>
                  <w:rFonts w:ascii="Cambria Math" w:eastAsia="Calibri" w:hAnsi="Cambria Math"/>
                  <w:szCs w:val="24"/>
                </w:rPr>
              </m:ctrlPr>
            </m:sSubSup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  <m:sup>
              <m:r>
                <w:rPr>
                  <w:rFonts w:ascii="Cambria Math" w:eastAsia="Calibri" w:hAnsi="Cambria Math"/>
                  <w:szCs w:val="24"/>
                </w:rPr>
                <m:t>T</m:t>
              </m:r>
            </m:sup>
          </m:sSubSup>
          <m:sSup>
            <m:sSupPr>
              <m:ctrlPr>
                <w:rPr>
                  <w:rFonts w:ascii="Cambria Math" w:eastAsia="Calibri" w:hAnsi="Cambria Math"/>
                  <w:szCs w:val="24"/>
                </w:rPr>
              </m:ctrlPr>
            </m:sSupPr>
            <m:e>
              <m:r>
                <w:rPr>
                  <w:rFonts w:ascii="Cambria Math" w:eastAsia="Calibri" w:hAnsi="Cambria Math"/>
                  <w:szCs w:val="24"/>
                </w:rPr>
                <m:t>)</m:t>
              </m:r>
            </m:e>
            <m:sup>
              <m:r>
                <w:rPr>
                  <w:rFonts w:ascii="Cambria Math" w:eastAsia="Calibri" w:hAnsi="Cambria Math"/>
                  <w:szCs w:val="24"/>
                </w:rPr>
                <m:t>-1</m:t>
              </m:r>
            </m:sup>
          </m:sSup>
          <m:r>
            <w:rPr>
              <w:rFonts w:ascii="Cambria Math" w:eastAsia="Calibri" w:hAnsi="Cambria Math"/>
              <w:szCs w:val="24"/>
            </w:rPr>
            <m:t>[H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r>
            <w:rPr>
              <w:rFonts w:ascii="Cambria Math" w:eastAsia="Calibri" w:hAnsi="Cambria Math"/>
              <w:szCs w:val="24"/>
            </w:rPr>
            <m:t>[P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</m:t>
              </m:r>
            </m:sub>
          </m:sSub>
        </m:oMath>
      </m:oMathPara>
    </w:p>
    <w:p w14:paraId="249C1AA2" w14:textId="77777777" w:rsidR="002C7DC6" w:rsidRPr="002C7DC6" w:rsidRDefault="002C7DC6" w:rsidP="002C7DC6">
      <w:pPr>
        <w:widowControl/>
        <w:rPr>
          <w:rFonts w:eastAsia="Calibri" w:cs="Calibri"/>
          <w:i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= </m:t>
          </m:r>
          <m:r>
            <w:rPr>
              <w:rFonts w:ascii="Cambria Math" w:eastAsia="Calibri" w:hAnsi="Cambria Math"/>
              <w:szCs w:val="24"/>
            </w:rPr>
            <m:t>=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/>
                  <w:szCs w:val="24"/>
                </w:rPr>
                <m:t>k</m:t>
              </m:r>
            </m:sub>
          </m:sSub>
          <m:r>
            <w:rPr>
              <w:rFonts w:ascii="Cambria Math" w:eastAsia="Calibri" w:hAnsi="Cambria Math"/>
              <w:szCs w:val="24"/>
            </w:rPr>
            <m:t>+[P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r>
            <w:rPr>
              <w:rFonts w:ascii="Cambria Math" w:eastAsia="Calibri" w:hAnsi="Cambria Math"/>
              <w:szCs w:val="24"/>
            </w:rPr>
            <m:t>[H</m:t>
          </m:r>
          <m:sSubSup>
            <m:sSubSupPr>
              <m:ctrlPr>
                <w:rPr>
                  <w:rFonts w:ascii="Cambria Math" w:eastAsia="Calibri" w:hAnsi="Cambria Math"/>
                  <w:szCs w:val="24"/>
                </w:rPr>
              </m:ctrlPr>
            </m:sSubSup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  <m:sup>
              <m:r>
                <w:rPr>
                  <w:rFonts w:ascii="Cambria Math" w:eastAsia="Calibri" w:hAnsi="Cambria Math"/>
                  <w:szCs w:val="24"/>
                </w:rPr>
                <m:t>T</m:t>
              </m:r>
            </m:sup>
          </m:sSubSup>
          <m:r>
            <w:rPr>
              <w:rFonts w:ascii="Cambria Math" w:eastAsia="Calibri" w:hAnsi="Cambria Math"/>
              <w:szCs w:val="24"/>
            </w:rPr>
            <m:t>(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Calibri" w:hAnsi="Cambria Math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szCs w:val="24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r>
            <w:rPr>
              <w:rFonts w:ascii="Cambria Math" w:eastAsia="Calibri" w:hAnsi="Cambria Math"/>
              <w:szCs w:val="24"/>
            </w:rPr>
            <m:t>-[H</m:t>
          </m:r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r>
                <w:rPr>
                  <w:rFonts w:ascii="Cambria Math" w:eastAsia="Calibri" w:hAnsi="Cambria Math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/>
                  <w:szCs w:val="24"/>
                </w:rPr>
                <m:t>k+1</m:t>
              </m:r>
            </m:sub>
          </m:sSub>
          <m:sSub>
            <m:sSubPr>
              <m:ctrlPr>
                <w:rPr>
                  <w:rFonts w:ascii="Cambria Math" w:eastAsia="Calibri" w:hAnsi="Cambria Math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/>
                  <w:szCs w:val="24"/>
                </w:rPr>
                <m:t>k</m:t>
              </m:r>
            </m:sub>
          </m:sSub>
          <m:r>
            <w:rPr>
              <w:rFonts w:ascii="Cambria Math" w:eastAsia="Calibri" w:hAnsi="Cambria Math"/>
              <w:szCs w:val="24"/>
            </w:rPr>
            <m:t>)</m:t>
          </m:r>
        </m:oMath>
      </m:oMathPara>
    </w:p>
    <w:p w14:paraId="13B66CDB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587AC348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Начальные значения вектора состояния и ковариационной матрицы выбираются в соответствии с априорной информацией о датчике: </w:t>
      </w:r>
      <m:oMath>
        <m:sSubSup>
          <m:sSubSupPr>
            <m:ctrlPr>
              <w:rPr>
                <w:rFonts w:ascii="Cambria Math" w:eastAsia="Calibri" w:hAnsi="Cambria Math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eastAsia="Calibri" w:hAnsi="Cambria Math"/>
                    <w:szCs w:val="24"/>
                  </w:rPr>
                </m:ctrlPr>
              </m:accPr>
              <m:e>
                <m:r>
                  <w:rPr>
                    <w:rFonts w:ascii="Cambria Math" w:eastAsia="Calibri" w:hAnsi="Cambria Math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Cambria Math"/>
                <w:szCs w:val="24"/>
              </w:rPr>
              <m:t>0</m:t>
            </m:r>
          </m:sub>
          <m:sup>
            <m:r>
              <w:rPr>
                <w:rFonts w:ascii="Cambria Math" w:eastAsia="Calibri" w:hAnsi="Cambria Math"/>
                <w:szCs w:val="24"/>
              </w:rPr>
              <m:t>T</m:t>
            </m:r>
          </m:sup>
        </m:sSubSup>
        <m:r>
          <w:rPr>
            <w:rFonts w:ascii="Cambria Math" w:eastAsia="Calibri" w:hAnsi="Cambria Math"/>
            <w:szCs w:val="24"/>
          </w:rPr>
          <m:t>={0,1,0,1,0,-1}</m:t>
        </m:r>
      </m:oMath>
      <w:r w:rsidRPr="002C7DC6">
        <w:rPr>
          <w:rFonts w:eastAsia="Calibri" w:cs="Calibri"/>
          <w:szCs w:val="24"/>
        </w:rPr>
        <w:t>, </w:t>
      </w:r>
      <m:oMath>
        <m:r>
          <w:rPr>
            <w:rFonts w:ascii="Cambria Math" w:eastAsia="Calibri" w:hAnsi="Cambria Math"/>
            <w:szCs w:val="24"/>
          </w:rPr>
          <m:t>[P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]</m:t>
            </m:r>
          </m:e>
          <m:sub>
            <m:r>
              <w:rPr>
                <w:rFonts w:ascii="Cambria Math" w:eastAsia="Calibri" w:hAnsi="Cambria Math"/>
                <w:szCs w:val="24"/>
              </w:rPr>
              <m:t>0</m:t>
            </m:r>
          </m:sub>
        </m:sSub>
        <m:r>
          <w:rPr>
            <w:rFonts w:ascii="Cambria Math" w:eastAsia="Calibri" w:hAnsi="Cambria Math"/>
            <w:szCs w:val="24"/>
          </w:rPr>
          <m:t>=</m:t>
        </m:r>
        <m:r>
          <m:rPr>
            <m:nor/>
          </m:rPr>
          <w:rPr>
            <w:rFonts w:eastAsia="Calibri"/>
            <w:szCs w:val="24"/>
          </w:rPr>
          <m:t>diag</m:t>
        </m:r>
        <m:r>
          <w:rPr>
            <w:rFonts w:ascii="Cambria Math" w:eastAsia="Calibri" w:hAnsi="Cambria Math"/>
            <w:szCs w:val="24"/>
          </w:rPr>
          <m:t>(</m:t>
        </m:r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1</m:t>
            </m:r>
          </m:e>
          <m:sup>
            <m:r>
              <w:rPr>
                <w:rFonts w:ascii="Cambria Math" w:eastAsia="Calibri" w:hAnsi="Cambria Math"/>
                <w:szCs w:val="24"/>
              </w:rPr>
              <m:t>2</m:t>
            </m:r>
          </m:sup>
        </m:sSup>
        <m:r>
          <w:rPr>
            <w:rFonts w:ascii="Cambria Math" w:eastAsia="Calibri" w:hAnsi="Cambria Math"/>
            <w:szCs w:val="24"/>
          </w:rPr>
          <m:t>,</m:t>
        </m:r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3</m:t>
            </m:r>
          </m:e>
          <m:sup>
            <m:r>
              <w:rPr>
                <w:rFonts w:ascii="Cambria Math" w:eastAsia="Calibri" w:hAnsi="Cambria Math"/>
                <w:szCs w:val="24"/>
              </w:rPr>
              <m:t>2</m:t>
            </m:r>
          </m:sup>
        </m:sSup>
        <m:r>
          <w:rPr>
            <w:rFonts w:ascii="Cambria Math" w:eastAsia="Calibri" w:hAnsi="Cambria Math"/>
            <w:szCs w:val="24"/>
          </w:rPr>
          <m:t>,</m:t>
        </m:r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3</m:t>
            </m:r>
          </m:e>
          <m:sup>
            <m:r>
              <w:rPr>
                <w:rFonts w:ascii="Cambria Math" w:eastAsia="Calibri" w:hAnsi="Cambria Math"/>
                <w:szCs w:val="24"/>
              </w:rPr>
              <m:t>2</m:t>
            </m:r>
          </m:sup>
        </m:sSup>
        <m:r>
          <w:rPr>
            <w:rFonts w:ascii="Cambria Math" w:eastAsia="Calibri" w:hAnsi="Cambria Math"/>
            <w:szCs w:val="24"/>
          </w:rPr>
          <m:t>,</m:t>
        </m:r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3</m:t>
            </m:r>
          </m:e>
          <m:sup>
            <m:r>
              <w:rPr>
                <w:rFonts w:ascii="Cambria Math" w:eastAsia="Calibri" w:hAnsi="Cambria Math"/>
                <w:szCs w:val="24"/>
              </w:rPr>
              <m:t>2</m:t>
            </m:r>
          </m:sup>
        </m:sSup>
        <m:r>
          <w:rPr>
            <w:rFonts w:ascii="Cambria Math" w:eastAsia="Calibri" w:hAnsi="Cambria Math"/>
            <w:szCs w:val="24"/>
          </w:rPr>
          <m:t>,</m:t>
        </m:r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3</m:t>
            </m:r>
          </m:e>
          <m:sup>
            <m:r>
              <w:rPr>
                <w:rFonts w:ascii="Cambria Math" w:eastAsia="Calibri" w:hAnsi="Cambria Math"/>
                <w:szCs w:val="24"/>
              </w:rPr>
              <m:t>2</m:t>
            </m:r>
          </m:sup>
        </m:sSup>
        <m:r>
          <w:rPr>
            <w:rFonts w:ascii="Cambria Math" w:eastAsia="Calibri" w:hAnsi="Cambria Math"/>
            <w:szCs w:val="24"/>
          </w:rPr>
          <m:t>,</m:t>
        </m:r>
        <m:sSup>
          <m:sSupPr>
            <m:ctrlPr>
              <w:rPr>
                <w:rFonts w:ascii="Cambria Math" w:eastAsia="Calibri" w:hAnsi="Cambria Math"/>
                <w:szCs w:val="24"/>
              </w:rPr>
            </m:ctrlPr>
          </m:sSupPr>
          <m:e>
            <m:r>
              <w:rPr>
                <w:rFonts w:ascii="Cambria Math" w:eastAsia="Calibri" w:hAnsi="Cambria Math"/>
                <w:szCs w:val="24"/>
              </w:rPr>
              <m:t>20</m:t>
            </m:r>
          </m:e>
          <m:sup>
            <m:r>
              <w:rPr>
                <w:rFonts w:ascii="Cambria Math" w:eastAsia="Calibri" w:hAnsi="Cambria Math"/>
                <w:szCs w:val="24"/>
              </w:rPr>
              <m:t>2</m:t>
            </m:r>
          </m:sup>
        </m:sSup>
        <m:r>
          <w:rPr>
            <w:rFonts w:ascii="Cambria Math" w:eastAsia="Calibri" w:hAnsi="Cambria Math"/>
            <w:szCs w:val="24"/>
          </w:rPr>
          <m:t>)</m:t>
        </m:r>
      </m:oMath>
      <w:r w:rsidRPr="002C7DC6">
        <w:rPr>
          <w:rFonts w:eastAsia="Calibri" w:cs="Calibri"/>
          <w:szCs w:val="24"/>
        </w:rPr>
        <w:t>. В результате выполнения алгоритма получаются оценки </w:t>
      </w:r>
      <m:oMath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1</m:t>
            </m:r>
          </m:sub>
        </m:sSub>
        <m:r>
          <w:rPr>
            <w:rFonts w:ascii="Cambria Math" w:eastAsia="Calibri" w:hAnsi="Cambria Math"/>
            <w:szCs w:val="24"/>
          </w:rPr>
          <m:t>…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C</m:t>
            </m:r>
          </m:e>
          <m:sub>
            <m:r>
              <w:rPr>
                <w:rFonts w:ascii="Cambria Math" w:eastAsia="Calibri" w:hAnsi="Cambria Math"/>
                <w:szCs w:val="24"/>
              </w:rPr>
              <m:t>6</m:t>
            </m:r>
          </m:sub>
        </m:sSub>
      </m:oMath>
      <w:r w:rsidRPr="002C7DC6">
        <w:rPr>
          <w:rFonts w:eastAsia="Calibri" w:cs="Calibri"/>
          <w:szCs w:val="24"/>
        </w:rPr>
        <w:t>, которые затем преобразуются в физические поправки </w:t>
      </w:r>
      <m:oMath>
        <m:r>
          <m:rPr>
            <m:sty m:val="p"/>
          </m:rPr>
          <w:rPr>
            <w:rFonts w:ascii="Cambria Math" w:eastAsia="Calibri" w:hAnsi="Cambria Math"/>
            <w:szCs w:val="24"/>
          </w:rPr>
          <m:t>Δ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H</m:t>
            </m:r>
          </m:e>
          <m:sub>
            <m:r>
              <w:rPr>
                <w:rFonts w:ascii="Cambria Math" w:eastAsia="Calibri" w:hAnsi="Cambria Math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и </w:t>
      </w:r>
      <m:oMath>
        <m:r>
          <m:rPr>
            <m:sty m:val="p"/>
          </m:rPr>
          <w:rPr>
            <w:rFonts w:ascii="Cambria Math" w:eastAsia="Calibri" w:hAnsi="Cambria Math"/>
            <w:szCs w:val="24"/>
          </w:rPr>
          <m:t>Δ</m:t>
        </m:r>
        <m:sSub>
          <m:sSubPr>
            <m:ctrlPr>
              <w:rPr>
                <w:rFonts w:ascii="Cambria Math" w:eastAsia="Calibri" w:hAnsi="Cambria Math"/>
                <w:szCs w:val="24"/>
              </w:rPr>
            </m:ctrlPr>
          </m:sSubPr>
          <m:e>
            <m:r>
              <w:rPr>
                <w:rFonts w:ascii="Cambria Math" w:eastAsia="Calibri" w:hAnsi="Cambria Math"/>
                <w:szCs w:val="24"/>
              </w:rPr>
              <m:t>K</m:t>
            </m:r>
          </m:e>
          <m:sub>
            <m:r>
              <w:rPr>
                <w:rFonts w:ascii="Cambria Math" w:eastAsia="Calibri" w:hAnsi="Cambria Math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.</w:t>
      </w:r>
    </w:p>
    <w:p w14:paraId="78A2840F" w14:textId="77777777" w:rsidR="002C7DC6" w:rsidRPr="002C7DC6" w:rsidRDefault="002C7DC6" w:rsidP="002C7DC6">
      <w:pPr>
        <w:widowControl/>
        <w:numPr>
          <w:ilvl w:val="0"/>
          <w:numId w:val="7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Алгоритмы согласования систем координат</w:t>
      </w:r>
    </w:p>
    <w:p w14:paraId="0DB12AAA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Предназначен для определения матрицы связи 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Calibri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Calibri"/>
                    <w:szCs w:val="24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eastAsia="Calibri" w:cs="Calibri"/>
                    <w:szCs w:val="24"/>
                  </w:rPr>
                  <m:t>БНК</m:t>
                </m:r>
              </m:sub>
              <m:sup>
                <m:r>
                  <m:rPr>
                    <m:nor/>
                  </m:rPr>
                  <w:rPr>
                    <w:rFonts w:eastAsia="Calibri" w:cs="Calibri"/>
                    <w:szCs w:val="24"/>
                  </w:rPr>
                  <m:t>МК</m:t>
                </m:r>
              </m:sup>
            </m:sSubSup>
          </m:e>
        </m:d>
      </m:oMath>
      <w:r w:rsidRPr="002C7DC6">
        <w:rPr>
          <w:rFonts w:eastAsia="Calibri" w:cs="Calibri"/>
          <w:szCs w:val="24"/>
        </w:rPr>
        <w:t xml:space="preserve"> между связанной системой координат </w:t>
      </w:r>
      <w:proofErr w:type="spellStart"/>
      <w:r w:rsidRPr="002C7DC6">
        <w:rPr>
          <w:rFonts w:eastAsia="Calibri" w:cs="Calibri"/>
          <w:szCs w:val="24"/>
        </w:rPr>
        <w:t>инерциально</w:t>
      </w:r>
      <w:proofErr w:type="spellEnd"/>
      <w:r w:rsidRPr="002C7DC6">
        <w:rPr>
          <w:rFonts w:eastAsia="Calibri" w:cs="Calibri"/>
          <w:szCs w:val="24"/>
        </w:rPr>
        <w:t xml:space="preserve">-спутникового блока и связанной системой координат магнитного компаса. Эта процедура выполняется на неподвижном основании и состоит из двух этапов. </w:t>
      </w:r>
    </w:p>
    <w:p w14:paraId="60BE6EEF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lastRenderedPageBreak/>
        <w:t>На первом этапе с использованием модифицированного уравнения Пуассона</w:t>
      </w:r>
    </w:p>
    <w:p w14:paraId="04B2A2FD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5423876B" w14:textId="77777777" w:rsidR="002C7DC6" w:rsidRPr="002C7DC6" w:rsidRDefault="002C7DC6" w:rsidP="002C7DC6">
      <w:pPr>
        <w:widowControl/>
        <w:ind w:firstLine="0"/>
        <w:rPr>
          <w:rFonts w:eastAsia="Calibri" w:cs="Calibri"/>
          <w:i/>
          <w:szCs w:val="24"/>
        </w:rPr>
      </w:pPr>
      <m:oMathPara>
        <m:oMath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d[</m:t>
              </m:r>
              <m:sSubSup>
                <m:sSub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ГОР</m:t>
                  </m:r>
                </m:sub>
                <m:sup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CB</m:t>
                  </m:r>
                </m:sup>
              </m:sSub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]</m:t>
              </m:r>
            </m:num>
            <m:den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eastAsia="Calibri" w:hAnsi="Cambria Math" w:cs="Calibri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Г</m:t>
                  </m:r>
                  <m:r>
                    <w:rPr>
                      <w:rFonts w:ascii="Cambria Math" w:eastAsia="Calibri" w:hAnsi="Cambria Math" w:cs="Calibri"/>
                      <w:szCs w:val="24"/>
                    </w:rPr>
                    <m:t>ОР</m:t>
                  </m:r>
                </m:sub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БНК</m:t>
                  </m:r>
                  <m:ctrlPr>
                    <w:rPr>
                      <w:rFonts w:ascii="Cambria Math" w:eastAsia="Calibri" w:hAnsi="Cambria Math" w:cs="Calibri"/>
                      <w:i/>
                      <w:szCs w:val="24"/>
                    </w:rPr>
                  </m:ctrlPr>
                </m:sup>
              </m:sSubSup>
            </m:e>
          </m:d>
          <m:r>
            <w:rPr>
              <w:rFonts w:ascii="Cambria Math" w:eastAsia="Calibri" w:hAnsi="Cambria Math" w:cs="Calibri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MK</m:t>
              </m:r>
            </m:sup>
          </m:sSup>
          <m:r>
            <w:rPr>
              <w:rFonts w:ascii="Cambria Math" w:eastAsia="Calibri" w:hAnsi="Cambria Math" w:cs="Calibri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MK</m:t>
              </m:r>
            </m:sup>
          </m:sSup>
          <m:r>
            <w:rPr>
              <w:rFonts w:ascii="Cambria Math" w:eastAsia="Calibri" w:hAnsi="Cambria Math" w:cs="Calibri"/>
              <w:szCs w:val="24"/>
              <w:lang w:val="en-US"/>
            </w:rPr>
            <m:t>*</m:t>
          </m:r>
          <m:sSubSup>
            <m:sSub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[Ω</m:t>
              </m: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А</m:t>
              </m:r>
              <m:r>
                <w:rPr>
                  <w:rFonts w:ascii="Cambria Math" w:eastAsia="Calibri" w:hAnsi="Cambria Math" w:cs="Calibri"/>
                  <w:szCs w:val="24"/>
                </w:rPr>
                <m:t>К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</w:rPr>
                <m:t>МК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sup>
          </m:sSubSup>
          <m:r>
            <w:rPr>
              <w:rFonts w:ascii="Cambria Math" w:eastAsia="Calibri" w:hAnsi="Cambria Math" w:cs="Calibri"/>
              <w:szCs w:val="24"/>
            </w:rPr>
            <m:t>]</m:t>
          </m:r>
        </m:oMath>
      </m:oMathPara>
    </w:p>
    <w:p w14:paraId="720F06F5" w14:textId="77777777" w:rsidR="002C7DC6" w:rsidRPr="002C7DC6" w:rsidRDefault="002C7DC6" w:rsidP="002C7DC6">
      <w:pPr>
        <w:widowControl/>
        <w:ind w:firstLine="0"/>
        <w:rPr>
          <w:rFonts w:eastAsia="Calibri" w:cs="Calibri"/>
          <w:i/>
          <w:szCs w:val="24"/>
          <w:lang w:val="en-US"/>
        </w:rPr>
      </w:pPr>
    </w:p>
    <w:p w14:paraId="458AE535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где матрицы 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Calibri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Ω</m:t>
            </m:r>
          </m:e>
        </m:d>
      </m:oMath>
      <w:r w:rsidRPr="002C7DC6">
        <w:rPr>
          <w:rFonts w:eastAsia="Calibri" w:cs="Calibri"/>
          <w:szCs w:val="24"/>
        </w:rPr>
        <w:t> формируются из измерений акселерометров М-2Т и информации о широте места (поступающей от БИС-2Т), вычисляется матрица </w:t>
      </w:r>
      <m:oMath>
        <m:r>
          <w:rPr>
            <w:rFonts w:ascii="Cambria Math" w:eastAsia="Calibri" w:hAnsi="Cambria Math" w:cs="Calibri"/>
            <w:szCs w:val="24"/>
          </w:rPr>
          <m:t>[</m:t>
        </m:r>
        <m:sSubSup>
          <m:sSubSupPr>
            <m:ctrlPr>
              <w:rPr>
                <w:rFonts w:ascii="Cambria Math" w:eastAsia="Calibri" w:hAnsi="Cambria Math" w:cs="Calibri"/>
                <w:szCs w:val="24"/>
              </w:rPr>
            </m:ctrlPr>
          </m:sSubSupPr>
          <m:e>
            <m:r>
              <w:rPr>
                <w:rFonts w:ascii="Cambria Math" w:eastAsia="Calibri" w:hAnsi="Cambria Math" w:cs="Calibri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eastAsia="Calibri" w:cs="Calibri"/>
                <w:szCs w:val="24"/>
              </w:rPr>
              <m:t>ГОР</m:t>
            </m:r>
          </m:sub>
          <m:sup>
            <m:r>
              <m:rPr>
                <m:nor/>
              </m:rPr>
              <w:rPr>
                <w:rFonts w:eastAsia="Calibri" w:cs="Calibri"/>
                <w:szCs w:val="24"/>
              </w:rPr>
              <m:t>СВ</m:t>
            </m:r>
          </m:sup>
        </m:sSubSup>
        <m:sSup>
          <m:sSupPr>
            <m:ctrlPr>
              <w:rPr>
                <w:rFonts w:ascii="Cambria Math" w:eastAsia="Calibri" w:hAnsi="Cambria Math" w:cs="Calibri"/>
                <w:szCs w:val="24"/>
              </w:rPr>
            </m:ctrlPr>
          </m:sSupPr>
          <m:e>
            <m:r>
              <w:rPr>
                <w:rFonts w:ascii="Cambria Math" w:eastAsia="Calibri" w:hAnsi="Cambria Math" w:cs="Calibri"/>
                <w:szCs w:val="24"/>
              </w:rPr>
              <m:t>]</m:t>
            </m:r>
          </m:e>
          <m:sup>
            <m:r>
              <m:rPr>
                <m:nor/>
              </m:rPr>
              <w:rPr>
                <w:rFonts w:eastAsia="Calibri" w:cs="Calibri"/>
                <w:szCs w:val="24"/>
              </w:rPr>
              <m:t>МК</m:t>
            </m:r>
          </m:sup>
        </m:sSup>
      </m:oMath>
      <w:r w:rsidRPr="002C7DC6">
        <w:rPr>
          <w:rFonts w:eastAsia="Calibri" w:cs="Calibri"/>
          <w:szCs w:val="24"/>
        </w:rPr>
        <w:t xml:space="preserve">, характеризующая ориентацию М-2Т относительно </w:t>
      </w:r>
      <w:proofErr w:type="spellStart"/>
      <w:r w:rsidRPr="002C7DC6">
        <w:rPr>
          <w:rFonts w:eastAsia="Calibri" w:cs="Calibri"/>
          <w:szCs w:val="24"/>
        </w:rPr>
        <w:t>горизонтной</w:t>
      </w:r>
      <w:proofErr w:type="spellEnd"/>
      <w:r w:rsidRPr="002C7DC6">
        <w:rPr>
          <w:rFonts w:eastAsia="Calibri" w:cs="Calibri"/>
          <w:szCs w:val="24"/>
        </w:rPr>
        <w:t xml:space="preserve"> системы координат. Итерации продолжаются до достижения сходимости. </w:t>
      </w:r>
    </w:p>
    <w:p w14:paraId="7C87F3FF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На втором этапе формируется итоговая матрица связи</w:t>
      </w:r>
    </w:p>
    <w:p w14:paraId="06A8845D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09EA87AE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БНК</m:t>
                  </m:r>
                </m:sub>
                <m:sup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М</m:t>
                  </m:r>
                  <m:r>
                    <w:rPr>
                      <w:rFonts w:ascii="Cambria Math" w:eastAsia="Calibri" w:hAnsi="Cambria Math" w:cs="Calibri"/>
                      <w:szCs w:val="24"/>
                    </w:rPr>
                    <m:t>НК</m:t>
                  </m:r>
                </m:sup>
              </m:sSubSup>
            </m:e>
          </m:d>
          <m:sSup>
            <m:s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eastAsia="Calibri" w:hAnsi="Cambria Math" w:cs="Calibri"/>
              <w:szCs w:val="24"/>
              <w:lang w:val="en-US"/>
            </w:rPr>
            <m:t xml:space="preserve">* </m:t>
          </m:r>
          <m:sSup>
            <m:s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ГОР</m:t>
                      </m:r>
                    </m:sub>
                    <m:sup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CB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MK</m:t>
              </m:r>
            </m:sup>
          </m:sSup>
        </m:oMath>
      </m:oMathPara>
    </w:p>
    <w:p w14:paraId="0563D1EA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6178BE38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Матрица связи подвергается ортогонализации и масштабированию для обеспечения её корректности. Входными данными для алгоритма служат углы ориентации БИС-2Т </w:t>
      </w:r>
      <m:oMath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θ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0</m:t>
            </m:r>
          </m:sub>
        </m:sSub>
        <m:r>
          <w:rPr>
            <w:rFonts w:ascii="Cambria Math" w:eastAsia="Calibri" w:hAnsi="Cambria Math" w:cs="Calibri"/>
            <w:szCs w:val="24"/>
          </w:rPr>
          <m:t>,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γ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0</m:t>
            </m:r>
          </m:sub>
        </m:sSub>
      </m:oMath>
      <w:r w:rsidRPr="002C7DC6">
        <w:rPr>
          <w:rFonts w:eastAsia="Calibri" w:cs="Calibri"/>
          <w:szCs w:val="24"/>
        </w:rPr>
        <w:t> и показания акселерометров М-2Т. Полученная матрица связи используется в дальнейшем при вычислении магнитного курса для пересчёта проекций магнитного поля из приборной системы координат М-2Т в связанные оси БИС-2Т.</w:t>
      </w:r>
    </w:p>
    <w:p w14:paraId="70265DBB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0AE6C4A6" w14:textId="7794F686" w:rsidR="002C7DC6" w:rsidRPr="002C7DC6" w:rsidRDefault="002C7DC6" w:rsidP="002C7DC6">
      <w:pPr>
        <w:keepNext/>
        <w:keepLines/>
        <w:widowControl/>
        <w:outlineLvl w:val="0"/>
        <w:rPr>
          <w:b/>
          <w:szCs w:val="24"/>
        </w:rPr>
      </w:pPr>
      <w:bookmarkStart w:id="2" w:name="_Toc229750751"/>
      <w:r w:rsidRPr="00542C8D">
        <w:rPr>
          <w:b/>
          <w:szCs w:val="24"/>
        </w:rPr>
        <w:t>3</w:t>
      </w:r>
      <w:r w:rsidRPr="002C7DC6">
        <w:rPr>
          <w:b/>
          <w:szCs w:val="24"/>
        </w:rPr>
        <w:t xml:space="preserve"> Методика проведения девиационных работ</w:t>
      </w:r>
      <w:bookmarkEnd w:id="2"/>
    </w:p>
    <w:p w14:paraId="5212D591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Девиационные работы проводятся для определения и компенсации влияния собственных магнитных полей БПЛА на показания магнитного компаса. В системе БИСНС-2Т эти работы реализуются в режиме «Девиация». Методика включает следующие этапы.</w:t>
      </w:r>
    </w:p>
    <w:p w14:paraId="3797FD88" w14:textId="77777777" w:rsidR="002C7DC6" w:rsidRPr="002C7DC6" w:rsidRDefault="002C7DC6" w:rsidP="002C7DC6">
      <w:pPr>
        <w:widowControl/>
        <w:numPr>
          <w:ilvl w:val="0"/>
          <w:numId w:val="10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Подготовка и условия выполнения</w:t>
      </w:r>
    </w:p>
    <w:p w14:paraId="5CE62CC9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Девиация выполняется в полёте. БПЛА должен совершить два координированных разворота на 540° с правым и левым креном, каждый без изменения высоты. Угол крена выдерживается в пределах 30–45°.</w:t>
      </w:r>
    </w:p>
    <w:p w14:paraId="055107D2" w14:textId="77777777" w:rsidR="002C7DC6" w:rsidRPr="002C7DC6" w:rsidRDefault="002C7DC6" w:rsidP="002C7DC6">
      <w:pPr>
        <w:widowControl/>
        <w:numPr>
          <w:ilvl w:val="0"/>
          <w:numId w:val="10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Сбор измерений</w:t>
      </w:r>
    </w:p>
    <w:p w14:paraId="10A5ACE1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Во время выполнения разворотов блок М-2Т регистрирует показания трёхосного магниторезистивного датчика </w:t>
      </w:r>
      <m:oMath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,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,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3</m:t>
            </m:r>
          </m:sub>
        </m:sSub>
      </m:oMath>
      <w:r w:rsidRPr="002C7DC6">
        <w:rPr>
          <w:rFonts w:eastAsia="Calibri" w:cs="Calibri"/>
          <w:szCs w:val="24"/>
        </w:rPr>
        <w:t xml:space="preserve"> в приборной системе координат. </w:t>
      </w:r>
    </w:p>
    <w:p w14:paraId="3EE5DFF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Количество собираемых точек должно быть не менее шести (минимально для оценивания шести параметров), но на практике используется множество измерений.</w:t>
      </w:r>
    </w:p>
    <w:p w14:paraId="13CD2733" w14:textId="77777777" w:rsidR="002C7DC6" w:rsidRPr="002C7DC6" w:rsidRDefault="002C7DC6" w:rsidP="002C7DC6">
      <w:pPr>
        <w:widowControl/>
        <w:numPr>
          <w:ilvl w:val="0"/>
          <w:numId w:val="10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Формирование математической модели погрешностей</w:t>
      </w:r>
    </w:p>
    <w:p w14:paraId="406592AA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lastRenderedPageBreak/>
        <w:t>Принимается модель погрешностей датчика вида:</w:t>
      </w:r>
    </w:p>
    <w:p w14:paraId="13B8540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217B98CF" w14:textId="77777777" w:rsidR="002C7DC6" w:rsidRPr="002C7DC6" w:rsidRDefault="002C7DC6" w:rsidP="002C7DC6">
      <w:pPr>
        <w:widowControl/>
        <w:ind w:firstLine="0"/>
        <w:rPr>
          <w:rFonts w:eastAsia="Calibri" w:cs="Calibri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i</m:t>
              </m:r>
            </m:sub>
            <m:sup>
              <m:r>
                <m:rPr>
                  <m:nor/>
                </m:rPr>
                <w:rPr>
                  <w:rFonts w:eastAsia="Calibri" w:cs="Calibri"/>
                  <w:szCs w:val="24"/>
                </w:rPr>
                <m:t>ид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+Δ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+Δ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i</m:t>
              </m:r>
            </m:sub>
            <m:sup>
              <m:r>
                <m:rPr>
                  <m:nor/>
                </m:rPr>
                <w:rPr>
                  <w:rFonts w:eastAsia="Calibri" w:cs="Calibri"/>
                  <w:szCs w:val="24"/>
                </w:rPr>
                <m:t>ид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+</m:t>
          </m:r>
          <m:r>
            <w:rPr>
              <w:rFonts w:ascii="Cambria Math" w:eastAsia="Calibri" w:hAnsi="Cambria Math" w:cs="Calibri"/>
              <w:szCs w:val="24"/>
            </w:rPr>
            <m:t>δ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i</m:t>
              </m:r>
            </m:sub>
            <m:sup>
              <m:r>
                <m:rPr>
                  <m:nor/>
                </m:rPr>
                <w:rPr>
                  <w:rFonts w:eastAsia="Calibri" w:cs="Calibri"/>
                  <w:szCs w:val="24"/>
                </w:rPr>
                <m:t>б.ш.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r>
            <w:rPr>
              <w:rFonts w:ascii="Cambria Math" w:eastAsia="Calibri" w:hAnsi="Cambria Math" w:cs="Calibri"/>
              <w:szCs w:val="24"/>
            </w:rPr>
            <m:t>i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=1,2,3.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</m:oMathPara>
    </w:p>
    <w:p w14:paraId="1DA20D00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С учётом того, что при вращении в постоянном магнитном поле Земли идеальные измерения удовлетворяют уравнению сферы</w:t>
      </w:r>
    </w:p>
    <w:p w14:paraId="6CD97DA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6EB59860" w14:textId="77777777" w:rsidR="002C7DC6" w:rsidRPr="002C7DC6" w:rsidRDefault="002C7DC6" w:rsidP="002C7DC6">
      <w:pPr>
        <w:widowControl/>
        <w:ind w:firstLine="0"/>
        <w:jc w:val="center"/>
        <w:rPr>
          <w:rFonts w:eastAsia="Calibri" w:cs="Calibri"/>
          <w:szCs w:val="24"/>
        </w:rPr>
      </w:pPr>
      <m:oMath>
        <m:d>
          <m:dPr>
            <m:endChr m:val=""/>
            <m:ctrlPr>
              <w:rPr>
                <w:rFonts w:ascii="Cambria Math" w:eastAsia="Calibri" w:hAnsi="Cambria Math" w:cs="Calibri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Calibri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1</m:t>
                </m:r>
              </m:sub>
              <m:sup>
                <m:r>
                  <m:rPr>
                    <m:nor/>
                  </m:rPr>
                  <w:rPr>
                    <w:rFonts w:eastAsia="Calibri" w:cs="Calibri"/>
                    <w:szCs w:val="24"/>
                  </w:rPr>
                  <m:t>ид</m:t>
                </m:r>
              </m:sup>
            </m:sSubSup>
            <m:sSup>
              <m:s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+(</m:t>
            </m:r>
            <m:sSubSup>
              <m:sSub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Calibri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2</m:t>
                </m:r>
              </m:sub>
              <m:sup>
                <m:r>
                  <m:rPr>
                    <m:nor/>
                  </m:rPr>
                  <w:rPr>
                    <w:rFonts w:eastAsia="Calibri" w:cs="Calibri"/>
                    <w:szCs w:val="24"/>
                  </w:rPr>
                  <m:t>ид</m:t>
                </m:r>
              </m:sup>
            </m:sSubSup>
            <m:sSup>
              <m:s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+(</m:t>
            </m:r>
            <m:sSubSup>
              <m:sSub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Calibri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3</m:t>
                </m:r>
              </m:sub>
              <m:sup>
                <m:r>
                  <m:rPr>
                    <m:nor/>
                  </m:rPr>
                  <w:rPr>
                    <w:rFonts w:eastAsia="Calibri" w:cs="Calibri"/>
                    <w:szCs w:val="24"/>
                  </w:rPr>
                  <m:t>ид</m:t>
                </m:r>
              </m:sup>
            </m:sSubSup>
            <m:sSup>
              <m:s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=</m:t>
            </m:r>
            <m:sSubSup>
              <m:sSubSupPr>
                <m:ctrlPr>
                  <w:rPr>
                    <w:rFonts w:ascii="Cambria Math" w:eastAsia="Calibri" w:hAnsi="Cambria Math" w:cs="Calibri"/>
                    <w:szCs w:val="24"/>
                  </w:rPr>
                </m:ctrlPr>
              </m:sSubSupPr>
              <m:e>
                <m:r>
                  <w:rPr>
                    <w:rFonts w:ascii="Cambria Math" w:eastAsia="Calibri" w:hAnsi="Cambria Math" w:cs="Calibri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Calibri" w:hAnsi="Cambria Math" w:cs="Calibri"/>
                    <w:szCs w:val="24"/>
                  </w:rPr>
                  <m:t>E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Cs w:val="24"/>
                  </w:rPr>
                  <m:t>2</m:t>
                </m:r>
              </m:sup>
            </m:sSubSup>
          </m:e>
        </m:d>
      </m:oMath>
      <w:r w:rsidRPr="002C7DC6">
        <w:rPr>
          <w:rFonts w:eastAsia="Calibri" w:cs="Calibri"/>
          <w:szCs w:val="24"/>
        </w:rPr>
        <w:t>,</w:t>
      </w:r>
    </w:p>
    <w:p w14:paraId="47A383B3" w14:textId="77777777" w:rsidR="002C7DC6" w:rsidRPr="002C7DC6" w:rsidRDefault="002C7DC6" w:rsidP="002C7DC6">
      <w:pPr>
        <w:widowControl/>
        <w:ind w:firstLine="0"/>
        <w:jc w:val="center"/>
        <w:rPr>
          <w:rFonts w:eastAsia="Calibri" w:cs="Calibri"/>
          <w:szCs w:val="24"/>
        </w:rPr>
      </w:pPr>
    </w:p>
    <w:p w14:paraId="6700485C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после подстановки модели и нормировки </w:t>
      </w:r>
      <m:oMath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=1</m:t>
        </m:r>
      </m:oMath>
      <w:r w:rsidRPr="002C7DC6">
        <w:rPr>
          <w:rFonts w:eastAsia="Calibri" w:cs="Calibri"/>
          <w:szCs w:val="24"/>
        </w:rPr>
        <w:t> получается нелинейное уравнение, которое линеаризуется заменой переменных.</w:t>
      </w:r>
    </w:p>
    <w:p w14:paraId="10E4E590" w14:textId="77777777" w:rsidR="002C7DC6" w:rsidRPr="002C7DC6" w:rsidRDefault="002C7DC6" w:rsidP="002C7DC6">
      <w:pPr>
        <w:widowControl/>
        <w:numPr>
          <w:ilvl w:val="0"/>
          <w:numId w:val="10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Линеаризация и формирование уравнения измерений</w:t>
      </w:r>
    </w:p>
    <w:p w14:paraId="38478D9E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 xml:space="preserve">Вводятся новые переменные </w:t>
      </w:r>
      <m:oMath>
        <m:r>
          <w:rPr>
            <w:rFonts w:ascii="Cambria Math" w:eastAsia="Calibri" w:hAnsi="Cambria Math" w:cs="Calibri"/>
            <w:szCs w:val="24"/>
          </w:rPr>
          <m:t xml:space="preserve"> 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…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6</m:t>
            </m:r>
          </m:sub>
        </m:sSub>
      </m:oMath>
      <w:r w:rsidRPr="002C7DC6">
        <w:rPr>
          <w:rFonts w:eastAsia="Calibri" w:cs="Calibri"/>
          <w:szCs w:val="24"/>
        </w:rPr>
        <w:t>, связанные с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и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K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соотношениями:</w:t>
      </w:r>
    </w:p>
    <w:p w14:paraId="2C10CB1B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1B4C8315" w14:textId="77777777" w:rsidR="002C7DC6" w:rsidRPr="002C7DC6" w:rsidRDefault="002C7DC6" w:rsidP="002C7DC6">
      <w:pPr>
        <w:widowControl/>
        <w:ind w:firstLine="0"/>
        <w:rPr>
          <w:rFonts w:eastAsia="Calibri" w:cs="Calibri"/>
          <w:i/>
          <w:szCs w:val="24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X</m:t>
                  </m:r>
                </m:e>
              </m:ba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e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eastAsia="Calibri" w:hAnsi="Cambria Math" w:cs="Calibri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Calibri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Calibri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Calibri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="Calibri" w:hAnsi="Cambria Math" w:cs="Calibri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="Calibri" w:hAnsi="Cambria Math" w:cs="Calibri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6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1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>= ∆</m:t>
          </m:r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1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2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3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>=∆</m:t>
          </m:r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Calibri"/>
              <w:szCs w:val="24"/>
              <w:lang w:val="en-US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Calibri"/>
              <w:szCs w:val="24"/>
              <w:lang w:val="en-US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= </m:t>
          </m:r>
          <m:r>
            <w:rPr>
              <w:rFonts w:ascii="Cambria Math" w:eastAsia="Calibri" w:hAnsi="Cambria Math" w:cs="Calibri"/>
              <w:szCs w:val="24"/>
            </w:rPr>
            <m:t>∆</m:t>
          </m:r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Calibri"/>
              <w:szCs w:val="24"/>
              <w:lang w:val="en-US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= </m:t>
          </m:r>
          <m:r>
            <w:rPr>
              <w:rFonts w:ascii="Cambria Math" w:eastAsia="Calibri" w:hAnsi="Cambria Math" w:cs="Calibri"/>
              <w:szCs w:val="24"/>
            </w:rPr>
            <m:t>∆</m:t>
          </m:r>
          <m:sSubSup>
            <m:sSub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1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sub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Calibri" w:hAnsi="Cambria Math" w:cs="Calibri"/>
              <w:szCs w:val="24"/>
              <w:lang w:val="en-US"/>
            </w:rPr>
            <m:t xml:space="preserve">+ </m:t>
          </m:r>
          <m:r>
            <w:rPr>
              <w:rFonts w:ascii="Cambria Math" w:eastAsia="Calibri" w:hAnsi="Cambria Math" w:cs="Calibri"/>
              <w:szCs w:val="24"/>
            </w:rPr>
            <m:t>∆</m:t>
          </m:r>
          <m:sSubSup>
            <m:sSubSupP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2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Calibri" w:hAnsi="Cambria Math" w:cs="Calibri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Calibri"/>
              <w:szCs w:val="24"/>
              <w:lang w:val="en-US"/>
            </w:rPr>
            <m:t>+</m:t>
          </m:r>
          <m:r>
            <w:rPr>
              <w:rFonts w:ascii="Cambria Math" w:eastAsia="Calibri" w:hAnsi="Cambria Math" w:cs="Calibri"/>
              <w:szCs w:val="24"/>
            </w:rPr>
            <m:t>∆</m:t>
          </m:r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1+∆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Cs w:val="24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Calibri" w:hAnsi="Cambria Math" w:cs="Calibri"/>
              <w:szCs w:val="24"/>
              <w:lang w:val="en-US"/>
            </w:rPr>
            <m:t>-</m:t>
          </m:r>
          <m:sSubSup>
            <m:sSub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E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2</m:t>
              </m:r>
            </m:sup>
          </m:sSubSup>
          <m:sSup>
            <m:sSup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1+</m:t>
                  </m:r>
                  <m:r>
                    <w:rPr>
                      <w:rFonts w:ascii="Cambria Math" w:eastAsia="Calibri" w:hAnsi="Cambria Math" w:cs="Calibri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K</m:t>
                      </m: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2</m:t>
              </m:r>
            </m:sup>
          </m:sSup>
        </m:oMath>
      </m:oMathPara>
    </w:p>
    <w:p w14:paraId="614D7FEA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75311231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Уравнение измерений для каждого момента времени </w:t>
      </w:r>
      <m:oMath>
        <m:r>
          <w:rPr>
            <w:rFonts w:ascii="Cambria Math" w:eastAsia="Calibri" w:hAnsi="Cambria Math" w:cs="Calibri"/>
            <w:szCs w:val="24"/>
          </w:rPr>
          <m:t>j</m:t>
        </m:r>
      </m:oMath>
      <w:r w:rsidRPr="002C7DC6">
        <w:rPr>
          <w:rFonts w:eastAsia="Calibri" w:cs="Calibri"/>
          <w:szCs w:val="24"/>
        </w:rPr>
        <w:t> приводится к линейному виду:</w:t>
      </w:r>
    </w:p>
    <w:p w14:paraId="7693C800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1E6C9EEA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z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=-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1</m:t>
              </m:r>
              <m:r>
                <w:rPr>
                  <w:rFonts w:ascii="Cambria Math" w:eastAsia="Calibri" w:hAnsi="Cambria Math" w:cs="Calibri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Calibri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Cs w:val="24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1</m:t>
                        </m:r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j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="Calibri" w:hAnsi="Cambria Math" w:cs="Calibri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Cs w:val="24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j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="Calibri" w:hAnsi="Cambria Math" w:cs="Calibri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Cs w:val="24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Cs w:val="24"/>
                          </w:rPr>
                          <m:t>3</m:t>
                        </m:r>
                        <m:r>
                          <w:rPr>
                            <w:rFonts w:ascii="Cambria Math" w:eastAsia="Calibri" w:hAnsi="Cambria Math" w:cs="Calibri"/>
                            <w:szCs w:val="24"/>
                          </w:rPr>
                          <m:t>j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Calibri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6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+</m:t>
          </m:r>
          <m:r>
            <w:rPr>
              <w:rFonts w:ascii="Cambria Math" w:eastAsia="Calibri" w:hAnsi="Cambria Math" w:cs="Calibri"/>
              <w:szCs w:val="24"/>
            </w:rPr>
            <m:t>δ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w:rPr>
                  <w:rFonts w:ascii="Cambria Math" w:eastAsia="Calibri" w:hAnsi="Cambria Math" w:cs="Calibri"/>
                  <w:szCs w:val="24"/>
                </w:rPr>
                <m:t>T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j</m:t>
              </m:r>
            </m:sub>
            <m:sup>
              <m:r>
                <m:rPr>
                  <m:nor/>
                </m:rPr>
                <w:rPr>
                  <w:rFonts w:eastAsia="Calibri" w:cs="Calibri"/>
                  <w:szCs w:val="24"/>
                </w:rPr>
                <m:t>б.ш.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.</m:t>
          </m:r>
        </m:oMath>
      </m:oMathPara>
    </w:p>
    <w:p w14:paraId="481934AC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0A06972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Совокупность таких уравнений для всех моментов образует систему </w:t>
      </w:r>
    </w:p>
    <w:p w14:paraId="39E0B55D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7C9A8B98" w14:textId="77777777" w:rsidR="002C7DC6" w:rsidRPr="002C7DC6" w:rsidRDefault="002C7DC6" w:rsidP="002C7DC6">
      <w:pPr>
        <w:widowControl/>
        <w:jc w:val="center"/>
        <w:rPr>
          <w:rFonts w:eastAsia="Calibri" w:cs="Calibri"/>
          <w:szCs w:val="24"/>
        </w:rPr>
      </w:pPr>
      <m:oMath>
        <m:bar>
          <m:barPr>
            <m:pos m:val="top"/>
            <m:ctrlPr>
              <w:rPr>
                <w:rFonts w:ascii="Cambria Math" w:eastAsia="Calibri" w:hAnsi="Cambria Math" w:cs="Calibri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Z</m:t>
            </m:r>
          </m:e>
        </m:bar>
        <m:r>
          <m:rPr>
            <m:sty m:val="p"/>
          </m:rPr>
          <w:rPr>
            <w:rFonts w:ascii="Cambria Math" w:eastAsia="Calibri" w:hAnsi="Cambria Math" w:cs="Calibri"/>
            <w:szCs w:val="24"/>
          </w:rPr>
          <m:t>=[</m:t>
        </m:r>
        <m:r>
          <w:rPr>
            <w:rFonts w:ascii="Cambria Math" w:eastAsia="Calibri" w:hAnsi="Cambria Math" w:cs="Calibri"/>
            <w:szCs w:val="24"/>
          </w:rPr>
          <m:t>H</m:t>
        </m:r>
        <m:r>
          <m:rPr>
            <m:sty m:val="p"/>
          </m:rPr>
          <w:rPr>
            <w:rFonts w:ascii="Cambria Math" w:eastAsia="Calibri" w:hAnsi="Cambria Math" w:cs="Calibri"/>
            <w:szCs w:val="24"/>
          </w:rPr>
          <m:t>]⋅</m:t>
        </m:r>
        <m:bar>
          <m:barPr>
            <m:pos m:val="top"/>
            <m:ctrlPr>
              <w:rPr>
                <w:rFonts w:ascii="Cambria Math" w:eastAsia="Calibri" w:hAnsi="Cambria Math" w:cs="Calibri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eastAsia="Calibri" w:hAnsi="Cambria Math" w:cs="Calibri"/>
            <w:szCs w:val="24"/>
          </w:rPr>
          <m:t>+</m:t>
        </m:r>
        <m:bar>
          <m:barPr>
            <m:pos m:val="top"/>
            <m:ctrlPr>
              <w:rPr>
                <w:rFonts w:ascii="Cambria Math" w:eastAsia="Calibri" w:hAnsi="Cambria Math" w:cs="Calibri"/>
                <w:i/>
                <w:szCs w:val="24"/>
                <w:lang w:val="en-US"/>
              </w:rPr>
            </m:ctrlPr>
          </m:barPr>
          <m:e>
            <m:r>
              <w:rPr>
                <w:rFonts w:ascii="Cambria Math" w:eastAsia="Calibri" w:hAnsi="Cambria Math" w:cs="Calibri"/>
                <w:szCs w:val="24"/>
                <w:lang w:val="en-US"/>
              </w:rPr>
              <m:t>V</m:t>
            </m:r>
          </m:e>
        </m:bar>
      </m:oMath>
      <w:r w:rsidRPr="002C7DC6">
        <w:rPr>
          <w:rFonts w:eastAsia="Calibri" w:cs="Calibri"/>
          <w:szCs w:val="24"/>
        </w:rPr>
        <w:t>.</w:t>
      </w:r>
    </w:p>
    <w:p w14:paraId="4FEA4C1D" w14:textId="77777777" w:rsidR="002C7DC6" w:rsidRPr="002C7DC6" w:rsidRDefault="002C7DC6" w:rsidP="002C7DC6">
      <w:pPr>
        <w:widowControl/>
        <w:jc w:val="center"/>
        <w:rPr>
          <w:rFonts w:eastAsia="Calibri" w:cs="Calibri"/>
          <w:szCs w:val="24"/>
        </w:rPr>
      </w:pPr>
    </w:p>
    <w:p w14:paraId="6A76E526" w14:textId="77777777" w:rsidR="002C7DC6" w:rsidRPr="002C7DC6" w:rsidRDefault="002C7DC6" w:rsidP="002C7DC6">
      <w:pPr>
        <w:widowControl/>
        <w:numPr>
          <w:ilvl w:val="0"/>
          <w:numId w:val="10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Оценивание параметров рекуррентным МНК</w:t>
      </w:r>
    </w:p>
    <w:p w14:paraId="6E41E33B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Для обработки последовательно поступающих измерений используется рекуррентный метод наименьших квадратов. Начальные условия задаются согласно стр. 28:</w:t>
      </w:r>
    </w:p>
    <w:p w14:paraId="70B7350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3F798131" w14:textId="77777777" w:rsidR="002C7DC6" w:rsidRPr="002C7DC6" w:rsidRDefault="002C7DC6" w:rsidP="002C7DC6">
      <w:pPr>
        <w:widowControl/>
        <w:ind w:firstLine="0"/>
        <w:rPr>
          <w:rFonts w:eastAsia="Calibri" w:cs="Calibri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acc>
                <m:acc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0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Calibri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0,1,0,1,0,-1</m:t>
              </m:r>
            </m:e>
          </m:d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P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</m:t>
          </m:r>
          <m:r>
            <m:rPr>
              <m:nor/>
            </m:rPr>
            <w:rPr>
              <w:rFonts w:eastAsia="Calibri" w:cs="Calibri"/>
              <w:szCs w:val="24"/>
            </w:rPr>
            <m:t>diag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(</m:t>
          </m:r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1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,</m:t>
          </m:r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).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</m:oMathPara>
    </w:p>
    <w:p w14:paraId="335E0B3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На каждом шаге </w:t>
      </w:r>
      <m:oMath>
        <m:r>
          <w:rPr>
            <w:rFonts w:ascii="Cambria Math" w:eastAsia="Calibri" w:hAnsi="Cambria Math" w:cs="Calibri"/>
            <w:szCs w:val="24"/>
          </w:rPr>
          <m:t>k</m:t>
        </m:r>
        <m:r>
          <m:rPr>
            <m:sty m:val="p"/>
          </m:rPr>
          <w:rPr>
            <w:rFonts w:ascii="Cambria Math" w:eastAsia="Calibri" w:hAnsi="Cambria Math" w:cs="Calibri"/>
            <w:szCs w:val="24"/>
          </w:rPr>
          <m:t>+1</m:t>
        </m:r>
      </m:oMath>
      <w:r w:rsidRPr="002C7DC6">
        <w:rPr>
          <w:rFonts w:eastAsia="Calibri" w:cs="Calibri"/>
          <w:szCs w:val="24"/>
        </w:rPr>
        <w:t> выполняются обновления:</w:t>
      </w:r>
    </w:p>
    <w:p w14:paraId="39E04133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6B3218AB" w14:textId="77777777" w:rsidR="002C7DC6" w:rsidRPr="002C7DC6" w:rsidRDefault="002C7DC6" w:rsidP="002C7DC6">
      <w:pPr>
        <w:widowControl/>
        <w:ind w:firstLine="0"/>
        <w:rPr>
          <w:rFonts w:eastAsia="Calibri" w:cs="Calibri"/>
          <w:i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P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r>
            <w:rPr>
              <w:rFonts w:ascii="Cambria Math" w:eastAsia="Calibri" w:hAnsi="Cambria Math" w:cs="Calibri"/>
              <w:szCs w:val="24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P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-[</m:t>
          </m:r>
          <m:r>
            <w:rPr>
              <w:rFonts w:ascii="Cambria Math" w:eastAsia="Calibri" w:hAnsi="Cambria Math" w:cs="Calibri"/>
              <w:szCs w:val="24"/>
            </w:rPr>
            <m:t>P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H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([</m:t>
          </m:r>
          <m:r>
            <w:rPr>
              <w:rFonts w:ascii="Cambria Math" w:eastAsia="Calibri" w:hAnsi="Cambria Math" w:cs="Calibri"/>
              <w:szCs w:val="24"/>
            </w:rPr>
            <m:t>E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]+[</m:t>
          </m:r>
          <m:r>
            <w:rPr>
              <w:rFonts w:ascii="Cambria Math" w:eastAsia="Calibri" w:hAnsi="Cambria Math" w:cs="Calibri"/>
              <w:szCs w:val="24"/>
            </w:rPr>
            <m:t>H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P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H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</w:rPr>
                <m:t>T</m:t>
              </m:r>
            </m:sup>
          </m:sSubSup>
          <m:sSup>
            <m:sSupPr>
              <m:ctrlPr>
                <w:rPr>
                  <w:rFonts w:ascii="Cambria Math" w:eastAsia="Calibri" w:hAnsi="Cambria Math" w:cs="Calibri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H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P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sub>
          </m:sSub>
        </m:oMath>
      </m:oMathPara>
    </w:p>
    <w:p w14:paraId="7BE93B79" w14:textId="77777777" w:rsidR="002C7DC6" w:rsidRPr="002C7DC6" w:rsidRDefault="002C7DC6" w:rsidP="002C7DC6">
      <w:pPr>
        <w:widowControl/>
        <w:ind w:firstLine="0"/>
        <w:rPr>
          <w:rFonts w:eastAsia="Calibri" w:cs="Calibri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=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+[</m:t>
          </m:r>
          <m:r>
            <w:rPr>
              <w:rFonts w:ascii="Cambria Math" w:eastAsia="Calibri" w:hAnsi="Cambria Math" w:cs="Calibri"/>
              <w:szCs w:val="24"/>
            </w:rPr>
            <m:t>P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[</m:t>
          </m:r>
          <m:r>
            <w:rPr>
              <w:rFonts w:ascii="Cambria Math" w:eastAsia="Calibri" w:hAnsi="Cambria Math" w:cs="Calibri"/>
              <w:szCs w:val="24"/>
            </w:rPr>
            <m:t>H</m:t>
          </m:r>
          <m:sSubSup>
            <m:sSubSupPr>
              <m:ctrlPr>
                <w:rPr>
                  <w:rFonts w:ascii="Cambria Math" w:eastAsia="Calibri" w:hAnsi="Cambria Math" w:cs="Calibri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  <m:sup>
              <m:r>
                <w:rPr>
                  <w:rFonts w:ascii="Cambria Math" w:eastAsia="Calibri" w:hAnsi="Cambria Math" w:cs="Calibri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(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-[</m:t>
          </m:r>
          <m:r>
            <w:rPr>
              <w:rFonts w:ascii="Cambria Math" w:eastAsia="Calibri" w:hAnsi="Cambria Math" w:cs="Calibri"/>
              <w:szCs w:val="24"/>
            </w:rPr>
            <m:t>H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]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+1</m:t>
              </m:r>
            </m:sub>
          </m:sSub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).</m:t>
          </m:r>
        </m:oMath>
      </m:oMathPara>
    </w:p>
    <w:p w14:paraId="3D9B8BC4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134DACF5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Процесс продолжается до тех пор, пока изменения оценок не станут малыми (или до окончания данных).</w:t>
      </w:r>
    </w:p>
    <w:p w14:paraId="25F0E2CF" w14:textId="77777777" w:rsidR="002C7DC6" w:rsidRPr="002C7DC6" w:rsidRDefault="002C7DC6" w:rsidP="002C7DC6">
      <w:pPr>
        <w:widowControl/>
        <w:numPr>
          <w:ilvl w:val="0"/>
          <w:numId w:val="10"/>
        </w:numPr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Вычисление физических поправок</w:t>
      </w:r>
    </w:p>
    <w:p w14:paraId="2539F4B2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– После получения финальных оценок </w:t>
      </w:r>
      <m:oMath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Calibri" w:hAnsi="Cambria Math" w:cs="Calibri"/>
            <w:szCs w:val="24"/>
          </w:rPr>
          <m:t>…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Calibri"/>
                <w:szCs w:val="24"/>
              </w:rPr>
              <m:t>6</m:t>
            </m:r>
          </m:sub>
        </m:sSub>
      </m:oMath>
      <w:r w:rsidRPr="002C7DC6">
        <w:rPr>
          <w:rFonts w:eastAsia="Calibri" w:cs="Calibri"/>
          <w:szCs w:val="24"/>
        </w:rPr>
        <w:t> выполняется обратный переход к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и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K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по формуламю. В случае модели с диагональными масштабными коэффициентами используются соотношения:</w:t>
      </w:r>
    </w:p>
    <w:p w14:paraId="3B6D0DCE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61B77A11" w14:textId="77777777" w:rsidR="002C7DC6" w:rsidRPr="002C7DC6" w:rsidRDefault="002C7DC6" w:rsidP="002C7DC6">
      <w:pPr>
        <w:widowControl/>
        <w:ind w:firstLine="0"/>
        <w:rPr>
          <w:rFonts w:eastAsia="Calibri" w:cs="Calibri"/>
          <w:i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lastRenderedPageBreak/>
            <m:t>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1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>=</m:t>
          </m:r>
          <m:sSub>
            <m:sSub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="Calibri" w:hAnsi="Cambria Math" w:cs="Calibri"/>
                  <w:szCs w:val="24"/>
                </w:rPr>
                <m:t>1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 xml:space="preserve">= </m:t>
          </m:r>
          <m:f>
            <m:fPr>
              <m:ctrlPr>
                <w:rPr>
                  <w:rFonts w:ascii="Cambria Math" w:eastAsia="Calibri" w:hAnsi="Cambria Math" w:cs="Calibri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С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3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 xml:space="preserve">= </m:t>
          </m:r>
          <m:f>
            <m:fPr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5</m:t>
                  </m:r>
                </m:sub>
              </m:sSub>
              <m:ctrlPr>
                <w:rPr>
                  <w:rFonts w:ascii="Cambria Math" w:eastAsia="Calibri" w:hAnsi="Cambria Math" w:cs="Calibri"/>
                  <w:i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C</m:t>
                  </m:r>
                  <m:ctrlPr>
                    <w:rPr>
                      <w:rFonts w:ascii="Cambria Math" w:eastAsia="Calibri" w:hAnsi="Cambria Math" w:cs="Calibri"/>
                      <w:i/>
                      <w:szCs w:val="24"/>
                    </w:rPr>
                  </m:ctrlP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4</m:t>
                  </m:r>
                </m:sub>
              </m:sSub>
            </m:den>
          </m:f>
          <m:r>
            <w:rPr>
              <w:rFonts w:ascii="Cambria Math" w:eastAsia="Calibri" w:hAnsi="Cambria Math" w:cs="Calibri"/>
              <w:szCs w:val="24"/>
            </w:rPr>
            <m:t>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1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 xml:space="preserve">=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i/>
                  <w:szCs w:val="24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Calibri" w:hAnsi="Cambria Math" w:cs="Calibri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Calibri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Calibri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Calibri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Calibri"/>
                      <w:szCs w:val="24"/>
                    </w:rPr>
                    <m:t>6</m:t>
                  </m:r>
                </m:sub>
              </m:sSub>
            </m:e>
          </m:rad>
          <m:r>
            <w:rPr>
              <w:rFonts w:ascii="Cambria Math" w:eastAsia="Calibri" w:hAnsi="Cambria Math" w:cs="Calibri"/>
              <w:szCs w:val="24"/>
            </w:rPr>
            <m:t>-1,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2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 xml:space="preserve">= </m:t>
          </m:r>
          <m:f>
            <m:fPr>
              <m:ctrlPr>
                <w:rPr>
                  <w:rFonts w:ascii="Cambria Math" w:eastAsia="Calibri" w:hAnsi="Cambria Math" w:cs="Calibri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1+Δ</m:t>
              </m:r>
              <m:sSub>
                <m:sSub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2</m:t>
                      </m:r>
                    </m:sub>
                  </m:sSub>
                </m:e>
              </m:rad>
            </m:den>
          </m:f>
          <m:r>
            <w:rPr>
              <w:rFonts w:ascii="Cambria Math" w:eastAsia="Calibri" w:hAnsi="Cambria Math" w:cs="Calibri"/>
              <w:szCs w:val="24"/>
            </w:rPr>
            <m:t>-1,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m:t>Δ</m:t>
          </m:r>
          <m:sSub>
            <m:sSubPr>
              <m:ctrlPr>
                <w:rPr>
                  <w:rFonts w:ascii="Cambria Math" w:eastAsia="Calibri" w:hAnsi="Cambria Math" w:cs="Calibri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3</m:t>
              </m:r>
            </m:sub>
          </m:sSub>
          <m:r>
            <w:rPr>
              <w:rFonts w:ascii="Cambria Math" w:eastAsia="Calibri" w:hAnsi="Cambria Math" w:cs="Calibri"/>
              <w:szCs w:val="24"/>
            </w:rPr>
            <m:t xml:space="preserve">= </m:t>
          </m:r>
          <m:f>
            <m:fPr>
              <m:ctrlPr>
                <w:rPr>
                  <w:rFonts w:ascii="Cambria Math" w:eastAsia="Calibri" w:hAnsi="Cambria Math" w:cs="Calibri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Calibri"/>
                  <w:szCs w:val="24"/>
                </w:rPr>
                <m:t>1+Δ</m:t>
              </m:r>
              <m:sSub>
                <m:sSubPr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Cs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Cs w:val="24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Calibri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24"/>
                        </w:rPr>
                        <m:t>4</m:t>
                      </m:r>
                    </m:sub>
                  </m:sSub>
                </m:e>
              </m:rad>
            </m:den>
          </m:f>
          <m:r>
            <w:rPr>
              <w:rFonts w:ascii="Cambria Math" w:eastAsia="Calibri" w:hAnsi="Cambria Math" w:cs="Calibri"/>
              <w:szCs w:val="24"/>
            </w:rPr>
            <m:t>-1.</m:t>
          </m:r>
          <m:r>
            <m:rPr>
              <m:sty m:val="p"/>
            </m:rPr>
            <w:rPr>
              <w:rFonts w:ascii="Cambria Math" w:eastAsia="Calibri" w:hAnsi="Cambria Math" w:cs="Calibri"/>
              <w:szCs w:val="24"/>
            </w:rPr>
            <w:br/>
          </m:r>
        </m:oMath>
        <m:oMath>
          <m:r>
            <w:rPr>
              <w:rFonts w:ascii="Cambria Math" w:eastAsia="Calibri" w:hAnsi="Cambria Math" w:cs="Calibri"/>
              <w:szCs w:val="24"/>
            </w:rPr>
            <m:t xml:space="preserve"> </m:t>
          </m:r>
        </m:oMath>
      </m:oMathPara>
    </w:p>
    <w:p w14:paraId="56D2BD09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Полученные значения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H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и </w:t>
      </w:r>
      <m:oMath>
        <m:r>
          <m:rPr>
            <m:sty m:val="p"/>
          </m:rPr>
          <w:rPr>
            <w:rFonts w:ascii="Cambria Math" w:eastAsia="Calibri" w:hAnsi="Cambria Math" w:cs="Calibri"/>
            <w:szCs w:val="24"/>
          </w:rPr>
          <m:t>Δ</m:t>
        </m:r>
        <m:sSub>
          <m:sSubPr>
            <m:ctrlPr>
              <w:rPr>
                <w:rFonts w:ascii="Cambria Math" w:eastAsia="Calibri" w:hAnsi="Cambria Math" w:cs="Calibri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Cs w:val="24"/>
              </w:rPr>
              <m:t>K</m:t>
            </m:r>
          </m:e>
          <m:sub>
            <m:r>
              <w:rPr>
                <w:rFonts w:ascii="Cambria Math" w:eastAsia="Calibri" w:hAnsi="Cambria Math" w:cs="Calibri"/>
                <w:szCs w:val="24"/>
              </w:rPr>
              <m:t>i</m:t>
            </m:r>
          </m:sub>
        </m:sSub>
      </m:oMath>
      <w:r w:rsidRPr="002C7DC6">
        <w:rPr>
          <w:rFonts w:eastAsia="Calibri" w:cs="Calibri"/>
          <w:szCs w:val="24"/>
        </w:rPr>
        <w:t> сохраняются в памяти блока М-2Т.</w:t>
      </w:r>
    </w:p>
    <w:p w14:paraId="6DAADA75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  <w:r w:rsidRPr="002C7DC6">
        <w:rPr>
          <w:rFonts w:eastAsia="Calibri" w:cs="Calibri"/>
          <w:szCs w:val="24"/>
        </w:rPr>
        <w:t>Методика девиационных работ включает специальный манёвр, сбор данных, их обработку рекуррентным МНК. Это позволяет компенсировать инструментальные погрешности магнитометра и влияние масс БПЛА.</w:t>
      </w:r>
    </w:p>
    <w:p w14:paraId="4E8BB2B0" w14:textId="77777777" w:rsidR="002C7DC6" w:rsidRPr="002C7DC6" w:rsidRDefault="002C7DC6" w:rsidP="002C7DC6">
      <w:pPr>
        <w:widowControl/>
        <w:rPr>
          <w:rFonts w:eastAsia="Calibri" w:cs="Calibri"/>
          <w:szCs w:val="24"/>
        </w:rPr>
      </w:pPr>
    </w:p>
    <w:p w14:paraId="608D35B8" w14:textId="4A53461A" w:rsidR="00B12B63" w:rsidRPr="00542C8D" w:rsidRDefault="002C7DC6" w:rsidP="00542C8D">
      <w:pPr>
        <w:pStyle w:val="a5"/>
        <w:keepNext/>
        <w:keepLines/>
        <w:widowControl/>
        <w:numPr>
          <w:ilvl w:val="0"/>
          <w:numId w:val="14"/>
        </w:numPr>
        <w:outlineLvl w:val="0"/>
        <w:rPr>
          <w:b/>
          <w:szCs w:val="24"/>
        </w:rPr>
      </w:pPr>
      <w:bookmarkStart w:id="3" w:name="_Toc229750752"/>
      <w:r w:rsidRPr="00542C8D">
        <w:rPr>
          <w:b/>
          <w:szCs w:val="24"/>
        </w:rPr>
        <w:t>Генетический алгоритм</w:t>
      </w:r>
      <w:bookmarkEnd w:id="3"/>
    </w:p>
    <w:p w14:paraId="2E64F82F" w14:textId="77777777" w:rsidR="00542C8D" w:rsidRPr="00542C8D" w:rsidRDefault="00542C8D" w:rsidP="00AF3DAB">
      <w:pPr>
        <w:ind w:firstLine="708"/>
        <w:rPr>
          <w:iCs/>
          <w:szCs w:val="24"/>
        </w:rPr>
      </w:pPr>
      <w:r w:rsidRPr="00542C8D">
        <w:rPr>
          <w:iCs/>
          <w:szCs w:val="24"/>
        </w:rPr>
        <w:t xml:space="preserve">В работе генеративный алгоритм используется для уточнения параметров калибровки магнитометра после метода МНК. Сначала исходные измерения делятся на 1000, после чего методом МНК находится начальное приближение параметров смещения H1, H2, H3 и масштабов K1, K2, K3. Затем создаётся начальная популяция из 90 особей. Первая особь соответствует результату МНК, а остальные формируются как случайные отклонения от него. Каждая особь содержит один возможный набор поправочных коэффициентов. </w:t>
      </w:r>
    </w:p>
    <w:p w14:paraId="7291E3E2" w14:textId="77777777" w:rsidR="00542C8D" w:rsidRPr="00542C8D" w:rsidRDefault="00542C8D" w:rsidP="00542C8D">
      <w:pPr>
        <w:ind w:firstLine="0"/>
        <w:rPr>
          <w:iCs/>
          <w:szCs w:val="24"/>
        </w:rPr>
      </w:pPr>
      <w:r w:rsidRPr="00542C8D">
        <w:rPr>
          <w:iCs/>
          <w:szCs w:val="24"/>
        </w:rPr>
        <w:t xml:space="preserve">Для каждой особи рассчитывается фитнес-функция, которая показывает, насколько хорошо данный набор параметров переводит облако точек к единичной сфере. Ошибка вычисляется как среднеквадратичное отклонение длины исправленного магнитного вектора от единицы. Чем меньше значение фитнес-функции, тем лучше считается особь. </w:t>
      </w:r>
    </w:p>
    <w:p w14:paraId="61E059DF" w14:textId="77777777" w:rsidR="00542C8D" w:rsidRPr="00542C8D" w:rsidRDefault="00542C8D" w:rsidP="00542C8D">
      <w:pPr>
        <w:ind w:firstLine="0"/>
        <w:rPr>
          <w:iCs/>
          <w:szCs w:val="24"/>
        </w:rPr>
      </w:pPr>
      <w:r w:rsidRPr="00542C8D">
        <w:rPr>
          <w:iCs/>
          <w:szCs w:val="24"/>
        </w:rPr>
        <w:t xml:space="preserve">После оценки все особи сортируются по ошибке. Лучшие 10 особей считаются элитой и переходят в следующее поколение без изменений. Остальная часть новой популяции создаётся скрещиванием: выбираются две хорошие особи из верхней части популяции, их параметры смешиваются между собой, после чего к полученному потомку добавляется случайная мутация. Величина мутации постепенно уменьшается с каждым поколением, поэтому в начале алгоритм ищет решение грубо, а ближе к концу выполняет более точную настройку. </w:t>
      </w:r>
    </w:p>
    <w:p w14:paraId="76E4BB1E" w14:textId="77777777" w:rsidR="00542C8D" w:rsidRPr="00542C8D" w:rsidRDefault="00542C8D" w:rsidP="00AF3DAB">
      <w:pPr>
        <w:ind w:firstLine="708"/>
        <w:rPr>
          <w:iCs/>
          <w:szCs w:val="24"/>
        </w:rPr>
      </w:pPr>
      <w:r w:rsidRPr="00542C8D">
        <w:rPr>
          <w:iCs/>
          <w:szCs w:val="24"/>
        </w:rPr>
        <w:t>Такой процесс отбора, скрещивания и мутации повторяется 700 поколений. В результате выбирается лучший найденный набор параметров H1, H2, H3, K1, K2, K3, который даёт наименьшее отклонение скорректированных точек от единичной сферы.</w:t>
      </w:r>
    </w:p>
    <w:p w14:paraId="4E1B6C33" w14:textId="77777777" w:rsidR="002C7DC6" w:rsidRDefault="002C7DC6" w:rsidP="00381233">
      <w:pPr>
        <w:ind w:firstLine="0"/>
        <w:rPr>
          <w:b/>
          <w:bCs/>
          <w:iCs/>
          <w:szCs w:val="24"/>
        </w:rPr>
      </w:pPr>
    </w:p>
    <w:p w14:paraId="245904BE" w14:textId="77777777" w:rsidR="002C7DC6" w:rsidRDefault="002C7DC6" w:rsidP="00381233">
      <w:pPr>
        <w:ind w:firstLine="0"/>
        <w:rPr>
          <w:b/>
          <w:bCs/>
          <w:iCs/>
          <w:szCs w:val="24"/>
        </w:rPr>
      </w:pPr>
    </w:p>
    <w:p w14:paraId="5635607C" w14:textId="77777777" w:rsidR="002C7DC6" w:rsidRDefault="002C7DC6" w:rsidP="00381233">
      <w:pPr>
        <w:ind w:firstLine="0"/>
        <w:rPr>
          <w:b/>
          <w:bCs/>
          <w:iCs/>
          <w:szCs w:val="24"/>
        </w:rPr>
      </w:pPr>
    </w:p>
    <w:p w14:paraId="3F757638" w14:textId="05D42F00" w:rsidR="00381233" w:rsidRDefault="00381233" w:rsidP="002F0AC6">
      <w:pPr>
        <w:ind w:firstLine="0"/>
        <w:rPr>
          <w:iCs/>
          <w:szCs w:val="24"/>
        </w:rPr>
      </w:pPr>
    </w:p>
    <w:p w14:paraId="1E82B202" w14:textId="77777777" w:rsidR="00542C8D" w:rsidRPr="00381233" w:rsidRDefault="00542C8D" w:rsidP="002F0AC6">
      <w:pPr>
        <w:ind w:firstLine="0"/>
        <w:rPr>
          <w:iCs/>
          <w:szCs w:val="24"/>
        </w:rPr>
      </w:pPr>
    </w:p>
    <w:p w14:paraId="13D0EFFE" w14:textId="3BC656EB" w:rsidR="000168A6" w:rsidRPr="00AF3DAB" w:rsidRDefault="0037375F" w:rsidP="00AF3DAB">
      <w:pPr>
        <w:pStyle w:val="a5"/>
        <w:numPr>
          <w:ilvl w:val="0"/>
          <w:numId w:val="14"/>
        </w:numPr>
        <w:outlineLvl w:val="0"/>
        <w:rPr>
          <w:b/>
          <w:bCs/>
          <w:szCs w:val="24"/>
        </w:rPr>
      </w:pPr>
      <w:bookmarkStart w:id="4" w:name="_Toc180981833"/>
      <w:r w:rsidRPr="00AF3DAB">
        <w:rPr>
          <w:b/>
          <w:bCs/>
          <w:szCs w:val="24"/>
        </w:rPr>
        <w:t>Практическая часть</w:t>
      </w:r>
      <w:bookmarkEnd w:id="4"/>
    </w:p>
    <w:p w14:paraId="381C20D6" w14:textId="3D3B85E1" w:rsidR="00995304" w:rsidRDefault="000168A6" w:rsidP="000168A6">
      <w:pPr>
        <w:pStyle w:val="a5"/>
        <w:ind w:left="0"/>
        <w:rPr>
          <w:iCs/>
          <w:szCs w:val="24"/>
        </w:rPr>
      </w:pPr>
      <w:r w:rsidRPr="000168A6">
        <w:rPr>
          <w:iCs/>
          <w:szCs w:val="24"/>
        </w:rPr>
        <w:t xml:space="preserve">Для реализации программного кода было получено задание: разработка графического представления, блок-схемы с алгоритмом рекуррентного метода наименьших квадратов. Блок схему можно рассмотреть на рисунке </w:t>
      </w:r>
      <w:r w:rsidR="00995304">
        <w:rPr>
          <w:iCs/>
          <w:szCs w:val="24"/>
        </w:rPr>
        <w:t>5</w:t>
      </w:r>
      <w:r w:rsidR="00237335">
        <w:rPr>
          <w:iCs/>
          <w:szCs w:val="24"/>
        </w:rPr>
        <w:t>.</w:t>
      </w:r>
    </w:p>
    <w:p w14:paraId="2208EF94" w14:textId="77594229" w:rsidR="000168A6" w:rsidRPr="00542C8D" w:rsidRDefault="000168A6" w:rsidP="00EC01A8">
      <w:pPr>
        <w:pStyle w:val="a5"/>
        <w:ind w:left="0"/>
        <w:rPr>
          <w:iCs/>
          <w:szCs w:val="24"/>
        </w:rPr>
      </w:pPr>
    </w:p>
    <w:p w14:paraId="6F09CC58" w14:textId="38A975C6" w:rsidR="00C14DE7" w:rsidRDefault="00DD0C87" w:rsidP="00381233">
      <w:pPr>
        <w:pStyle w:val="a5"/>
        <w:ind w:left="709" w:firstLine="0"/>
        <w:jc w:val="center"/>
        <w:outlineLvl w:val="0"/>
        <w:rPr>
          <w:b/>
          <w:bCs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6B1EC9D" wp14:editId="068AF55A">
                <wp:extent cx="307340" cy="307340"/>
                <wp:effectExtent l="0" t="0" r="0" b="0"/>
                <wp:docPr id="1228403025" name="Rectangle 3" descr="Блок-схема программы калибровки компас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A24E221" id="Rectangle 3" o:spid="_x0000_s1026" alt="Блок-схема программы калибровки компаса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381233">
        <w:rPr>
          <w:noProof/>
        </w:rPr>
        <w:drawing>
          <wp:inline distT="0" distB="0" distL="0" distR="0" wp14:anchorId="6C85D6B8" wp14:editId="09B3232F">
            <wp:extent cx="3121702" cy="6763301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702" cy="676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4851" w14:textId="6B64212D" w:rsidR="000168A6" w:rsidRPr="002F0AC6" w:rsidRDefault="000168A6" w:rsidP="000168A6">
      <w:pPr>
        <w:pStyle w:val="a5"/>
        <w:ind w:left="709" w:firstLine="0"/>
        <w:jc w:val="center"/>
        <w:outlineLvl w:val="0"/>
        <w:rPr>
          <w:szCs w:val="24"/>
        </w:rPr>
      </w:pPr>
      <w:r>
        <w:rPr>
          <w:szCs w:val="24"/>
        </w:rPr>
        <w:t xml:space="preserve">Рисунок 5 – </w:t>
      </w:r>
      <w:r w:rsidR="00237335">
        <w:rPr>
          <w:szCs w:val="24"/>
        </w:rPr>
        <w:t>Р</w:t>
      </w:r>
      <w:r>
        <w:rPr>
          <w:szCs w:val="24"/>
        </w:rPr>
        <w:t>азработанная блок схема</w:t>
      </w:r>
    </w:p>
    <w:p w14:paraId="2D95E9FF" w14:textId="77777777" w:rsidR="002F0AC6" w:rsidRPr="002F0AC6" w:rsidRDefault="002F0AC6" w:rsidP="000168A6">
      <w:pPr>
        <w:pStyle w:val="a5"/>
        <w:ind w:left="709" w:firstLine="0"/>
        <w:jc w:val="center"/>
        <w:outlineLvl w:val="0"/>
        <w:rPr>
          <w:szCs w:val="24"/>
        </w:rPr>
      </w:pPr>
    </w:p>
    <w:p w14:paraId="0AE99F1F" w14:textId="77777777" w:rsidR="00381233" w:rsidRDefault="00381233" w:rsidP="00806767">
      <w:pPr>
        <w:pStyle w:val="a5"/>
        <w:ind w:left="0"/>
        <w:outlineLvl w:val="1"/>
        <w:rPr>
          <w:b/>
          <w:bCs/>
          <w:szCs w:val="24"/>
        </w:rPr>
      </w:pPr>
      <w:bookmarkStart w:id="5" w:name="_Toc180981836"/>
    </w:p>
    <w:p w14:paraId="5A2B3990" w14:textId="319AA84D" w:rsidR="00806767" w:rsidRPr="00806767" w:rsidRDefault="00AF3DAB" w:rsidP="00806767">
      <w:pPr>
        <w:pStyle w:val="a5"/>
        <w:ind w:left="0"/>
        <w:outlineLvl w:val="1"/>
        <w:rPr>
          <w:b/>
          <w:bCs/>
          <w:szCs w:val="24"/>
        </w:rPr>
      </w:pPr>
      <w:r>
        <w:rPr>
          <w:b/>
          <w:bCs/>
          <w:szCs w:val="24"/>
        </w:rPr>
        <w:t>5</w:t>
      </w:r>
      <w:r w:rsidR="00806767" w:rsidRPr="00806767">
        <w:rPr>
          <w:b/>
          <w:bCs/>
          <w:szCs w:val="24"/>
        </w:rPr>
        <w:t>.</w:t>
      </w:r>
      <w:r w:rsidR="002F0AC6" w:rsidRPr="00381233">
        <w:rPr>
          <w:b/>
          <w:bCs/>
          <w:szCs w:val="24"/>
        </w:rPr>
        <w:t>1</w:t>
      </w:r>
      <w:r w:rsidR="00806767" w:rsidRPr="00806767">
        <w:rPr>
          <w:b/>
          <w:bCs/>
          <w:szCs w:val="24"/>
        </w:rPr>
        <w:t xml:space="preserve"> Результаты моделирования</w:t>
      </w:r>
      <w:bookmarkEnd w:id="5"/>
      <w:r w:rsidR="00806767" w:rsidRPr="00806767">
        <w:rPr>
          <w:b/>
          <w:bCs/>
          <w:szCs w:val="24"/>
        </w:rPr>
        <w:t xml:space="preserve"> </w:t>
      </w:r>
    </w:p>
    <w:p w14:paraId="571DB4B7" w14:textId="77777777" w:rsidR="003C6ECF" w:rsidRDefault="003C6ECF" w:rsidP="003C6ECF">
      <w:pPr>
        <w:spacing w:after="60"/>
        <w:rPr>
          <w:sz w:val="28"/>
        </w:rPr>
      </w:pPr>
      <w:r>
        <w:rPr>
          <w:sz w:val="28"/>
        </w:rPr>
        <w:t>В таблице 2 приведены найденные параметры модели. В обозначениях отчета H1, H2, H3 соответствуют сдвигам нуля ΔH1, ΔH2, ΔH3, а K1, K2, K3 — масштабным коэффициентам коррекции.</w:t>
      </w:r>
    </w:p>
    <w:p w14:paraId="59410AE1" w14:textId="5ACA84A2" w:rsidR="00B12B63" w:rsidRPr="00B12B63" w:rsidRDefault="00B12B63" w:rsidP="00B12B63">
      <w:pPr>
        <w:spacing w:after="160"/>
        <w:jc w:val="left"/>
        <w:rPr>
          <w:iCs/>
        </w:rPr>
      </w:pPr>
      <w:r w:rsidRPr="003C6ECF">
        <w:rPr>
          <w:iCs/>
        </w:rPr>
        <w:t>Таблица 2 – Оцененные параметры модели погрешностей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312"/>
        <w:gridCol w:w="1338"/>
        <w:gridCol w:w="1339"/>
        <w:gridCol w:w="1339"/>
        <w:gridCol w:w="1339"/>
        <w:gridCol w:w="1339"/>
        <w:gridCol w:w="1339"/>
      </w:tblGrid>
      <w:tr w:rsidR="003C6ECF" w:rsidRPr="003C6ECF" w14:paraId="4E4B09AB" w14:textId="77777777" w:rsidTr="005143A8">
        <w:trPr>
          <w:jc w:val="center"/>
        </w:trPr>
        <w:tc>
          <w:tcPr>
            <w:tcW w:w="1384" w:type="dxa"/>
            <w:vAlign w:val="center"/>
          </w:tcPr>
          <w:p w14:paraId="29AAA3F4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b/>
                <w:sz w:val="22"/>
                <w:lang w:eastAsia="en-US"/>
              </w:rPr>
              <w:t>Метод</w:t>
            </w:r>
            <w:proofErr w:type="spellEnd"/>
          </w:p>
        </w:tc>
        <w:tc>
          <w:tcPr>
            <w:tcW w:w="1384" w:type="dxa"/>
            <w:vAlign w:val="center"/>
          </w:tcPr>
          <w:p w14:paraId="12608875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H1</w:t>
            </w:r>
          </w:p>
        </w:tc>
        <w:tc>
          <w:tcPr>
            <w:tcW w:w="1384" w:type="dxa"/>
            <w:vAlign w:val="center"/>
          </w:tcPr>
          <w:p w14:paraId="1C5FA88E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H2</w:t>
            </w:r>
          </w:p>
        </w:tc>
        <w:tc>
          <w:tcPr>
            <w:tcW w:w="1384" w:type="dxa"/>
            <w:vAlign w:val="center"/>
          </w:tcPr>
          <w:p w14:paraId="1CD1FDF8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H3</w:t>
            </w:r>
          </w:p>
        </w:tc>
        <w:tc>
          <w:tcPr>
            <w:tcW w:w="1384" w:type="dxa"/>
            <w:vAlign w:val="center"/>
          </w:tcPr>
          <w:p w14:paraId="3F08D747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K1</w:t>
            </w:r>
          </w:p>
        </w:tc>
        <w:tc>
          <w:tcPr>
            <w:tcW w:w="1384" w:type="dxa"/>
            <w:vAlign w:val="center"/>
          </w:tcPr>
          <w:p w14:paraId="5137A3DF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K2</w:t>
            </w:r>
          </w:p>
        </w:tc>
        <w:tc>
          <w:tcPr>
            <w:tcW w:w="1384" w:type="dxa"/>
            <w:vAlign w:val="center"/>
          </w:tcPr>
          <w:p w14:paraId="5E967D1F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K3</w:t>
            </w:r>
          </w:p>
        </w:tc>
      </w:tr>
      <w:tr w:rsidR="003C6ECF" w:rsidRPr="003C6ECF" w14:paraId="5898D234" w14:textId="77777777" w:rsidTr="005143A8">
        <w:trPr>
          <w:jc w:val="center"/>
        </w:trPr>
        <w:tc>
          <w:tcPr>
            <w:tcW w:w="1384" w:type="dxa"/>
            <w:vAlign w:val="center"/>
          </w:tcPr>
          <w:p w14:paraId="2FBEC52E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МНК</w:t>
            </w:r>
          </w:p>
        </w:tc>
        <w:tc>
          <w:tcPr>
            <w:tcW w:w="1384" w:type="dxa"/>
            <w:vAlign w:val="center"/>
          </w:tcPr>
          <w:p w14:paraId="449F4A4E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-0.230034</w:t>
            </w:r>
          </w:p>
        </w:tc>
        <w:tc>
          <w:tcPr>
            <w:tcW w:w="1384" w:type="dxa"/>
            <w:vAlign w:val="center"/>
          </w:tcPr>
          <w:p w14:paraId="2DF26EF3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0.277098</w:t>
            </w:r>
          </w:p>
        </w:tc>
        <w:tc>
          <w:tcPr>
            <w:tcW w:w="1384" w:type="dxa"/>
            <w:vAlign w:val="center"/>
          </w:tcPr>
          <w:p w14:paraId="4897273C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-0.233828</w:t>
            </w:r>
          </w:p>
        </w:tc>
        <w:tc>
          <w:tcPr>
            <w:tcW w:w="1384" w:type="dxa"/>
            <w:vAlign w:val="center"/>
          </w:tcPr>
          <w:p w14:paraId="69C90328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0.814110</w:t>
            </w:r>
          </w:p>
        </w:tc>
        <w:tc>
          <w:tcPr>
            <w:tcW w:w="1384" w:type="dxa"/>
            <w:vAlign w:val="center"/>
          </w:tcPr>
          <w:p w14:paraId="5F8B17FB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1.000372</w:t>
            </w:r>
          </w:p>
        </w:tc>
        <w:tc>
          <w:tcPr>
            <w:tcW w:w="1384" w:type="dxa"/>
            <w:vAlign w:val="center"/>
          </w:tcPr>
          <w:p w14:paraId="7623DB16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0.971913</w:t>
            </w:r>
          </w:p>
        </w:tc>
      </w:tr>
      <w:tr w:rsidR="003C6ECF" w:rsidRPr="003C6ECF" w14:paraId="51D149DE" w14:textId="77777777" w:rsidTr="005143A8">
        <w:trPr>
          <w:jc w:val="center"/>
        </w:trPr>
        <w:tc>
          <w:tcPr>
            <w:tcW w:w="1384" w:type="dxa"/>
            <w:vAlign w:val="center"/>
          </w:tcPr>
          <w:p w14:paraId="79C4EE6D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ГА</w:t>
            </w:r>
          </w:p>
        </w:tc>
        <w:tc>
          <w:tcPr>
            <w:tcW w:w="1384" w:type="dxa"/>
            <w:vAlign w:val="center"/>
          </w:tcPr>
          <w:p w14:paraId="12FBCE20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-0.262503</w:t>
            </w:r>
          </w:p>
        </w:tc>
        <w:tc>
          <w:tcPr>
            <w:tcW w:w="1384" w:type="dxa"/>
            <w:vAlign w:val="center"/>
          </w:tcPr>
          <w:p w14:paraId="611F6549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0.299715</w:t>
            </w:r>
          </w:p>
        </w:tc>
        <w:tc>
          <w:tcPr>
            <w:tcW w:w="1384" w:type="dxa"/>
            <w:vAlign w:val="center"/>
          </w:tcPr>
          <w:p w14:paraId="0C7D7C30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-0.214238</w:t>
            </w:r>
          </w:p>
        </w:tc>
        <w:tc>
          <w:tcPr>
            <w:tcW w:w="1384" w:type="dxa"/>
            <w:vAlign w:val="center"/>
          </w:tcPr>
          <w:p w14:paraId="4511E8AC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0.950430</w:t>
            </w:r>
          </w:p>
        </w:tc>
        <w:tc>
          <w:tcPr>
            <w:tcW w:w="1384" w:type="dxa"/>
            <w:vAlign w:val="center"/>
          </w:tcPr>
          <w:p w14:paraId="5B17E0E7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0.907786</w:t>
            </w:r>
          </w:p>
        </w:tc>
        <w:tc>
          <w:tcPr>
            <w:tcW w:w="1384" w:type="dxa"/>
            <w:vAlign w:val="center"/>
          </w:tcPr>
          <w:p w14:paraId="3E1BF6A1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0.905430</w:t>
            </w:r>
          </w:p>
        </w:tc>
      </w:tr>
    </w:tbl>
    <w:p w14:paraId="2E328119" w14:textId="53E36EC7" w:rsidR="003C6ECF" w:rsidRDefault="003C6ECF" w:rsidP="003C6ECF">
      <w:pPr>
        <w:spacing w:after="60"/>
      </w:pPr>
    </w:p>
    <w:p w14:paraId="290A67AE" w14:textId="0750B2AD" w:rsidR="003C6ECF" w:rsidRPr="003C6ECF" w:rsidRDefault="00B12B63" w:rsidP="00B12B63">
      <w:pPr>
        <w:spacing w:after="160"/>
        <w:jc w:val="left"/>
        <w:rPr>
          <w:iCs/>
        </w:rPr>
      </w:pPr>
      <w:r w:rsidRPr="003C6ECF">
        <w:rPr>
          <w:iCs/>
        </w:rPr>
        <w:t>Таблица 3 – Оценка качества калибровки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17"/>
        <w:gridCol w:w="2320"/>
        <w:gridCol w:w="2370"/>
      </w:tblGrid>
      <w:tr w:rsidR="003C6ECF" w:rsidRPr="003C6ECF" w14:paraId="168505B0" w14:textId="77777777" w:rsidTr="005143A8">
        <w:trPr>
          <w:jc w:val="center"/>
        </w:trPr>
        <w:tc>
          <w:tcPr>
            <w:tcW w:w="2422" w:type="dxa"/>
            <w:vAlign w:val="center"/>
          </w:tcPr>
          <w:p w14:paraId="0F3835A9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b/>
                <w:sz w:val="22"/>
                <w:lang w:eastAsia="en-US"/>
              </w:rPr>
              <w:t>Набор</w:t>
            </w:r>
            <w:proofErr w:type="spellEnd"/>
            <w:r w:rsidRPr="003C6ECF">
              <w:rPr>
                <w:b/>
                <w:sz w:val="22"/>
                <w:lang w:eastAsia="en-US"/>
              </w:rPr>
              <w:t xml:space="preserve"> </w:t>
            </w:r>
            <w:proofErr w:type="spellStart"/>
            <w:r w:rsidRPr="003C6ECF">
              <w:rPr>
                <w:b/>
                <w:sz w:val="22"/>
                <w:lang w:eastAsia="en-US"/>
              </w:rPr>
              <w:t>данных</w:t>
            </w:r>
            <w:proofErr w:type="spellEnd"/>
          </w:p>
        </w:tc>
        <w:tc>
          <w:tcPr>
            <w:tcW w:w="2422" w:type="dxa"/>
            <w:vAlign w:val="center"/>
          </w:tcPr>
          <w:p w14:paraId="7A6F57C0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b/>
                <w:sz w:val="22"/>
                <w:lang w:eastAsia="en-US"/>
              </w:rPr>
              <w:t>RMS</w:t>
            </w:r>
          </w:p>
        </w:tc>
        <w:tc>
          <w:tcPr>
            <w:tcW w:w="2422" w:type="dxa"/>
            <w:vAlign w:val="center"/>
          </w:tcPr>
          <w:p w14:paraId="1C866C45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b/>
                <w:sz w:val="22"/>
                <w:lang w:eastAsia="en-US"/>
              </w:rPr>
              <w:t>Средняя</w:t>
            </w:r>
            <w:proofErr w:type="spellEnd"/>
            <w:r w:rsidRPr="003C6ECF">
              <w:rPr>
                <w:b/>
                <w:sz w:val="22"/>
                <w:lang w:eastAsia="en-US"/>
              </w:rPr>
              <w:t xml:space="preserve"> </w:t>
            </w:r>
            <w:proofErr w:type="spellStart"/>
            <w:r w:rsidRPr="003C6ECF">
              <w:rPr>
                <w:b/>
                <w:sz w:val="22"/>
                <w:lang w:eastAsia="en-US"/>
              </w:rPr>
              <w:t>ошибка</w:t>
            </w:r>
            <w:proofErr w:type="spellEnd"/>
          </w:p>
        </w:tc>
        <w:tc>
          <w:tcPr>
            <w:tcW w:w="2422" w:type="dxa"/>
            <w:vAlign w:val="center"/>
          </w:tcPr>
          <w:p w14:paraId="6BF44EEF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b/>
                <w:sz w:val="22"/>
                <w:lang w:eastAsia="en-US"/>
              </w:rPr>
              <w:t>Максимальная</w:t>
            </w:r>
            <w:proofErr w:type="spellEnd"/>
            <w:r w:rsidRPr="003C6ECF">
              <w:rPr>
                <w:b/>
                <w:sz w:val="22"/>
                <w:lang w:eastAsia="en-US"/>
              </w:rPr>
              <w:t xml:space="preserve"> </w:t>
            </w:r>
            <w:proofErr w:type="spellStart"/>
            <w:r w:rsidRPr="003C6ECF">
              <w:rPr>
                <w:b/>
                <w:sz w:val="22"/>
                <w:lang w:eastAsia="en-US"/>
              </w:rPr>
              <w:t>ошибка</w:t>
            </w:r>
            <w:proofErr w:type="spellEnd"/>
          </w:p>
        </w:tc>
      </w:tr>
      <w:tr w:rsidR="003C6ECF" w:rsidRPr="003C6ECF" w14:paraId="008B9BDC" w14:textId="77777777" w:rsidTr="005143A8">
        <w:trPr>
          <w:jc w:val="center"/>
        </w:trPr>
        <w:tc>
          <w:tcPr>
            <w:tcW w:w="2422" w:type="dxa"/>
            <w:vAlign w:val="center"/>
          </w:tcPr>
          <w:p w14:paraId="0837E2EB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sz w:val="22"/>
                <w:lang w:eastAsia="en-US"/>
              </w:rPr>
              <w:t>До</w:t>
            </w:r>
            <w:proofErr w:type="spellEnd"/>
            <w:r w:rsidRPr="003C6ECF">
              <w:rPr>
                <w:sz w:val="22"/>
                <w:lang w:eastAsia="en-US"/>
              </w:rPr>
              <w:t xml:space="preserve"> </w:t>
            </w:r>
            <w:proofErr w:type="spellStart"/>
            <w:r w:rsidRPr="003C6ECF">
              <w:rPr>
                <w:sz w:val="22"/>
                <w:lang w:eastAsia="en-US"/>
              </w:rPr>
              <w:t>калибровки</w:t>
            </w:r>
            <w:proofErr w:type="spellEnd"/>
          </w:p>
        </w:tc>
        <w:tc>
          <w:tcPr>
            <w:tcW w:w="2422" w:type="dxa"/>
            <w:vAlign w:val="center"/>
          </w:tcPr>
          <w:p w14:paraId="63090AC4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0.223170</w:t>
            </w:r>
          </w:p>
        </w:tc>
        <w:tc>
          <w:tcPr>
            <w:tcW w:w="2422" w:type="dxa"/>
            <w:vAlign w:val="center"/>
          </w:tcPr>
          <w:p w14:paraId="6CEEE049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0.177737</w:t>
            </w:r>
          </w:p>
        </w:tc>
        <w:tc>
          <w:tcPr>
            <w:tcW w:w="2422" w:type="dxa"/>
            <w:vAlign w:val="center"/>
          </w:tcPr>
          <w:p w14:paraId="231F3D9E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0.885997</w:t>
            </w:r>
          </w:p>
        </w:tc>
      </w:tr>
      <w:tr w:rsidR="003C6ECF" w:rsidRPr="003C6ECF" w14:paraId="6D20E134" w14:textId="77777777" w:rsidTr="005143A8">
        <w:trPr>
          <w:jc w:val="center"/>
        </w:trPr>
        <w:tc>
          <w:tcPr>
            <w:tcW w:w="2422" w:type="dxa"/>
            <w:vAlign w:val="center"/>
          </w:tcPr>
          <w:p w14:paraId="06E70903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sz w:val="22"/>
                <w:lang w:eastAsia="en-US"/>
              </w:rPr>
              <w:t>После</w:t>
            </w:r>
            <w:proofErr w:type="spellEnd"/>
            <w:r w:rsidRPr="003C6ECF">
              <w:rPr>
                <w:sz w:val="22"/>
                <w:lang w:eastAsia="en-US"/>
              </w:rPr>
              <w:t xml:space="preserve"> МНК</w:t>
            </w:r>
          </w:p>
        </w:tc>
        <w:tc>
          <w:tcPr>
            <w:tcW w:w="2422" w:type="dxa"/>
            <w:vAlign w:val="center"/>
          </w:tcPr>
          <w:p w14:paraId="68517382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0.146598</w:t>
            </w:r>
          </w:p>
        </w:tc>
        <w:tc>
          <w:tcPr>
            <w:tcW w:w="2422" w:type="dxa"/>
            <w:vAlign w:val="center"/>
          </w:tcPr>
          <w:p w14:paraId="17C92925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0.118655</w:t>
            </w:r>
          </w:p>
        </w:tc>
        <w:tc>
          <w:tcPr>
            <w:tcW w:w="2422" w:type="dxa"/>
            <w:vAlign w:val="center"/>
          </w:tcPr>
          <w:p w14:paraId="1B3C233F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0.523994</w:t>
            </w:r>
          </w:p>
        </w:tc>
      </w:tr>
      <w:tr w:rsidR="003C6ECF" w:rsidRPr="003C6ECF" w14:paraId="4B3DB8CE" w14:textId="77777777" w:rsidTr="005143A8">
        <w:trPr>
          <w:jc w:val="center"/>
        </w:trPr>
        <w:tc>
          <w:tcPr>
            <w:tcW w:w="2422" w:type="dxa"/>
            <w:vAlign w:val="center"/>
          </w:tcPr>
          <w:p w14:paraId="216C865F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proofErr w:type="spellStart"/>
            <w:r w:rsidRPr="003C6ECF">
              <w:rPr>
                <w:sz w:val="22"/>
                <w:lang w:eastAsia="en-US"/>
              </w:rPr>
              <w:t>После</w:t>
            </w:r>
            <w:proofErr w:type="spellEnd"/>
            <w:r w:rsidRPr="003C6ECF">
              <w:rPr>
                <w:sz w:val="22"/>
                <w:lang w:eastAsia="en-US"/>
              </w:rPr>
              <w:t xml:space="preserve"> ГА</w:t>
            </w:r>
          </w:p>
        </w:tc>
        <w:tc>
          <w:tcPr>
            <w:tcW w:w="2422" w:type="dxa"/>
            <w:vAlign w:val="center"/>
          </w:tcPr>
          <w:p w14:paraId="5B6BB55D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0.130625</w:t>
            </w:r>
          </w:p>
        </w:tc>
        <w:tc>
          <w:tcPr>
            <w:tcW w:w="2422" w:type="dxa"/>
            <w:vAlign w:val="center"/>
          </w:tcPr>
          <w:p w14:paraId="4E199C3B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0.096209</w:t>
            </w:r>
          </w:p>
        </w:tc>
        <w:tc>
          <w:tcPr>
            <w:tcW w:w="2422" w:type="dxa"/>
            <w:vAlign w:val="center"/>
          </w:tcPr>
          <w:p w14:paraId="478B6F68" w14:textId="77777777" w:rsidR="003C6ECF" w:rsidRPr="003C6ECF" w:rsidRDefault="003C6ECF" w:rsidP="003C6ECF">
            <w:pPr>
              <w:widowControl/>
              <w:spacing w:after="200" w:line="276" w:lineRule="auto"/>
              <w:ind w:firstLine="0"/>
              <w:jc w:val="left"/>
              <w:rPr>
                <w:sz w:val="28"/>
                <w:lang w:eastAsia="en-US"/>
              </w:rPr>
            </w:pPr>
            <w:r w:rsidRPr="003C6ECF">
              <w:rPr>
                <w:sz w:val="22"/>
                <w:lang w:eastAsia="en-US"/>
              </w:rPr>
              <w:t>0.509529</w:t>
            </w:r>
          </w:p>
        </w:tc>
      </w:tr>
    </w:tbl>
    <w:p w14:paraId="2579B474" w14:textId="12BAF309" w:rsidR="003C6ECF" w:rsidRDefault="003C6ECF" w:rsidP="003C6ECF">
      <w:pPr>
        <w:spacing w:after="60"/>
      </w:pPr>
    </w:p>
    <w:p w14:paraId="77E53989" w14:textId="77777777" w:rsidR="003C6ECF" w:rsidRDefault="003C6ECF" w:rsidP="003C6ECF">
      <w:pPr>
        <w:jc w:val="center"/>
      </w:pPr>
      <w:r>
        <w:rPr>
          <w:noProof/>
        </w:rPr>
        <w:lastRenderedPageBreak/>
        <w:drawing>
          <wp:inline distT="0" distB="0" distL="0" distR="0" wp14:anchorId="0DD5EAE4" wp14:editId="62A0DC1B">
            <wp:extent cx="5580000" cy="49276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e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3E66" w14:textId="2003E809" w:rsidR="003C6ECF" w:rsidRPr="003C6ECF" w:rsidRDefault="003C6ECF" w:rsidP="003C6ECF">
      <w:pPr>
        <w:spacing w:after="160"/>
        <w:jc w:val="center"/>
        <w:rPr>
          <w:iCs/>
        </w:rPr>
      </w:pPr>
      <w:r w:rsidRPr="003C6ECF">
        <w:rPr>
          <w:iCs/>
        </w:rPr>
        <w:t xml:space="preserve">Рисунок </w:t>
      </w:r>
      <w:r>
        <w:rPr>
          <w:iCs/>
        </w:rPr>
        <w:t>6</w:t>
      </w:r>
      <w:r w:rsidRPr="003C6ECF">
        <w:rPr>
          <w:iCs/>
        </w:rPr>
        <w:t xml:space="preserve"> – Графики отношения H1, H2, H3 и K1, K2, K3 от количества данных</w:t>
      </w:r>
    </w:p>
    <w:p w14:paraId="55AF8BD2" w14:textId="227103CF" w:rsidR="003C6ECF" w:rsidRDefault="00AF3DAB" w:rsidP="003C6ECF">
      <w:pPr>
        <w:jc w:val="center"/>
      </w:pPr>
      <w:r w:rsidRPr="00AF3DAB">
        <w:lastRenderedPageBreak/>
        <w:drawing>
          <wp:inline distT="0" distB="0" distL="0" distR="0" wp14:anchorId="64ABEFAB" wp14:editId="038EB094">
            <wp:extent cx="5940425" cy="5816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DD0B" w14:textId="050B7B45" w:rsidR="003C6ECF" w:rsidRPr="003C6ECF" w:rsidRDefault="003C6ECF" w:rsidP="003C6ECF">
      <w:pPr>
        <w:spacing w:after="160"/>
        <w:jc w:val="center"/>
        <w:rPr>
          <w:iCs/>
        </w:rPr>
      </w:pPr>
      <w:r w:rsidRPr="003C6ECF">
        <w:rPr>
          <w:iCs/>
        </w:rPr>
        <w:t>Рисунок</w:t>
      </w:r>
      <w:r>
        <w:rPr>
          <w:iCs/>
        </w:rPr>
        <w:t xml:space="preserve"> 7</w:t>
      </w:r>
      <w:r w:rsidRPr="003C6ECF">
        <w:rPr>
          <w:iCs/>
        </w:rPr>
        <w:t xml:space="preserve"> –</w:t>
      </w:r>
      <w:r w:rsidR="00AF3DAB">
        <w:rPr>
          <w:iCs/>
        </w:rPr>
        <w:t xml:space="preserve"> И</w:t>
      </w:r>
      <w:r w:rsidRPr="003C6ECF">
        <w:rPr>
          <w:iCs/>
        </w:rPr>
        <w:t>сходные точки до калибровки</w:t>
      </w:r>
    </w:p>
    <w:p w14:paraId="2593BC19" w14:textId="77777777" w:rsidR="003C6ECF" w:rsidRDefault="003C6ECF" w:rsidP="003C6ECF">
      <w:pPr>
        <w:jc w:val="center"/>
      </w:pPr>
      <w:r>
        <w:rPr>
          <w:noProof/>
        </w:rPr>
        <w:lastRenderedPageBreak/>
        <w:drawing>
          <wp:inline distT="0" distB="0" distL="0" distR="0" wp14:anchorId="422701C5" wp14:editId="6D7BB3B6">
            <wp:extent cx="5220000" cy="54941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E167" w14:textId="54EBEF40" w:rsidR="003C6ECF" w:rsidRPr="003C6ECF" w:rsidRDefault="003C6ECF" w:rsidP="003C6ECF">
      <w:pPr>
        <w:spacing w:after="160"/>
        <w:jc w:val="center"/>
        <w:rPr>
          <w:iCs/>
        </w:rPr>
      </w:pPr>
      <w:r w:rsidRPr="003C6ECF">
        <w:rPr>
          <w:iCs/>
        </w:rPr>
        <w:t xml:space="preserve">Рисунок </w:t>
      </w:r>
      <w:r>
        <w:rPr>
          <w:iCs/>
        </w:rPr>
        <w:t>8</w:t>
      </w:r>
      <w:r w:rsidRPr="003C6ECF">
        <w:rPr>
          <w:iCs/>
        </w:rPr>
        <w:t xml:space="preserve"> – Точки после калибровки методом МНК</w:t>
      </w:r>
    </w:p>
    <w:p w14:paraId="3D0AE97C" w14:textId="77777777" w:rsidR="003C6ECF" w:rsidRDefault="003C6ECF" w:rsidP="003C6ECF">
      <w:pPr>
        <w:jc w:val="center"/>
      </w:pPr>
      <w:r>
        <w:rPr>
          <w:noProof/>
        </w:rPr>
        <w:lastRenderedPageBreak/>
        <w:drawing>
          <wp:inline distT="0" distB="0" distL="0" distR="0" wp14:anchorId="3DAA4275" wp14:editId="47C4475D">
            <wp:extent cx="5220000" cy="5499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54F" w14:textId="53FAD1B6" w:rsidR="003C6ECF" w:rsidRPr="003C6ECF" w:rsidRDefault="003C6ECF" w:rsidP="003C6ECF">
      <w:pPr>
        <w:spacing w:after="160"/>
        <w:jc w:val="center"/>
        <w:rPr>
          <w:iCs/>
        </w:rPr>
      </w:pPr>
      <w:r w:rsidRPr="003C6ECF">
        <w:rPr>
          <w:iCs/>
        </w:rPr>
        <w:t xml:space="preserve">Рисунок </w:t>
      </w:r>
      <w:r>
        <w:rPr>
          <w:iCs/>
        </w:rPr>
        <w:t xml:space="preserve">9 </w:t>
      </w:r>
      <w:r w:rsidRPr="003C6ECF">
        <w:rPr>
          <w:iCs/>
        </w:rPr>
        <w:t>– Точки после калибровки генеративным алгоритмом</w:t>
      </w:r>
    </w:p>
    <w:p w14:paraId="638A893C" w14:textId="77777777" w:rsidR="00F714E1" w:rsidRPr="00F714E1" w:rsidRDefault="00F714E1" w:rsidP="00F714E1"/>
    <w:p w14:paraId="704BE330" w14:textId="77777777" w:rsidR="00F714E1" w:rsidRPr="00F714E1" w:rsidRDefault="00F714E1" w:rsidP="00F714E1"/>
    <w:p w14:paraId="509BF44C" w14:textId="77777777" w:rsidR="00F240ED" w:rsidRDefault="00F240ED" w:rsidP="00F714E1"/>
    <w:p w14:paraId="69339DC3" w14:textId="77777777" w:rsidR="00F240ED" w:rsidRDefault="00F240ED" w:rsidP="00F714E1"/>
    <w:p w14:paraId="13E84017" w14:textId="77777777" w:rsidR="00F240ED" w:rsidRDefault="00F240ED" w:rsidP="00F240ED"/>
    <w:p w14:paraId="415C35F6" w14:textId="77777777" w:rsidR="00F240ED" w:rsidRDefault="00F240ED" w:rsidP="00F240ED"/>
    <w:p w14:paraId="58CB1A41" w14:textId="77777777" w:rsidR="00F240ED" w:rsidRDefault="00F240ED" w:rsidP="00F240ED"/>
    <w:p w14:paraId="40159D99" w14:textId="77777777" w:rsidR="00F240ED" w:rsidRDefault="00F240ED" w:rsidP="00F240ED"/>
    <w:p w14:paraId="49FC3E99" w14:textId="77777777" w:rsidR="00F714E1" w:rsidRDefault="00F714E1" w:rsidP="003C6ECF">
      <w:pPr>
        <w:ind w:firstLine="0"/>
      </w:pPr>
    </w:p>
    <w:p w14:paraId="45257107" w14:textId="77777777" w:rsidR="00F240ED" w:rsidRDefault="00F240ED" w:rsidP="00E100C9">
      <w:pPr>
        <w:ind w:firstLine="0"/>
        <w:rPr>
          <w:szCs w:val="24"/>
        </w:rPr>
      </w:pPr>
    </w:p>
    <w:p w14:paraId="01C0A27D" w14:textId="4614B21A" w:rsidR="00124D1D" w:rsidRDefault="00124D1D" w:rsidP="00124D1D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180981837"/>
      <w:r w:rsidRPr="00124D1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ЗАКЛЮЧЕНИЕ</w:t>
      </w:r>
      <w:bookmarkEnd w:id="6"/>
    </w:p>
    <w:p w14:paraId="735FAD10" w14:textId="77777777" w:rsidR="003C6ECF" w:rsidRPr="003C6ECF" w:rsidRDefault="003C6ECF" w:rsidP="003C6ECF"/>
    <w:p w14:paraId="3257D3CE" w14:textId="77777777" w:rsidR="003C6ECF" w:rsidRDefault="003C6ECF" w:rsidP="003C6ECF">
      <w:pPr>
        <w:spacing w:after="60"/>
        <w:rPr>
          <w:szCs w:val="24"/>
        </w:rPr>
      </w:pPr>
      <w:r w:rsidRPr="003C6ECF">
        <w:rPr>
          <w:szCs w:val="24"/>
        </w:rPr>
        <w:t>В ходе лабораторной работы была рассмотрена модель погрешностей трехосного магниторезистивного датчика магнитного компаса. Для данных варианта 12 сформировано уравнение измерений и реализованы два способа калибровки: метод наименьших квадратов и генеративный алгоритм.</w:t>
      </w:r>
    </w:p>
    <w:p w14:paraId="3F5B43D0" w14:textId="7D2C0131" w:rsidR="00381233" w:rsidRPr="003C6ECF" w:rsidRDefault="00381233" w:rsidP="00381233">
      <w:pPr>
        <w:spacing w:after="60"/>
        <w:rPr>
          <w:szCs w:val="24"/>
        </w:rPr>
      </w:pPr>
      <w:r w:rsidRPr="00381233">
        <w:rPr>
          <w:szCs w:val="24"/>
        </w:rPr>
        <w:t xml:space="preserve">До калибровки </w:t>
      </w:r>
      <w:r w:rsidR="00AC074A">
        <w:rPr>
          <w:szCs w:val="24"/>
        </w:rPr>
        <w:t>СКО</w:t>
      </w:r>
      <w:r w:rsidR="00AC074A" w:rsidRPr="003C6ECF">
        <w:rPr>
          <w:szCs w:val="24"/>
        </w:rPr>
        <w:t xml:space="preserve"> </w:t>
      </w:r>
      <w:r w:rsidRPr="00381233">
        <w:rPr>
          <w:szCs w:val="24"/>
        </w:rPr>
        <w:t>ошибки равен 0.223170. Это подтверждает, что исходное облако точек не является единичной сферой: присутствуют смещение центра и различие масштабов по осям.</w:t>
      </w:r>
      <w:r>
        <w:rPr>
          <w:szCs w:val="24"/>
        </w:rPr>
        <w:t xml:space="preserve"> </w:t>
      </w:r>
      <w:r w:rsidRPr="00381233">
        <w:rPr>
          <w:szCs w:val="24"/>
        </w:rPr>
        <w:t xml:space="preserve">После применения МНК </w:t>
      </w:r>
      <w:r w:rsidR="00AC074A">
        <w:rPr>
          <w:szCs w:val="24"/>
        </w:rPr>
        <w:t>СКО</w:t>
      </w:r>
      <w:r w:rsidR="00AC074A" w:rsidRPr="003C6ECF">
        <w:rPr>
          <w:szCs w:val="24"/>
        </w:rPr>
        <w:t xml:space="preserve"> </w:t>
      </w:r>
      <w:r w:rsidRPr="00381233">
        <w:rPr>
          <w:szCs w:val="24"/>
        </w:rPr>
        <w:t xml:space="preserve">уменьшается до 0.146598. Генеративный алгоритм дополнительно уменьшает </w:t>
      </w:r>
      <w:r w:rsidR="00AC074A">
        <w:rPr>
          <w:szCs w:val="24"/>
        </w:rPr>
        <w:t>СКО</w:t>
      </w:r>
      <w:r w:rsidR="00AC074A" w:rsidRPr="003C6ECF">
        <w:rPr>
          <w:szCs w:val="24"/>
        </w:rPr>
        <w:t xml:space="preserve"> </w:t>
      </w:r>
      <w:r w:rsidRPr="00381233">
        <w:rPr>
          <w:szCs w:val="24"/>
        </w:rPr>
        <w:t>до 0.130625 и среднюю ошибку до 0.096209.</w:t>
      </w:r>
      <w:r>
        <w:rPr>
          <w:szCs w:val="24"/>
        </w:rPr>
        <w:t xml:space="preserve"> </w:t>
      </w:r>
      <w:r w:rsidRPr="00381233">
        <w:rPr>
          <w:szCs w:val="24"/>
        </w:rPr>
        <w:t xml:space="preserve">идеальной сферы не получается, потому что в данных есть выбросы и неравномерное покрытие ориентаций. Тем не менее оба способа калибровки заметно улучшают форму облака точек, а генеративный алгоритм дает лучший результат по </w:t>
      </w:r>
      <w:r w:rsidR="00AC074A">
        <w:rPr>
          <w:szCs w:val="24"/>
        </w:rPr>
        <w:t>СКО</w:t>
      </w:r>
      <w:r w:rsidR="00AC074A" w:rsidRPr="003C6ECF">
        <w:rPr>
          <w:szCs w:val="24"/>
        </w:rPr>
        <w:t xml:space="preserve"> </w:t>
      </w:r>
      <w:r w:rsidRPr="00381233">
        <w:rPr>
          <w:szCs w:val="24"/>
        </w:rPr>
        <w:t>на данном наборе.</w:t>
      </w:r>
    </w:p>
    <w:p w14:paraId="6E655B40" w14:textId="40C57571" w:rsidR="003C6ECF" w:rsidRPr="003C6ECF" w:rsidRDefault="003C6ECF" w:rsidP="003C6ECF">
      <w:pPr>
        <w:spacing w:after="60"/>
        <w:rPr>
          <w:szCs w:val="24"/>
        </w:rPr>
      </w:pPr>
      <w:r w:rsidRPr="003C6ECF">
        <w:rPr>
          <w:szCs w:val="24"/>
        </w:rPr>
        <w:t xml:space="preserve">По результатам расчета найдены сдвиги нуля и масштабные коэффициенты по трем осям. Калибровка уменьшила </w:t>
      </w:r>
      <w:r w:rsidR="00381233">
        <w:rPr>
          <w:szCs w:val="24"/>
        </w:rPr>
        <w:t>СКО</w:t>
      </w:r>
      <w:r w:rsidRPr="003C6ECF">
        <w:rPr>
          <w:szCs w:val="24"/>
        </w:rPr>
        <w:t xml:space="preserve"> ошибки длины магнитного вектора и приблизила облако измерений к единичной сфере. Требования расчетной части методических указаний выполнены: модель сформирована, </w:t>
      </w:r>
      <w:proofErr w:type="spellStart"/>
      <w:r w:rsidRPr="003C6ECF">
        <w:rPr>
          <w:szCs w:val="24"/>
        </w:rPr>
        <w:t>оцениватель</w:t>
      </w:r>
      <w:proofErr w:type="spellEnd"/>
      <w:r w:rsidRPr="003C6ECF">
        <w:rPr>
          <w:szCs w:val="24"/>
        </w:rPr>
        <w:t xml:space="preserve"> реализован, параметры рассчитаны, графики построены, результат проанализирован.</w:t>
      </w:r>
    </w:p>
    <w:p w14:paraId="13DDB906" w14:textId="49FEC2B7" w:rsidR="00C03725" w:rsidRDefault="00C03725" w:rsidP="00E100C9">
      <w:pPr>
        <w:rPr>
          <w:szCs w:val="24"/>
        </w:rPr>
      </w:pPr>
    </w:p>
    <w:p w14:paraId="1F6FDE31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180981838"/>
    </w:p>
    <w:p w14:paraId="5634FA81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DA8F8A5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82FF9D4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5265A78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AD0DB3F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52DAEA7" w14:textId="77777777" w:rsidR="00BA75E7" w:rsidRDefault="00BA75E7" w:rsidP="00C0372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450D1D3" w14:textId="77777777" w:rsidR="003C6ECF" w:rsidRDefault="003C6ECF" w:rsidP="00AF3DAB">
      <w:pPr>
        <w:ind w:firstLine="0"/>
      </w:pPr>
    </w:p>
    <w:p w14:paraId="4DAC87CF" w14:textId="77777777" w:rsidR="00E100C9" w:rsidRPr="00E100C9" w:rsidRDefault="00E100C9" w:rsidP="008302BC">
      <w:pPr>
        <w:ind w:firstLine="0"/>
      </w:pPr>
    </w:p>
    <w:p w14:paraId="7A57EAE6" w14:textId="1B1119C4" w:rsidR="00124D1D" w:rsidRPr="002F0AC6" w:rsidRDefault="00C03725" w:rsidP="00C03725">
      <w:pPr>
        <w:pStyle w:val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372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</w:t>
      </w:r>
      <w:bookmarkEnd w:id="7"/>
      <w:r w:rsidR="007731F3" w:rsidRPr="002F0AC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7731F3">
        <w:rPr>
          <w:rFonts w:ascii="Times New Roman" w:hAnsi="Times New Roman" w:cs="Times New Roman"/>
          <w:b/>
          <w:bCs/>
          <w:color w:val="auto"/>
          <w:sz w:val="24"/>
          <w:szCs w:val="24"/>
        </w:rPr>
        <w:t>А</w:t>
      </w:r>
    </w:p>
    <w:p w14:paraId="28E46CBD" w14:textId="77777777" w:rsidR="00C03725" w:rsidRPr="002F0AC6" w:rsidRDefault="00C03725" w:rsidP="00C03725"/>
    <w:p w14:paraId="04FFF246" w14:textId="77777777" w:rsidR="00C70AC4" w:rsidRPr="002F0AC6" w:rsidRDefault="00C70AC4" w:rsidP="00C70AC4">
      <w:pPr>
        <w:widowControl/>
        <w:spacing w:after="60" w:line="276" w:lineRule="auto"/>
        <w:ind w:firstLine="0"/>
        <w:jc w:val="center"/>
        <w:rPr>
          <w:sz w:val="28"/>
          <w:lang w:eastAsia="en-US"/>
        </w:rPr>
      </w:pPr>
      <w:r w:rsidRPr="00C70AC4">
        <w:rPr>
          <w:b/>
          <w:sz w:val="28"/>
          <w:lang w:eastAsia="en-US"/>
        </w:rPr>
        <w:t>Листинг</w:t>
      </w:r>
      <w:r w:rsidRPr="002F0AC6">
        <w:rPr>
          <w:b/>
          <w:sz w:val="28"/>
          <w:lang w:eastAsia="en-US"/>
        </w:rPr>
        <w:t xml:space="preserve"> </w:t>
      </w:r>
      <w:r w:rsidRPr="00C70AC4">
        <w:rPr>
          <w:b/>
          <w:sz w:val="28"/>
          <w:lang w:eastAsia="en-US"/>
        </w:rPr>
        <w:t>программы</w:t>
      </w:r>
      <w:r w:rsidRPr="002F0AC6">
        <w:rPr>
          <w:b/>
          <w:sz w:val="28"/>
          <w:lang w:eastAsia="en-US"/>
        </w:rPr>
        <w:t xml:space="preserve"> </w:t>
      </w:r>
      <w:r w:rsidRPr="00C70AC4">
        <w:rPr>
          <w:b/>
          <w:sz w:val="28"/>
          <w:lang w:val="en-US" w:eastAsia="en-US"/>
        </w:rPr>
        <w:t>main</w:t>
      </w:r>
      <w:r w:rsidRPr="002F0AC6">
        <w:rPr>
          <w:b/>
          <w:sz w:val="28"/>
          <w:lang w:eastAsia="en-US"/>
        </w:rPr>
        <w:t>.</w:t>
      </w:r>
      <w:proofErr w:type="spellStart"/>
      <w:r w:rsidRPr="00C70AC4">
        <w:rPr>
          <w:b/>
          <w:sz w:val="28"/>
          <w:lang w:val="en-US" w:eastAsia="en-US"/>
        </w:rPr>
        <w:t>py</w:t>
      </w:r>
      <w:proofErr w:type="spellEnd"/>
    </w:p>
    <w:p w14:paraId="69FE267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import math</w:t>
      </w:r>
    </w:p>
    <w:p w14:paraId="5615B40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import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webbrowser</w:t>
      </w:r>
      <w:proofErr w:type="spellEnd"/>
    </w:p>
    <w:p w14:paraId="19A8A83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from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pathlib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import Path</w:t>
      </w:r>
    </w:p>
    <w:p w14:paraId="7649415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735D2CE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import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numpy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as np</w:t>
      </w:r>
    </w:p>
    <w:p w14:paraId="58917D7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086A0A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27CD4A5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PROJECT_DIR = Path(__file__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).resolve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().parent</w:t>
      </w:r>
    </w:p>
    <w:p w14:paraId="09AA674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94960B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SEED = 67</w:t>
      </w:r>
    </w:p>
    <w:p w14:paraId="3F11313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GENERATIONS = 700</w:t>
      </w:r>
    </w:p>
    <w:p w14:paraId="1199DCC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POPULATION = 90</w:t>
      </w:r>
    </w:p>
    <w:p w14:paraId="56B88BC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ELITE = 10</w:t>
      </w:r>
    </w:p>
    <w:p w14:paraId="00D7FD7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79233E0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80E97A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project_path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):</w:t>
      </w:r>
    </w:p>
    <w:p w14:paraId="42DD17F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PROJECT_DIR /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</w:p>
    <w:p w14:paraId="36ED5C5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AFB2D0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20FB0F5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read_points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):</w:t>
      </w:r>
    </w:p>
    <w:p w14:paraId="5A88D72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np.loadtxt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project_path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), delimiter=",")</w:t>
      </w:r>
    </w:p>
    <w:p w14:paraId="4EB386E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84B368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878382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def lengths(points):</w:t>
      </w:r>
    </w:p>
    <w:p w14:paraId="171013B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np.linalg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.norm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(points, axis=1)</w:t>
      </w:r>
    </w:p>
    <w:p w14:paraId="5ED0B5C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7DBA2B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FFEECA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scale_to_mean_field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(points):</w:t>
      </w:r>
    </w:p>
    <w:p w14:paraId="41C97AC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r w:rsidRPr="00C70AC4">
        <w:rPr>
          <w:rFonts w:ascii="Courier New" w:eastAsia="Courier New" w:hAnsi="Courier New"/>
          <w:sz w:val="16"/>
          <w:lang w:eastAsia="en-US"/>
        </w:rPr>
        <w:t># Общий масштаб для всего набора. Не делим каждую точку на ее длину.</w:t>
      </w:r>
    </w:p>
    <w:p w14:paraId="6978731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eastAsia="en-US"/>
        </w:rPr>
        <w:t xml:space="preserve">    </w:t>
      </w:r>
      <w:r w:rsidRPr="00C70AC4">
        <w:rPr>
          <w:rFonts w:ascii="Courier New" w:eastAsia="Courier New" w:hAnsi="Courier New"/>
          <w:sz w:val="16"/>
          <w:lang w:val="en-US" w:eastAsia="en-US"/>
        </w:rPr>
        <w:t>return points / lengths(points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).mean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()</w:t>
      </w:r>
    </w:p>
    <w:p w14:paraId="4CE4462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C63DEE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E6ACEC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correct(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points, bias, scale):</w:t>
      </w:r>
    </w:p>
    <w:p w14:paraId="728BB58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(points - bias) / scale</w:t>
      </w:r>
    </w:p>
    <w:p w14:paraId="74C00B4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67E949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116417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rms_error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(points):</w:t>
      </w:r>
    </w:p>
    <w:p w14:paraId="0DD9397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err = lengths(points) - 1.0</w:t>
      </w:r>
    </w:p>
    <w:p w14:paraId="617E1A3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float(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np.sqrt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np.mean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(err * err)))</w:t>
      </w:r>
    </w:p>
    <w:p w14:paraId="3DBF97B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7A2C90C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ABC580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print_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result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name, points):</w:t>
      </w:r>
    </w:p>
    <w:p w14:paraId="4689BDB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err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np.abs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(lengths(points) - 1.0)</w:t>
      </w:r>
    </w:p>
    <w:p w14:paraId="2D3FDFA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print(f"{name:20s} RMS={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rms_error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(points):.6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f}  mean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={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err.mean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():.6f}  max={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err.max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():.6f}")</w:t>
      </w:r>
    </w:p>
    <w:p w14:paraId="0674297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1688B1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2AD7DD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calibrate_mnk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(points):</w:t>
      </w:r>
    </w:p>
    <w:p w14:paraId="24C0DA8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x = 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[:,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0]</w:t>
      </w:r>
    </w:p>
    <w:p w14:paraId="158C1C7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y = 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[:,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1]</w:t>
      </w:r>
    </w:p>
    <w:p w14:paraId="3B2D26F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z = 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[:,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2]</w:t>
      </w:r>
    </w:p>
    <w:p w14:paraId="4E3CF03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2D7DB4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h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np.column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_stack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([-2 * x, y * y, -2 * y, z * z, -2 * z,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np.ones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len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(points))])</w:t>
      </w:r>
    </w:p>
    <w:p w14:paraId="7E02F05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target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-(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x * x)</w:t>
      </w:r>
    </w:p>
    <w:p w14:paraId="51CB9F2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c1, c2, c3, c4, c5, c6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np.linalg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.lstsq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(h, target,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rcond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=None)[0]</w:t>
      </w:r>
    </w:p>
    <w:p w14:paraId="0BA6BCE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lastRenderedPageBreak/>
        <w:t xml:space="preserve"> </w:t>
      </w:r>
    </w:p>
    <w:p w14:paraId="16A9697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bx = c1</w:t>
      </w:r>
    </w:p>
    <w:p w14:paraId="7C3FF6F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by = c3 / c2</w:t>
      </w:r>
    </w:p>
    <w:p w14:paraId="3CF30BF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c5 / c4</w:t>
      </w:r>
    </w:p>
    <w:p w14:paraId="531E1A0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alpha = bx * bx + c2 * by * by + c4 *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*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- c6</w:t>
      </w:r>
    </w:p>
    <w:p w14:paraId="44DA6E7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ACBB95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sx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math.sqrt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(alpha)</w:t>
      </w:r>
    </w:p>
    <w:p w14:paraId="44924C1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math.sqrt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(alpha / c2)</w:t>
      </w:r>
    </w:p>
    <w:p w14:paraId="3B7D25F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math.sqrt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(alpha / c4)</w:t>
      </w:r>
    </w:p>
    <w:p w14:paraId="4B26E70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2E7AA18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bias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([bx, by,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])</w:t>
      </w:r>
    </w:p>
    <w:p w14:paraId="3193C70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scale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([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sx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])</w:t>
      </w:r>
    </w:p>
    <w:p w14:paraId="0D46611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correct(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points, bias, scale), bias, scale</w:t>
      </w:r>
    </w:p>
    <w:p w14:paraId="600735C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FA7C4C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234CED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def unpack(theta):</w:t>
      </w:r>
    </w:p>
    <w:p w14:paraId="2EEF47E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bias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theta[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:3]</w:t>
      </w:r>
    </w:p>
    <w:p w14:paraId="2CA614D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scale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np.exp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theta[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3:])</w:t>
      </w:r>
    </w:p>
    <w:p w14:paraId="7A79CD6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bias, scale</w:t>
      </w:r>
    </w:p>
    <w:p w14:paraId="2DCAA23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1BE0D1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30927E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score(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points, theta):</w:t>
      </w:r>
    </w:p>
    <w:p w14:paraId="114C04F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bias, scale = unpack(theta)</w:t>
      </w:r>
    </w:p>
    <w:p w14:paraId="2C670E8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calibrated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correct(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points, bias, scale)</w:t>
      </w:r>
    </w:p>
    <w:p w14:paraId="08A48A7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penalty = 0.01 * float(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np.mean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(theta[3:] * theta[3:]))</w:t>
      </w:r>
    </w:p>
    <w:p w14:paraId="2B60A6A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rms_error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(calibrated) + penalty</w:t>
      </w:r>
    </w:p>
    <w:p w14:paraId="35E67A6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5F2DFE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1840E3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def clip(theta):</w:t>
      </w:r>
    </w:p>
    <w:p w14:paraId="3221118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theta[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:3]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np.clip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(theta[:3], -0.8, 0.8)</w:t>
      </w:r>
    </w:p>
    <w:p w14:paraId="39AACDA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theta[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3:]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np.clip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(theta[3:], math.log(0.4), math.log(2.0))</w:t>
      </w:r>
    </w:p>
    <w:p w14:paraId="689F3B9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theta</w:t>
      </w:r>
    </w:p>
    <w:p w14:paraId="3FBD8F6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6335F2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BD7056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calibrate_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generative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points,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start_bias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start_scale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):</w:t>
      </w:r>
    </w:p>
    <w:p w14:paraId="62F657B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rng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np.random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.default_rng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(SEED)</w:t>
      </w:r>
    </w:p>
    <w:p w14:paraId="1F90F76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start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np.r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_[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start_bias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np.log(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start_scale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)]</w:t>
      </w:r>
    </w:p>
    <w:p w14:paraId="176F188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step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([0.25, 0.25, 0.25, 0.18, 0.18, 0.18])</w:t>
      </w:r>
    </w:p>
    <w:p w14:paraId="1C0D008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9D952A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population = [start]</w:t>
      </w:r>
    </w:p>
    <w:p w14:paraId="614542F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while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len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(population) &lt; POPULATION:</w:t>
      </w:r>
    </w:p>
    <w:p w14:paraId="3927A7B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population.append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(clip(start +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rng.normal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(0.0, step)))</w:t>
      </w:r>
    </w:p>
    <w:p w14:paraId="415A267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population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(population)</w:t>
      </w:r>
    </w:p>
    <w:p w14:paraId="3A81ACC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BCDD4B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best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start.copy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()</w:t>
      </w:r>
    </w:p>
    <w:p w14:paraId="426721F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best_score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score(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points, best)</w:t>
      </w:r>
    </w:p>
    <w:p w14:paraId="098EC94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5CBE29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for gen in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range(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GENERATIONS):</w:t>
      </w:r>
    </w:p>
    <w:p w14:paraId="39C066C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scores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([score(points, item) for item in population])</w:t>
      </w:r>
    </w:p>
    <w:p w14:paraId="2533319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order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np.argsort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(scores)</w:t>
      </w:r>
    </w:p>
    <w:p w14:paraId="380327A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population = population[order]</w:t>
      </w:r>
    </w:p>
    <w:p w14:paraId="6C1526C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27D9CD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if scores[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order[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0]] &lt;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best_score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:</w:t>
      </w:r>
    </w:p>
    <w:p w14:paraId="27F6204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best = population[0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].copy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()</w:t>
      </w:r>
    </w:p>
    <w:p w14:paraId="2841CEB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best_score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float(scores[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order[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0]])</w:t>
      </w:r>
    </w:p>
    <w:p w14:paraId="7FA326E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1194F0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mutation = 1.0 - 0.85 * gen /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max(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1, GENERATIONS - 1)</w:t>
      </w:r>
    </w:p>
    <w:p w14:paraId="32F8AB6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children = [population[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].copy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() for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in range(ELITE)]</w:t>
      </w:r>
    </w:p>
    <w:p w14:paraId="08D4B10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297A01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while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len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(children) &lt; POPULATION:</w:t>
      </w:r>
    </w:p>
    <w:p w14:paraId="6DE4C68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a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population[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rng.integers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(0, POPULATION // 3)]</w:t>
      </w:r>
    </w:p>
    <w:p w14:paraId="7CA109C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b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population[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rng.integers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(0, POPULATION // 3)]</w:t>
      </w:r>
    </w:p>
    <w:p w14:paraId="4900DDF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mix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rng.random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()</w:t>
      </w:r>
    </w:p>
    <w:p w14:paraId="414F983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child = mix * a + (1.0 - mix) * b</w:t>
      </w:r>
    </w:p>
    <w:p w14:paraId="258EF66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lastRenderedPageBreak/>
        <w:t xml:space="preserve">            child +=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rng.normal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(0.0, step * mutation)</w:t>
      </w:r>
    </w:p>
    <w:p w14:paraId="7890B73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children.append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(clip(child))</w:t>
      </w:r>
    </w:p>
    <w:p w14:paraId="62D2CB3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BCA18C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population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(children)</w:t>
      </w:r>
    </w:p>
    <w:p w14:paraId="23264FE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FD5470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bias, scale = unpack(best)</w:t>
      </w:r>
    </w:p>
    <w:p w14:paraId="0412FB7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return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correct(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points, bias, scale), bias, scale</w:t>
      </w:r>
    </w:p>
    <w:p w14:paraId="6746AE5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D9C42B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EB71B0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points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points):</w:t>
      </w:r>
    </w:p>
    <w:p w14:paraId="219595A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with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project_path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).open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("w", encoding="utf-8") as f:</w:t>
      </w:r>
    </w:p>
    <w:p w14:paraId="029A9F3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for x, y, z in points:</w:t>
      </w:r>
    </w:p>
    <w:p w14:paraId="00DA539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f.write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(f"{x:.9f}, {y:.9f}, {z:.9f}\n")</w:t>
      </w:r>
    </w:p>
    <w:p w14:paraId="52C5056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B6CE01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ADE528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save_interactive_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title, points):</w:t>
      </w:r>
    </w:p>
    <w:p w14:paraId="4E112CC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import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plotly.graph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_objects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as go</w:t>
      </w:r>
    </w:p>
    <w:p w14:paraId="03F0CF4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84C949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limit =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max(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1.1, float(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np.max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np.abs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(points))) * 1.05)</w:t>
      </w:r>
    </w:p>
    <w:p w14:paraId="3CEDF8E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07222F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u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np.linspace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(0, 2 *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math.pi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50)</w:t>
      </w:r>
    </w:p>
    <w:p w14:paraId="05B412E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v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np.linspace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(0,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math.pi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25)</w:t>
      </w:r>
    </w:p>
    <w:p w14:paraId="68470CF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sphere_x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np.outer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np.cos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(u),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np.sin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(v))</w:t>
      </w:r>
    </w:p>
    <w:p w14:paraId="08C8B3F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sphere_y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np.outer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np.sin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(u),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np.sin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(v))</w:t>
      </w:r>
    </w:p>
    <w:p w14:paraId="16AD2E4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sphere_z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np.outer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np.ones_like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(u),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np.cos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(v))</w:t>
      </w:r>
    </w:p>
    <w:p w14:paraId="0CD6077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9E8D1E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fig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go.Figure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()</w:t>
      </w:r>
    </w:p>
    <w:p w14:paraId="43CA09F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fig.add_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surface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</w:p>
    <w:p w14:paraId="38ED7AF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x=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sphere_x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</w:t>
      </w:r>
    </w:p>
    <w:p w14:paraId="0993F41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y=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sphere_y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</w:t>
      </w:r>
    </w:p>
    <w:p w14:paraId="0C08927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z=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sphere_z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</w:t>
      </w:r>
    </w:p>
    <w:p w14:paraId="3FE8A7B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opacity=0.18,</w:t>
      </w:r>
    </w:p>
    <w:p w14:paraId="5B76FD4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showscale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=False,</w:t>
      </w:r>
    </w:p>
    <w:p w14:paraId="7EE093C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colorscale</w:t>
      </w:r>
      <w:proofErr w:type="spellEnd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=[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[0,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lightgray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"], [1,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lightgray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"]],</w:t>
      </w:r>
    </w:p>
    <w:p w14:paraId="0891BEC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name="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единичная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сфера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",</w:t>
      </w:r>
    </w:p>
    <w:p w14:paraId="5A5022B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hoverinfo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="skip",</w:t>
      </w:r>
    </w:p>
    <w:p w14:paraId="4F50CB8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)</w:t>
      </w:r>
    </w:p>
    <w:p w14:paraId="699DD0D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fig.add_scatter3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d(</w:t>
      </w:r>
      <w:proofErr w:type="gramEnd"/>
    </w:p>
    <w:p w14:paraId="6661A22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x=points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[:,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0],</w:t>
      </w:r>
    </w:p>
    <w:p w14:paraId="4A97323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y=points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[:,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1],</w:t>
      </w:r>
    </w:p>
    <w:p w14:paraId="256D9B8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z=points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[:,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2],</w:t>
      </w:r>
    </w:p>
    <w:p w14:paraId="78F565E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mode="markers",</w:t>
      </w:r>
    </w:p>
    <w:p w14:paraId="7954695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marker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={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"size": 3},</w:t>
      </w:r>
    </w:p>
    <w:p w14:paraId="365B62E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name="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точки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",</w:t>
      </w:r>
    </w:p>
    <w:p w14:paraId="6AEE792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)</w:t>
      </w:r>
    </w:p>
    <w:p w14:paraId="59AADEA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fig.update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_layout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</w:p>
    <w:p w14:paraId="0B2D897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title=title,</w:t>
      </w:r>
    </w:p>
    <w:p w14:paraId="6CFF3BF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scene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={</w:t>
      </w:r>
      <w:proofErr w:type="gramEnd"/>
    </w:p>
    <w:p w14:paraId="16ABA91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aspectmode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": "cube",</w:t>
      </w:r>
    </w:p>
    <w:p w14:paraId="528228F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xaxis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": {"title": "X", "range": [-limit, limit]},</w:t>
      </w:r>
    </w:p>
    <w:p w14:paraId="666AC7F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yaxis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": {"title": "Y", "range": [-limit, limit]},</w:t>
      </w:r>
    </w:p>
    <w:p w14:paraId="298599E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   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zaxis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": {"title": "Z", "range": [-limit, limit]},</w:t>
      </w:r>
    </w:p>
    <w:p w14:paraId="056E30F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},</w:t>
      </w:r>
    </w:p>
    <w:p w14:paraId="6F58A1A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margin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={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"l": 0, "r": 0, "t": 45, "b": 0},</w:t>
      </w:r>
    </w:p>
    <w:p w14:paraId="363F946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)</w:t>
      </w:r>
    </w:p>
    <w:p w14:paraId="402C5D5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fig.write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_html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project_path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include_plotlyjs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=True)</w:t>
      </w:r>
    </w:p>
    <w:p w14:paraId="01051E4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C68786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EE071C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save_parameters_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points):</w:t>
      </w:r>
    </w:p>
    <w:p w14:paraId="537A64A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from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plotly.subplots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import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make_subplots</w:t>
      </w:r>
      <w:proofErr w:type="spellEnd"/>
    </w:p>
    <w:p w14:paraId="1973D70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C0BD24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counts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np.arange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(13,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len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(points) + 1)</w:t>
      </w:r>
    </w:p>
    <w:p w14:paraId="3C8F896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h_values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[]</w:t>
      </w:r>
    </w:p>
    <w:p w14:paraId="6996D51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k_values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[]</w:t>
      </w:r>
    </w:p>
    <w:p w14:paraId="5A798E5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455DE1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for count in counts:</w:t>
      </w:r>
    </w:p>
    <w:p w14:paraId="6D37082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_, bias, scale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calibrate_mnk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(points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[:count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])</w:t>
      </w:r>
    </w:p>
    <w:p w14:paraId="73419A0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h_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values.append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(bias)</w:t>
      </w:r>
    </w:p>
    <w:p w14:paraId="36BF367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lastRenderedPageBreak/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k_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values.append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(scale)</w:t>
      </w:r>
    </w:p>
    <w:p w14:paraId="609A56EA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C05325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h_values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h_values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0E69EE1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k_values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np.array</w:t>
      </w:r>
      <w:proofErr w:type="spellEnd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k_values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10DF5C5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3E7599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fig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make_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subplots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rows=2, cols=1,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subplot_titles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=["H1, H2, H3", "K1, K2, K3"])</w:t>
      </w:r>
    </w:p>
    <w:p w14:paraId="3D64CEB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for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in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range(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3):</w:t>
      </w:r>
    </w:p>
    <w:p w14:paraId="5F5B530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fig.add_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scatter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x=counts, y=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h_values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[:,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], mode="lines", name=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f"H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+ 1}", row=1, col=1)</w:t>
      </w:r>
    </w:p>
    <w:p w14:paraId="4D8CA90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fig.add_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scatter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x=counts, y=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k_values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[:,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], mode="lines", name=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f"K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+ 1}", row=2, col=1)</w:t>
      </w:r>
    </w:p>
    <w:p w14:paraId="283E477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78478D3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</w:t>
      </w:r>
      <w:r w:rsidRPr="00C70AC4">
        <w:rPr>
          <w:rFonts w:ascii="Courier New" w:eastAsia="Courier New" w:hAnsi="Courier New"/>
          <w:sz w:val="16"/>
          <w:lang w:eastAsia="en-US"/>
        </w:rPr>
        <w:t>.</w:t>
      </w:r>
      <w:r w:rsidRPr="00C70AC4">
        <w:rPr>
          <w:rFonts w:ascii="Courier New" w:eastAsia="Courier New" w:hAnsi="Courier New"/>
          <w:sz w:val="16"/>
          <w:lang w:val="en-US" w:eastAsia="en-US"/>
        </w:rPr>
        <w:t>update</w:t>
      </w:r>
      <w:proofErr w:type="gramEnd"/>
      <w:r w:rsidRPr="00C70AC4">
        <w:rPr>
          <w:rFonts w:ascii="Courier New" w:eastAsia="Courier New" w:hAnsi="Courier New"/>
          <w:sz w:val="16"/>
          <w:lang w:eastAsia="en-US"/>
        </w:rPr>
        <w:t>_</w:t>
      </w:r>
      <w:r w:rsidRPr="00C70AC4">
        <w:rPr>
          <w:rFonts w:ascii="Courier New" w:eastAsia="Courier New" w:hAnsi="Courier New"/>
          <w:sz w:val="16"/>
          <w:lang w:val="en-US" w:eastAsia="en-US"/>
        </w:rPr>
        <w:t>layout</w:t>
      </w:r>
      <w:r w:rsidRPr="00C70AC4">
        <w:rPr>
          <w:rFonts w:ascii="Courier New" w:eastAsia="Courier New" w:hAnsi="Courier New"/>
          <w:sz w:val="16"/>
          <w:lang w:eastAsia="en-US"/>
        </w:rPr>
        <w:t>(</w:t>
      </w:r>
      <w:r w:rsidRPr="00C70AC4">
        <w:rPr>
          <w:rFonts w:ascii="Courier New" w:eastAsia="Courier New" w:hAnsi="Courier New"/>
          <w:sz w:val="16"/>
          <w:lang w:val="en-US" w:eastAsia="en-US"/>
        </w:rPr>
        <w:t>title</w:t>
      </w:r>
      <w:r w:rsidRPr="00C70AC4">
        <w:rPr>
          <w:rFonts w:ascii="Courier New" w:eastAsia="Courier New" w:hAnsi="Courier New"/>
          <w:sz w:val="16"/>
          <w:lang w:eastAsia="en-US"/>
        </w:rPr>
        <w:t xml:space="preserve">="Зависимость </w:t>
      </w:r>
      <w:r w:rsidRPr="00C70AC4">
        <w:rPr>
          <w:rFonts w:ascii="Courier New" w:eastAsia="Courier New" w:hAnsi="Courier New"/>
          <w:sz w:val="16"/>
          <w:lang w:val="en-US" w:eastAsia="en-US"/>
        </w:rPr>
        <w:t>H</w:t>
      </w:r>
      <w:r w:rsidRPr="00C70AC4">
        <w:rPr>
          <w:rFonts w:ascii="Courier New" w:eastAsia="Courier New" w:hAnsi="Courier New"/>
          <w:sz w:val="16"/>
          <w:lang w:eastAsia="en-US"/>
        </w:rPr>
        <w:t xml:space="preserve"> и </w:t>
      </w:r>
      <w:r w:rsidRPr="00C70AC4">
        <w:rPr>
          <w:rFonts w:ascii="Courier New" w:eastAsia="Courier New" w:hAnsi="Courier New"/>
          <w:sz w:val="16"/>
          <w:lang w:val="en-US" w:eastAsia="en-US"/>
        </w:rPr>
        <w:t>K</w:t>
      </w:r>
      <w:r w:rsidRPr="00C70AC4">
        <w:rPr>
          <w:rFonts w:ascii="Courier New" w:eastAsia="Courier New" w:hAnsi="Courier New"/>
          <w:sz w:val="16"/>
          <w:lang w:eastAsia="en-US"/>
        </w:rPr>
        <w:t xml:space="preserve"> от количества данных", </w:t>
      </w:r>
      <w:r w:rsidRPr="00C70AC4">
        <w:rPr>
          <w:rFonts w:ascii="Courier New" w:eastAsia="Courier New" w:hAnsi="Courier New"/>
          <w:sz w:val="16"/>
          <w:lang w:val="en-US" w:eastAsia="en-US"/>
        </w:rPr>
        <w:t>height</w:t>
      </w:r>
      <w:r w:rsidRPr="00C70AC4">
        <w:rPr>
          <w:rFonts w:ascii="Courier New" w:eastAsia="Courier New" w:hAnsi="Courier New"/>
          <w:sz w:val="16"/>
          <w:lang w:eastAsia="en-US"/>
        </w:rPr>
        <w:t>=800)</w:t>
      </w:r>
    </w:p>
    <w:p w14:paraId="6C018F0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eastAsia="en-US"/>
        </w:rPr>
        <w:t xml:space="preserve">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fig.update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_xaxes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title_text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Количество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точек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", row=2, col=1)</w:t>
      </w:r>
    </w:p>
    <w:p w14:paraId="12D82EB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fig.update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_yaxes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title_text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="H", row=1, col=1)</w:t>
      </w:r>
    </w:p>
    <w:p w14:paraId="0A843CF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fig.update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_yaxes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title_text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="K", row=2, col=1)</w:t>
      </w:r>
    </w:p>
    <w:p w14:paraId="0E2331C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fig.write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_html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project_path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include_plotlyjs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=True)</w:t>
      </w:r>
    </w:p>
    <w:p w14:paraId="7738C68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824135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7B06A76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open_files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):</w:t>
      </w:r>
    </w:p>
    <w:p w14:paraId="4950059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for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in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:</w:t>
      </w:r>
    </w:p>
    <w:p w14:paraId="1DF415B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    </w:t>
      </w:r>
      <w:proofErr w:type="spellStart"/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webbrowser.open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_new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project_path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file_name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).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as_uri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())</w:t>
      </w:r>
    </w:p>
    <w:p w14:paraId="37F160A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42168ED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767368B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def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main(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):</w:t>
      </w:r>
    </w:p>
    <w:p w14:paraId="4485D3D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input_file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"materials/12.txt"</w:t>
      </w:r>
    </w:p>
    <w:p w14:paraId="5D1C5CA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"12_mnk.txt"</w:t>
      </w:r>
    </w:p>
    <w:p w14:paraId="241A8CE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gen_file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"12_generative.txt"</w:t>
      </w:r>
    </w:p>
    <w:p w14:paraId="299CD39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006DEE8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raw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read_points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input_file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146433A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data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scale_to_mean_field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(raw)</w:t>
      </w:r>
    </w:p>
    <w:p w14:paraId="631EE84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33C3051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calibrate_mnk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(data)</w:t>
      </w:r>
    </w:p>
    <w:p w14:paraId="5BA7122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gen,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gen_bias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gen_scale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=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calibrate_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generative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data,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33714BD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C77953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points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mnk_file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32A3CFC5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points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gen_file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gen)</w:t>
      </w:r>
    </w:p>
    <w:p w14:paraId="51669746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points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"12_before_scaled.txt", data)</w:t>
      </w:r>
    </w:p>
    <w:p w14:paraId="67C6490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save_interactive_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"graph_before.html",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До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корректировки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", data)</w:t>
      </w:r>
    </w:p>
    <w:p w14:paraId="3CED2B6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save_interactive_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"graph_mnk.html",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После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МНК",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71A7B4C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save_interactive_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"graph_generative.html", 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После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генеративного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алгоритма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", gen)</w:t>
      </w:r>
    </w:p>
    <w:p w14:paraId="49D05C9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save_parameters_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plot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"graph_parameters.html", data)</w:t>
      </w:r>
    </w:p>
    <w:p w14:paraId="597CDC3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26189E72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open_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files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["graph_before.html", "graph_mnk.html", "graph_generative.html", "graph_parameters.html"])</w:t>
      </w:r>
    </w:p>
    <w:p w14:paraId="19832FF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58D2F0B0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f"Файлы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: 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}, {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gen_file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}")</w:t>
      </w:r>
    </w:p>
    <w:p w14:paraId="2F687C5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До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калибровки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: 12_before_scaled.txt")</w:t>
      </w:r>
    </w:p>
    <w:p w14:paraId="5677A8E4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"3D-окна: graph_before.html, graph_mnk.html, graph_generative.html")</w:t>
      </w:r>
    </w:p>
    <w:p w14:paraId="47971A0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График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H/K: graph_parameters.html\n")</w:t>
      </w:r>
    </w:p>
    <w:p w14:paraId="0ACD76C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print_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result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До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", data)</w:t>
      </w:r>
    </w:p>
    <w:p w14:paraId="07525EAD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print_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result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После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МНК",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7E06D707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print</w:t>
      </w:r>
      <w:r w:rsidRPr="00C70AC4">
        <w:rPr>
          <w:rFonts w:ascii="Courier New" w:eastAsia="Courier New" w:hAnsi="Courier New"/>
          <w:sz w:val="16"/>
          <w:lang w:eastAsia="en-US"/>
        </w:rPr>
        <w:t>_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result</w:t>
      </w:r>
      <w:r w:rsidRPr="00C70AC4">
        <w:rPr>
          <w:rFonts w:ascii="Courier New" w:eastAsia="Courier New" w:hAnsi="Courier New"/>
          <w:sz w:val="16"/>
          <w:lang w:eastAsia="en-US"/>
        </w:rPr>
        <w:t>(</w:t>
      </w:r>
      <w:proofErr w:type="gramEnd"/>
      <w:r w:rsidRPr="00C70AC4">
        <w:rPr>
          <w:rFonts w:ascii="Courier New" w:eastAsia="Courier New" w:hAnsi="Courier New"/>
          <w:sz w:val="16"/>
          <w:lang w:eastAsia="en-US"/>
        </w:rPr>
        <w:t xml:space="preserve">"После генеративного", </w:t>
      </w:r>
      <w:r w:rsidRPr="00C70AC4">
        <w:rPr>
          <w:rFonts w:ascii="Courier New" w:eastAsia="Courier New" w:hAnsi="Courier New"/>
          <w:sz w:val="16"/>
          <w:lang w:val="en-US" w:eastAsia="en-US"/>
        </w:rPr>
        <w:t>gen</w:t>
      </w:r>
      <w:r w:rsidRPr="00C70AC4">
        <w:rPr>
          <w:rFonts w:ascii="Courier New" w:eastAsia="Courier New" w:hAnsi="Courier New"/>
          <w:sz w:val="16"/>
          <w:lang w:eastAsia="en-US"/>
        </w:rPr>
        <w:t>)</w:t>
      </w:r>
    </w:p>
    <w:p w14:paraId="677432F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eastAsia="en-US"/>
        </w:rPr>
      </w:pPr>
      <w:r w:rsidRPr="00C70AC4">
        <w:rPr>
          <w:rFonts w:ascii="Courier New" w:eastAsia="Courier New" w:hAnsi="Courier New"/>
          <w:sz w:val="16"/>
          <w:lang w:eastAsia="en-US"/>
        </w:rPr>
        <w:t xml:space="preserve"> </w:t>
      </w:r>
    </w:p>
    <w:p w14:paraId="6FD4C8BB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"\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nМНК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bias/scale:")</w:t>
      </w:r>
    </w:p>
    <w:p w14:paraId="5125B04F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np.round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6),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np.round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mnk_scale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6))</w:t>
      </w:r>
    </w:p>
    <w:p w14:paraId="2DE9A2A3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"\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nГенеративный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 bias/scale:")</w:t>
      </w:r>
    </w:p>
    <w:p w14:paraId="77111C2E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print(</w:t>
      </w:r>
      <w:proofErr w:type="spellStart"/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np.round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gen_bias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 xml:space="preserve">, 6), 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np.round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(</w:t>
      </w:r>
      <w:proofErr w:type="spellStart"/>
      <w:r w:rsidRPr="00C70AC4">
        <w:rPr>
          <w:rFonts w:ascii="Courier New" w:eastAsia="Courier New" w:hAnsi="Courier New"/>
          <w:sz w:val="16"/>
          <w:lang w:val="en-US" w:eastAsia="en-US"/>
        </w:rPr>
        <w:t>gen_scale</w:t>
      </w:r>
      <w:proofErr w:type="spellEnd"/>
      <w:r w:rsidRPr="00C70AC4">
        <w:rPr>
          <w:rFonts w:ascii="Courier New" w:eastAsia="Courier New" w:hAnsi="Courier New"/>
          <w:sz w:val="16"/>
          <w:lang w:val="en-US" w:eastAsia="en-US"/>
        </w:rPr>
        <w:t>, 6))</w:t>
      </w:r>
    </w:p>
    <w:p w14:paraId="66731029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673FF40C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</w:t>
      </w:r>
    </w:p>
    <w:p w14:paraId="1B825391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>if __name__ == "__main__":</w:t>
      </w:r>
    </w:p>
    <w:p w14:paraId="71CCA808" w14:textId="77777777" w:rsidR="00C70AC4" w:rsidRPr="00C70AC4" w:rsidRDefault="00C70AC4" w:rsidP="00C70AC4">
      <w:pPr>
        <w:widowControl/>
        <w:spacing w:line="240" w:lineRule="auto"/>
        <w:ind w:firstLine="0"/>
        <w:jc w:val="left"/>
        <w:rPr>
          <w:sz w:val="28"/>
          <w:lang w:val="en-US" w:eastAsia="en-US"/>
        </w:rPr>
      </w:pPr>
      <w:r w:rsidRPr="00C70AC4">
        <w:rPr>
          <w:rFonts w:ascii="Courier New" w:eastAsia="Courier New" w:hAnsi="Courier New"/>
          <w:sz w:val="16"/>
          <w:lang w:val="en-US" w:eastAsia="en-US"/>
        </w:rPr>
        <w:t xml:space="preserve">    </w:t>
      </w:r>
      <w:proofErr w:type="gramStart"/>
      <w:r w:rsidRPr="00C70AC4">
        <w:rPr>
          <w:rFonts w:ascii="Courier New" w:eastAsia="Courier New" w:hAnsi="Courier New"/>
          <w:sz w:val="16"/>
          <w:lang w:val="en-US" w:eastAsia="en-US"/>
        </w:rPr>
        <w:t>main(</w:t>
      </w:r>
      <w:proofErr w:type="gramEnd"/>
      <w:r w:rsidRPr="00C70AC4">
        <w:rPr>
          <w:rFonts w:ascii="Courier New" w:eastAsia="Courier New" w:hAnsi="Courier New"/>
          <w:sz w:val="16"/>
          <w:lang w:val="en-US" w:eastAsia="en-US"/>
        </w:rPr>
        <w:t>)</w:t>
      </w:r>
    </w:p>
    <w:p w14:paraId="5B27ED89" w14:textId="77777777" w:rsidR="00124D1D" w:rsidRPr="00E100C9" w:rsidRDefault="00124D1D" w:rsidP="00F714E1">
      <w:pPr>
        <w:widowControl/>
        <w:spacing w:line="240" w:lineRule="auto"/>
        <w:ind w:firstLine="0"/>
        <w:jc w:val="left"/>
        <w:rPr>
          <w:color w:val="000000" w:themeColor="text1"/>
          <w:sz w:val="20"/>
          <w:szCs w:val="20"/>
          <w:lang w:val="en-US"/>
        </w:rPr>
      </w:pPr>
    </w:p>
    <w:sectPr w:rsidR="00124D1D" w:rsidRPr="00E100C9" w:rsidSect="00E46319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8933E" w14:textId="77777777" w:rsidR="00565371" w:rsidRDefault="00565371" w:rsidP="00E46319">
      <w:r>
        <w:separator/>
      </w:r>
    </w:p>
  </w:endnote>
  <w:endnote w:type="continuationSeparator" w:id="0">
    <w:p w14:paraId="2E63267B" w14:textId="77777777" w:rsidR="00565371" w:rsidRDefault="00565371" w:rsidP="00E46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1343464"/>
      <w:docPartObj>
        <w:docPartGallery w:val="Page Numbers (Bottom of Page)"/>
        <w:docPartUnique/>
      </w:docPartObj>
    </w:sdtPr>
    <w:sdtContent>
      <w:p w14:paraId="3B9B5E2E" w14:textId="031DAE3F" w:rsidR="00F0214E" w:rsidRDefault="00F0214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1650">
          <w:rPr>
            <w:noProof/>
          </w:rPr>
          <w:t>16</w:t>
        </w:r>
        <w:r>
          <w:fldChar w:fldCharType="end"/>
        </w:r>
      </w:p>
    </w:sdtContent>
  </w:sdt>
  <w:p w14:paraId="2032C847" w14:textId="77777777" w:rsidR="00F0214E" w:rsidRDefault="00F0214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3E9C7" w14:textId="72A6C5A2" w:rsidR="00F0214E" w:rsidRDefault="00F0214E" w:rsidP="00E17080">
    <w:pPr>
      <w:pStyle w:val="ab"/>
      <w:jc w:val="center"/>
    </w:pPr>
    <w:r>
      <w:t>Москва, 202</w:t>
    </w:r>
    <w:r w:rsidR="000168A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AE4D1" w14:textId="77777777" w:rsidR="00565371" w:rsidRDefault="00565371" w:rsidP="00E46319">
      <w:r>
        <w:separator/>
      </w:r>
    </w:p>
  </w:footnote>
  <w:footnote w:type="continuationSeparator" w:id="0">
    <w:p w14:paraId="5CE3DB3B" w14:textId="77777777" w:rsidR="00565371" w:rsidRDefault="00565371" w:rsidP="00E46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1633"/>
    <w:multiLevelType w:val="hybridMultilevel"/>
    <w:tmpl w:val="36F4BDC4"/>
    <w:lvl w:ilvl="0" w:tplc="76C6F6B6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D252A0"/>
    <w:multiLevelType w:val="hybridMultilevel"/>
    <w:tmpl w:val="5E66C384"/>
    <w:lvl w:ilvl="0" w:tplc="99F23D92">
      <w:start w:val="2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F03122"/>
    <w:multiLevelType w:val="multilevel"/>
    <w:tmpl w:val="0966E4D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E1C0399"/>
    <w:multiLevelType w:val="hybridMultilevel"/>
    <w:tmpl w:val="D42C18B4"/>
    <w:lvl w:ilvl="0" w:tplc="04E29698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6404B8"/>
    <w:multiLevelType w:val="multilevel"/>
    <w:tmpl w:val="850E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41500"/>
    <w:multiLevelType w:val="hybridMultilevel"/>
    <w:tmpl w:val="FAE842F0"/>
    <w:lvl w:ilvl="0" w:tplc="7218A53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DEE7262"/>
    <w:multiLevelType w:val="hybridMultilevel"/>
    <w:tmpl w:val="4B7C42FE"/>
    <w:lvl w:ilvl="0" w:tplc="169CE7EE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293199"/>
    <w:multiLevelType w:val="multilevel"/>
    <w:tmpl w:val="32F8B41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373942DD"/>
    <w:multiLevelType w:val="hybridMultilevel"/>
    <w:tmpl w:val="76DE959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B472794"/>
    <w:multiLevelType w:val="hybridMultilevel"/>
    <w:tmpl w:val="B1F48FBE"/>
    <w:lvl w:ilvl="0" w:tplc="DA883E7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CC74534"/>
    <w:multiLevelType w:val="multilevel"/>
    <w:tmpl w:val="3B8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11F69"/>
    <w:multiLevelType w:val="multilevel"/>
    <w:tmpl w:val="6804E2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9273B4D"/>
    <w:multiLevelType w:val="hybridMultilevel"/>
    <w:tmpl w:val="00A877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0177230"/>
    <w:multiLevelType w:val="hybridMultilevel"/>
    <w:tmpl w:val="837A7452"/>
    <w:lvl w:ilvl="0" w:tplc="530C785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9EC201C"/>
    <w:multiLevelType w:val="hybridMultilevel"/>
    <w:tmpl w:val="0B762B34"/>
    <w:lvl w:ilvl="0" w:tplc="AEF2307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6743759">
    <w:abstractNumId w:val="7"/>
  </w:num>
  <w:num w:numId="2" w16cid:durableId="675956924">
    <w:abstractNumId w:val="2"/>
  </w:num>
  <w:num w:numId="3" w16cid:durableId="790396777">
    <w:abstractNumId w:val="1"/>
  </w:num>
  <w:num w:numId="4" w16cid:durableId="471563295">
    <w:abstractNumId w:val="14"/>
  </w:num>
  <w:num w:numId="5" w16cid:durableId="1670012838">
    <w:abstractNumId w:val="13"/>
  </w:num>
  <w:num w:numId="6" w16cid:durableId="1742366745">
    <w:abstractNumId w:val="11"/>
  </w:num>
  <w:num w:numId="7" w16cid:durableId="283581484">
    <w:abstractNumId w:val="12"/>
  </w:num>
  <w:num w:numId="8" w16cid:durableId="1734691265">
    <w:abstractNumId w:val="10"/>
  </w:num>
  <w:num w:numId="9" w16cid:durableId="1668242511">
    <w:abstractNumId w:val="4"/>
  </w:num>
  <w:num w:numId="10" w16cid:durableId="1040978943">
    <w:abstractNumId w:val="8"/>
  </w:num>
  <w:num w:numId="11" w16cid:durableId="1175847388">
    <w:abstractNumId w:val="3"/>
  </w:num>
  <w:num w:numId="12" w16cid:durableId="1981811536">
    <w:abstractNumId w:val="5"/>
  </w:num>
  <w:num w:numId="13" w16cid:durableId="690687887">
    <w:abstractNumId w:val="6"/>
  </w:num>
  <w:num w:numId="14" w16cid:durableId="257099850">
    <w:abstractNumId w:val="0"/>
  </w:num>
  <w:num w:numId="15" w16cid:durableId="499392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E1"/>
    <w:rsid w:val="000168A6"/>
    <w:rsid w:val="00021125"/>
    <w:rsid w:val="00035173"/>
    <w:rsid w:val="00046973"/>
    <w:rsid w:val="00075462"/>
    <w:rsid w:val="000A74D4"/>
    <w:rsid w:val="00124D1D"/>
    <w:rsid w:val="001944B3"/>
    <w:rsid w:val="00220429"/>
    <w:rsid w:val="00237335"/>
    <w:rsid w:val="002466C5"/>
    <w:rsid w:val="0025388C"/>
    <w:rsid w:val="00290EF7"/>
    <w:rsid w:val="002C7DC6"/>
    <w:rsid w:val="002F0AC6"/>
    <w:rsid w:val="00350BE5"/>
    <w:rsid w:val="0036047E"/>
    <w:rsid w:val="0037375F"/>
    <w:rsid w:val="003737B6"/>
    <w:rsid w:val="0037482D"/>
    <w:rsid w:val="00381233"/>
    <w:rsid w:val="003C1650"/>
    <w:rsid w:val="003C6ECF"/>
    <w:rsid w:val="004515B1"/>
    <w:rsid w:val="00467236"/>
    <w:rsid w:val="00485DA0"/>
    <w:rsid w:val="004B0B1E"/>
    <w:rsid w:val="004F5B2C"/>
    <w:rsid w:val="00507C1E"/>
    <w:rsid w:val="005146DF"/>
    <w:rsid w:val="00542C8D"/>
    <w:rsid w:val="00563D78"/>
    <w:rsid w:val="00565371"/>
    <w:rsid w:val="00594F9F"/>
    <w:rsid w:val="005A1666"/>
    <w:rsid w:val="005A1B6F"/>
    <w:rsid w:val="005C4098"/>
    <w:rsid w:val="005E1B97"/>
    <w:rsid w:val="005E75F3"/>
    <w:rsid w:val="00646C4B"/>
    <w:rsid w:val="00654970"/>
    <w:rsid w:val="006813A0"/>
    <w:rsid w:val="00694B95"/>
    <w:rsid w:val="007232D7"/>
    <w:rsid w:val="0074060A"/>
    <w:rsid w:val="00755CDE"/>
    <w:rsid w:val="007731F3"/>
    <w:rsid w:val="00784645"/>
    <w:rsid w:val="00806767"/>
    <w:rsid w:val="00822440"/>
    <w:rsid w:val="008230E1"/>
    <w:rsid w:val="008302BC"/>
    <w:rsid w:val="00865714"/>
    <w:rsid w:val="00920F9E"/>
    <w:rsid w:val="00995304"/>
    <w:rsid w:val="009A0C9E"/>
    <w:rsid w:val="009C7E32"/>
    <w:rsid w:val="009D022A"/>
    <w:rsid w:val="009E013F"/>
    <w:rsid w:val="00A15BEC"/>
    <w:rsid w:val="00A4688A"/>
    <w:rsid w:val="00AA433D"/>
    <w:rsid w:val="00AC074A"/>
    <w:rsid w:val="00AE273C"/>
    <w:rsid w:val="00AE682A"/>
    <w:rsid w:val="00AF3DAB"/>
    <w:rsid w:val="00B12B63"/>
    <w:rsid w:val="00B37791"/>
    <w:rsid w:val="00B41CD8"/>
    <w:rsid w:val="00B60BBE"/>
    <w:rsid w:val="00BA2D86"/>
    <w:rsid w:val="00BA75E7"/>
    <w:rsid w:val="00C03725"/>
    <w:rsid w:val="00C14DE7"/>
    <w:rsid w:val="00C70AC4"/>
    <w:rsid w:val="00C85D0B"/>
    <w:rsid w:val="00D3707C"/>
    <w:rsid w:val="00D44498"/>
    <w:rsid w:val="00D83B44"/>
    <w:rsid w:val="00DD0C87"/>
    <w:rsid w:val="00E100C9"/>
    <w:rsid w:val="00E17080"/>
    <w:rsid w:val="00E23E4A"/>
    <w:rsid w:val="00E46319"/>
    <w:rsid w:val="00E50DE5"/>
    <w:rsid w:val="00E8206D"/>
    <w:rsid w:val="00EC01A8"/>
    <w:rsid w:val="00EE71CB"/>
    <w:rsid w:val="00F01A38"/>
    <w:rsid w:val="00F0214E"/>
    <w:rsid w:val="00F05CD3"/>
    <w:rsid w:val="00F240ED"/>
    <w:rsid w:val="00F7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F8105"/>
  <w15:chartTrackingRefBased/>
  <w15:docId w15:val="{722E5F48-5840-4A0F-A2D2-99EEB26B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B63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2D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DC6"/>
    <w:pPr>
      <w:keepNext/>
      <w:keepLines/>
      <w:spacing w:before="40"/>
      <w:outlineLvl w:val="1"/>
    </w:pPr>
    <w:rPr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DC6"/>
    <w:pPr>
      <w:keepNext/>
      <w:keepLines/>
      <w:spacing w:before="40"/>
      <w:outlineLvl w:val="2"/>
    </w:pPr>
    <w:rPr>
      <w:rFonts w:asciiTheme="minorHAnsi" w:hAnsiTheme="minorHAnsi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DC6"/>
    <w:pPr>
      <w:keepNext/>
      <w:keepLines/>
      <w:spacing w:before="40"/>
      <w:outlineLvl w:val="3"/>
    </w:pPr>
    <w:rPr>
      <w:rFonts w:asciiTheme="minorHAnsi" w:hAnsiTheme="minorHAnsi"/>
      <w:i/>
      <w:iCs/>
      <w:color w:val="2F5496"/>
      <w:sz w:val="28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DC6"/>
    <w:pPr>
      <w:keepNext/>
      <w:keepLines/>
      <w:spacing w:before="40"/>
      <w:outlineLvl w:val="4"/>
    </w:pPr>
    <w:rPr>
      <w:rFonts w:asciiTheme="minorHAnsi" w:hAnsiTheme="minorHAnsi"/>
      <w:color w:val="2F5496"/>
      <w:sz w:val="28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DC6"/>
    <w:pPr>
      <w:keepNext/>
      <w:keepLines/>
      <w:spacing w:before="40"/>
      <w:outlineLvl w:val="5"/>
    </w:pPr>
    <w:rPr>
      <w:rFonts w:asciiTheme="minorHAnsi" w:hAnsiTheme="minorHAnsi"/>
      <w:i/>
      <w:iCs/>
      <w:color w:val="595959"/>
      <w:sz w:val="28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DC6"/>
    <w:pPr>
      <w:keepNext/>
      <w:keepLines/>
      <w:spacing w:before="40"/>
      <w:outlineLvl w:val="6"/>
    </w:pPr>
    <w:rPr>
      <w:rFonts w:asciiTheme="minorHAnsi" w:hAnsiTheme="minorHAnsi"/>
      <w:color w:val="595959"/>
      <w:sz w:val="28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DC6"/>
    <w:pPr>
      <w:keepNext/>
      <w:keepLines/>
      <w:spacing w:before="40"/>
      <w:outlineLvl w:val="7"/>
    </w:pPr>
    <w:rPr>
      <w:rFonts w:asciiTheme="minorHAnsi" w:hAnsiTheme="minorHAnsi"/>
      <w:i/>
      <w:iCs/>
      <w:color w:val="272727"/>
      <w:sz w:val="28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DC6"/>
    <w:pPr>
      <w:keepNext/>
      <w:keepLines/>
      <w:spacing w:before="40"/>
      <w:outlineLvl w:val="8"/>
    </w:pPr>
    <w:rPr>
      <w:rFonts w:asciiTheme="minorHAnsi" w:hAnsiTheme="minorHAnsi"/>
      <w:color w:val="272727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D8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A2D86"/>
    <w:pPr>
      <w:widowControl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E1B97"/>
    <w:pPr>
      <w:tabs>
        <w:tab w:val="right" w:leader="dot" w:pos="9345"/>
      </w:tabs>
      <w:spacing w:after="100"/>
    </w:pPr>
  </w:style>
  <w:style w:type="character" w:styleId="a4">
    <w:name w:val="Hyperlink"/>
    <w:basedOn w:val="a0"/>
    <w:uiPriority w:val="99"/>
    <w:unhideWhenUsed/>
    <w:rsid w:val="00BA2D8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BA2D86"/>
    <w:pPr>
      <w:ind w:left="720"/>
      <w:contextualSpacing/>
    </w:pPr>
  </w:style>
  <w:style w:type="table" w:styleId="a6">
    <w:name w:val="Table Grid"/>
    <w:basedOn w:val="a1"/>
    <w:uiPriority w:val="39"/>
    <w:rsid w:val="00BA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BA2D86"/>
    <w:pPr>
      <w:widowControl/>
      <w:spacing w:before="100" w:beforeAutospacing="1" w:after="100" w:afterAutospacing="1"/>
    </w:pPr>
    <w:rPr>
      <w:szCs w:val="24"/>
    </w:rPr>
  </w:style>
  <w:style w:type="character" w:styleId="a8">
    <w:name w:val="Strong"/>
    <w:basedOn w:val="a0"/>
    <w:uiPriority w:val="22"/>
    <w:qFormat/>
    <w:rsid w:val="00BA2D86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BA2D86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E4631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4631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b">
    <w:name w:val="footer"/>
    <w:basedOn w:val="a"/>
    <w:link w:val="ac"/>
    <w:uiPriority w:val="99"/>
    <w:unhideWhenUsed/>
    <w:rsid w:val="00E4631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4631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2466C5"/>
    <w:rPr>
      <w:color w:val="666666"/>
    </w:rPr>
  </w:style>
  <w:style w:type="paragraph" w:styleId="ae">
    <w:name w:val="caption"/>
    <w:basedOn w:val="a"/>
    <w:next w:val="a"/>
    <w:uiPriority w:val="35"/>
    <w:unhideWhenUsed/>
    <w:qFormat/>
    <w:rsid w:val="00E170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ocdata">
    <w:name w:val="docdata"/>
    <w:aliases w:val="docy,v5,1953,bqiaagaaeyqcaaagiaiaaapzbaaabeceaaaaaaaaaaaaaaaaaaaaaaaaaaaaaaaaaaaaaaaaaaaaaaaaaaaaaaaaaaaaaaaaaaaaaaaaaaaaaaaaaaaaaaaaaaaaaaaaaaaaaaaaaaaaaaaaaaaaaaaaaaaaaaaaaaaaaaaaaaaaaaaaaaaaaaaaaaaaaaaaaaaaaaaaaaaaaaaaaaaaaaaaaaaaaaaaaaaaaaaa"/>
    <w:basedOn w:val="a"/>
    <w:rsid w:val="000168A6"/>
    <w:pPr>
      <w:widowControl/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table" w:customStyle="1" w:styleId="TableGrid1">
    <w:name w:val="Table Grid1"/>
    <w:basedOn w:val="a1"/>
    <w:next w:val="a6"/>
    <w:uiPriority w:val="59"/>
    <w:rsid w:val="003C6ECF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6"/>
    <w:uiPriority w:val="59"/>
    <w:rsid w:val="003C6ECF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6"/>
    <w:uiPriority w:val="39"/>
    <w:rsid w:val="00B12B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Заголовок 21"/>
    <w:basedOn w:val="a"/>
    <w:next w:val="a"/>
    <w:uiPriority w:val="9"/>
    <w:unhideWhenUsed/>
    <w:qFormat/>
    <w:rsid w:val="002C7DC6"/>
    <w:pPr>
      <w:keepNext/>
      <w:keepLines/>
      <w:widowControl/>
      <w:outlineLvl w:val="1"/>
    </w:pPr>
    <w:rPr>
      <w:b/>
      <w:sz w:val="28"/>
      <w:szCs w:val="32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2C7DC6"/>
    <w:pPr>
      <w:keepNext/>
      <w:keepLines/>
      <w:widowControl/>
      <w:spacing w:before="160" w:after="80"/>
      <w:ind w:firstLine="0"/>
      <w:outlineLvl w:val="2"/>
    </w:pPr>
    <w:rPr>
      <w:rFonts w:ascii="Calibri" w:hAnsi="Calibri"/>
      <w:color w:val="2F5496"/>
      <w:sz w:val="28"/>
      <w:szCs w:val="28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2C7DC6"/>
    <w:pPr>
      <w:keepNext/>
      <w:keepLines/>
      <w:widowControl/>
      <w:spacing w:before="80" w:after="40"/>
      <w:ind w:firstLine="0"/>
      <w:outlineLvl w:val="3"/>
    </w:pPr>
    <w:rPr>
      <w:rFonts w:ascii="Calibri" w:hAnsi="Calibri"/>
      <w:i/>
      <w:iCs/>
      <w:color w:val="2F5496"/>
      <w:sz w:val="28"/>
      <w:szCs w:val="20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2C7DC6"/>
    <w:pPr>
      <w:keepNext/>
      <w:keepLines/>
      <w:widowControl/>
      <w:spacing w:before="80" w:after="40"/>
      <w:ind w:firstLine="0"/>
      <w:outlineLvl w:val="4"/>
    </w:pPr>
    <w:rPr>
      <w:rFonts w:ascii="Calibri" w:hAnsi="Calibri"/>
      <w:color w:val="2F5496"/>
      <w:sz w:val="28"/>
      <w:szCs w:val="20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2C7DC6"/>
    <w:pPr>
      <w:keepNext/>
      <w:keepLines/>
      <w:widowControl/>
      <w:spacing w:before="40"/>
      <w:ind w:firstLine="0"/>
      <w:outlineLvl w:val="5"/>
    </w:pPr>
    <w:rPr>
      <w:rFonts w:ascii="Calibri" w:hAnsi="Calibri"/>
      <w:i/>
      <w:iCs/>
      <w:color w:val="595959"/>
      <w:sz w:val="28"/>
      <w:szCs w:val="20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2C7DC6"/>
    <w:pPr>
      <w:keepNext/>
      <w:keepLines/>
      <w:widowControl/>
      <w:spacing w:before="40"/>
      <w:ind w:firstLine="0"/>
      <w:outlineLvl w:val="6"/>
    </w:pPr>
    <w:rPr>
      <w:rFonts w:ascii="Calibri" w:hAnsi="Calibri"/>
      <w:color w:val="595959"/>
      <w:sz w:val="28"/>
      <w:szCs w:val="20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2C7DC6"/>
    <w:pPr>
      <w:keepNext/>
      <w:keepLines/>
      <w:widowControl/>
      <w:ind w:firstLine="0"/>
      <w:outlineLvl w:val="7"/>
    </w:pPr>
    <w:rPr>
      <w:rFonts w:ascii="Calibri" w:hAnsi="Calibri"/>
      <w:i/>
      <w:iCs/>
      <w:color w:val="272727"/>
      <w:sz w:val="28"/>
      <w:szCs w:val="20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2C7DC6"/>
    <w:pPr>
      <w:keepNext/>
      <w:keepLines/>
      <w:widowControl/>
      <w:ind w:firstLine="0"/>
      <w:outlineLvl w:val="8"/>
    </w:pPr>
    <w:rPr>
      <w:rFonts w:ascii="Calibri" w:hAnsi="Calibri"/>
      <w:color w:val="272727"/>
      <w:sz w:val="28"/>
      <w:szCs w:val="20"/>
    </w:rPr>
  </w:style>
  <w:style w:type="numbering" w:customStyle="1" w:styleId="13">
    <w:name w:val="Нет списка1"/>
    <w:next w:val="a2"/>
    <w:uiPriority w:val="99"/>
    <w:semiHidden/>
    <w:unhideWhenUsed/>
    <w:rsid w:val="002C7DC6"/>
  </w:style>
  <w:style w:type="character" w:customStyle="1" w:styleId="20">
    <w:name w:val="Заголовок 2 Знак"/>
    <w:basedOn w:val="a0"/>
    <w:link w:val="2"/>
    <w:uiPriority w:val="9"/>
    <w:rsid w:val="002C7DC6"/>
    <w:rPr>
      <w:rFonts w:ascii="Times New Roman" w:eastAsia="Times New Roman" w:hAnsi="Times New Roman" w:cs="Times New Roman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C7DC6"/>
    <w:rPr>
      <w:rFonts w:eastAsia="Times New Roman" w:cs="Times New Roman"/>
      <w:color w:val="2F5496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C7DC6"/>
    <w:rPr>
      <w:rFonts w:eastAsia="Times New Roman" w:cs="Times New Roman"/>
      <w:i/>
      <w:iCs/>
      <w:color w:val="2F5496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C7DC6"/>
    <w:rPr>
      <w:rFonts w:eastAsia="Times New Roman" w:cs="Times New Roman"/>
      <w:color w:val="2F5496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C7DC6"/>
    <w:rPr>
      <w:rFonts w:eastAsia="Times New Roman" w:cs="Times New Roman"/>
      <w:i/>
      <w:iCs/>
      <w:color w:val="595959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C7DC6"/>
    <w:rPr>
      <w:rFonts w:eastAsia="Times New Roman" w:cs="Times New Roman"/>
      <w:color w:val="595959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C7DC6"/>
    <w:rPr>
      <w:rFonts w:eastAsia="Times New Roman" w:cs="Times New Roman"/>
      <w:i/>
      <w:iCs/>
      <w:color w:val="272727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C7DC6"/>
    <w:rPr>
      <w:rFonts w:eastAsia="Times New Roman" w:cs="Times New Roman"/>
      <w:color w:val="272727"/>
      <w:kern w:val="0"/>
      <w:sz w:val="28"/>
      <w:szCs w:val="20"/>
      <w:lang w:eastAsia="ru-RU"/>
      <w14:ligatures w14:val="none"/>
    </w:rPr>
  </w:style>
  <w:style w:type="paragraph" w:customStyle="1" w:styleId="14">
    <w:name w:val="Заголовок1"/>
    <w:basedOn w:val="a"/>
    <w:next w:val="a"/>
    <w:uiPriority w:val="10"/>
    <w:qFormat/>
    <w:rsid w:val="002C7DC6"/>
    <w:pPr>
      <w:widowControl/>
      <w:spacing w:after="80" w:line="240" w:lineRule="auto"/>
      <w:ind w:firstLine="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f0"/>
    <w:uiPriority w:val="10"/>
    <w:rsid w:val="002C7DC6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  <w14:ligatures w14:val="none"/>
    </w:rPr>
  </w:style>
  <w:style w:type="paragraph" w:customStyle="1" w:styleId="15">
    <w:name w:val="Подзаголовок1"/>
    <w:basedOn w:val="a"/>
    <w:next w:val="a"/>
    <w:uiPriority w:val="11"/>
    <w:qFormat/>
    <w:rsid w:val="002C7DC6"/>
    <w:pPr>
      <w:widowControl/>
      <w:numPr>
        <w:ilvl w:val="1"/>
      </w:numPr>
      <w:spacing w:after="160"/>
    </w:pPr>
    <w:rPr>
      <w:rFonts w:ascii="Calibri" w:hAnsi="Calibri"/>
      <w:color w:val="595959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2"/>
    <w:uiPriority w:val="11"/>
    <w:rsid w:val="002C7DC6"/>
    <w:rPr>
      <w:rFonts w:eastAsia="Times New Roman" w:cs="Times New Roman"/>
      <w:color w:val="595959"/>
      <w:spacing w:val="15"/>
      <w:kern w:val="0"/>
      <w:sz w:val="28"/>
      <w:szCs w:val="28"/>
      <w:lang w:eastAsia="ru-RU"/>
      <w14:ligatures w14:val="none"/>
    </w:rPr>
  </w:style>
  <w:style w:type="paragraph" w:customStyle="1" w:styleId="211">
    <w:name w:val="Цитата 21"/>
    <w:basedOn w:val="a"/>
    <w:next w:val="a"/>
    <w:uiPriority w:val="29"/>
    <w:qFormat/>
    <w:rsid w:val="002C7DC6"/>
    <w:pPr>
      <w:widowControl/>
      <w:spacing w:before="160" w:after="160"/>
      <w:ind w:firstLine="0"/>
      <w:jc w:val="center"/>
    </w:pPr>
    <w:rPr>
      <w:rFonts w:eastAsia="Calibri" w:cs="Calibri"/>
      <w:i/>
      <w:iCs/>
      <w:color w:val="404040"/>
      <w:sz w:val="28"/>
      <w:szCs w:val="20"/>
    </w:rPr>
  </w:style>
  <w:style w:type="character" w:customStyle="1" w:styleId="22">
    <w:name w:val="Цитата 2 Знак"/>
    <w:basedOn w:val="a0"/>
    <w:link w:val="23"/>
    <w:uiPriority w:val="29"/>
    <w:rsid w:val="002C7DC6"/>
    <w:rPr>
      <w:rFonts w:ascii="Times New Roman" w:hAnsi="Times New Roman" w:cs="Calibri"/>
      <w:i/>
      <w:iCs/>
      <w:color w:val="404040"/>
      <w:kern w:val="0"/>
      <w:sz w:val="28"/>
      <w:szCs w:val="20"/>
      <w:lang w:eastAsia="ru-RU"/>
      <w14:ligatures w14:val="none"/>
    </w:rPr>
  </w:style>
  <w:style w:type="character" w:customStyle="1" w:styleId="16">
    <w:name w:val="Сильное выделение1"/>
    <w:basedOn w:val="a0"/>
    <w:uiPriority w:val="21"/>
    <w:qFormat/>
    <w:rsid w:val="002C7DC6"/>
    <w:rPr>
      <w:i/>
      <w:iCs/>
      <w:color w:val="2F5496"/>
    </w:rPr>
  </w:style>
  <w:style w:type="paragraph" w:customStyle="1" w:styleId="17">
    <w:name w:val="Выделенная цитата1"/>
    <w:basedOn w:val="a"/>
    <w:next w:val="a"/>
    <w:uiPriority w:val="30"/>
    <w:qFormat/>
    <w:rsid w:val="002C7DC6"/>
    <w:pPr>
      <w:widowControl/>
      <w:pBdr>
        <w:top w:val="single" w:sz="4" w:space="10" w:color="2F5496"/>
        <w:bottom w:val="single" w:sz="4" w:space="10" w:color="2F5496"/>
      </w:pBdr>
      <w:spacing w:before="360" w:after="360"/>
      <w:ind w:left="864" w:right="864" w:firstLine="0"/>
      <w:jc w:val="center"/>
    </w:pPr>
    <w:rPr>
      <w:rFonts w:eastAsia="Calibri" w:cs="Calibri"/>
      <w:i/>
      <w:iCs/>
      <w:color w:val="2F5496"/>
      <w:sz w:val="28"/>
      <w:szCs w:val="20"/>
    </w:rPr>
  </w:style>
  <w:style w:type="character" w:customStyle="1" w:styleId="af3">
    <w:name w:val="Выделенная цитата Знак"/>
    <w:basedOn w:val="a0"/>
    <w:link w:val="af4"/>
    <w:uiPriority w:val="30"/>
    <w:rsid w:val="002C7DC6"/>
    <w:rPr>
      <w:rFonts w:ascii="Times New Roman" w:hAnsi="Times New Roman" w:cs="Calibri"/>
      <w:i/>
      <w:iCs/>
      <w:color w:val="2F5496"/>
      <w:kern w:val="0"/>
      <w:sz w:val="28"/>
      <w:szCs w:val="20"/>
      <w:lang w:eastAsia="ru-RU"/>
      <w14:ligatures w14:val="none"/>
    </w:rPr>
  </w:style>
  <w:style w:type="character" w:customStyle="1" w:styleId="18">
    <w:name w:val="Сильная ссылка1"/>
    <w:basedOn w:val="a0"/>
    <w:uiPriority w:val="32"/>
    <w:qFormat/>
    <w:rsid w:val="002C7DC6"/>
    <w:rPr>
      <w:b/>
      <w:bCs/>
      <w:smallCaps/>
      <w:color w:val="2F5496"/>
      <w:spacing w:val="5"/>
    </w:rPr>
  </w:style>
  <w:style w:type="paragraph" w:customStyle="1" w:styleId="af5">
    <w:name w:val="ГОСТ"/>
    <w:basedOn w:val="a"/>
    <w:link w:val="af6"/>
    <w:qFormat/>
    <w:rsid w:val="002C7DC6"/>
    <w:pPr>
      <w:widowControl/>
    </w:pPr>
    <w:rPr>
      <w:rFonts w:eastAsia="Calibri" w:cs="Calibri"/>
      <w:sz w:val="28"/>
      <w:szCs w:val="20"/>
    </w:rPr>
  </w:style>
  <w:style w:type="character" w:customStyle="1" w:styleId="af6">
    <w:name w:val="ГОСТ Знак"/>
    <w:basedOn w:val="a0"/>
    <w:link w:val="af5"/>
    <w:rsid w:val="002C7DC6"/>
    <w:rPr>
      <w:rFonts w:ascii="Times New Roman" w:eastAsia="Calibri" w:hAnsi="Times New Roman" w:cs="Calibri"/>
      <w:kern w:val="0"/>
      <w:sz w:val="28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numbering" w:customStyle="1" w:styleId="110">
    <w:name w:val="Нет списка11"/>
    <w:next w:val="a2"/>
    <w:uiPriority w:val="99"/>
    <w:semiHidden/>
    <w:unhideWhenUsed/>
    <w:rsid w:val="002C7DC6"/>
  </w:style>
  <w:style w:type="paragraph" w:customStyle="1" w:styleId="msonormal0">
    <w:name w:val="msonormal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sc1">
    <w:name w:val="sc1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color w:val="008000"/>
      <w:szCs w:val="24"/>
    </w:rPr>
  </w:style>
  <w:style w:type="paragraph" w:customStyle="1" w:styleId="sc2">
    <w:name w:val="sc2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color w:val="FF0000"/>
      <w:szCs w:val="24"/>
    </w:rPr>
  </w:style>
  <w:style w:type="paragraph" w:customStyle="1" w:styleId="sc3">
    <w:name w:val="sc3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color w:val="808080"/>
      <w:szCs w:val="24"/>
    </w:rPr>
  </w:style>
  <w:style w:type="paragraph" w:customStyle="1" w:styleId="sc4">
    <w:name w:val="sc4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color w:val="808080"/>
      <w:szCs w:val="24"/>
    </w:rPr>
  </w:style>
  <w:style w:type="paragraph" w:customStyle="1" w:styleId="sc5">
    <w:name w:val="sc5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b/>
      <w:bCs/>
      <w:color w:val="0000FF"/>
      <w:szCs w:val="24"/>
    </w:rPr>
  </w:style>
  <w:style w:type="paragraph" w:customStyle="1" w:styleId="sc10">
    <w:name w:val="sc10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b/>
      <w:bCs/>
      <w:color w:val="000080"/>
      <w:szCs w:val="24"/>
    </w:rPr>
  </w:style>
  <w:style w:type="paragraph" w:customStyle="1" w:styleId="sc14">
    <w:name w:val="sc14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b/>
      <w:bCs/>
      <w:color w:val="880088"/>
      <w:szCs w:val="24"/>
    </w:rPr>
  </w:style>
  <w:style w:type="paragraph" w:customStyle="1" w:styleId="sc20">
    <w:name w:val="sc20"/>
    <w:basedOn w:val="a"/>
    <w:rsid w:val="002C7DC6"/>
    <w:pPr>
      <w:widowControl/>
      <w:spacing w:before="100" w:beforeAutospacing="1" w:after="100" w:afterAutospacing="1" w:line="240" w:lineRule="auto"/>
      <w:ind w:firstLine="0"/>
      <w:jc w:val="left"/>
    </w:pPr>
    <w:rPr>
      <w:i/>
      <w:iCs/>
      <w:color w:val="FF8000"/>
      <w:szCs w:val="24"/>
    </w:rPr>
  </w:style>
  <w:style w:type="character" w:customStyle="1" w:styleId="sc51">
    <w:name w:val="sc51"/>
    <w:basedOn w:val="a0"/>
    <w:rsid w:val="002C7DC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2C7DC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2C7DC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C7DC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01">
    <w:name w:val="sc201"/>
    <w:basedOn w:val="a0"/>
    <w:rsid w:val="002C7DC6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2">
    <w:name w:val="sc12"/>
    <w:basedOn w:val="a0"/>
    <w:rsid w:val="002C7DC6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41">
    <w:name w:val="sc141"/>
    <w:basedOn w:val="a0"/>
    <w:rsid w:val="002C7DC6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a0"/>
    <w:rsid w:val="002C7DC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a0"/>
    <w:rsid w:val="002C7DC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2C7DC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19">
    <w:name w:val="Просмотренная гиперссылка1"/>
    <w:basedOn w:val="a0"/>
    <w:uiPriority w:val="99"/>
    <w:semiHidden/>
    <w:unhideWhenUsed/>
    <w:rsid w:val="002C7DC6"/>
    <w:rPr>
      <w:color w:val="954F72"/>
      <w:u w:val="single"/>
    </w:rPr>
  </w:style>
  <w:style w:type="character" w:customStyle="1" w:styleId="212">
    <w:name w:val="Заголовок 2 Знак1"/>
    <w:basedOn w:val="a0"/>
    <w:link w:val="2"/>
    <w:uiPriority w:val="9"/>
    <w:semiHidden/>
    <w:rsid w:val="002C7DC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310">
    <w:name w:val="Заголовок 3 Знак1"/>
    <w:basedOn w:val="a0"/>
    <w:link w:val="3"/>
    <w:uiPriority w:val="9"/>
    <w:semiHidden/>
    <w:rsid w:val="002C7DC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10">
    <w:name w:val="Заголовок 4 Знак1"/>
    <w:basedOn w:val="a0"/>
    <w:link w:val="4"/>
    <w:uiPriority w:val="9"/>
    <w:semiHidden/>
    <w:rsid w:val="002C7DC6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lang w:eastAsia="ru-RU"/>
      <w14:ligatures w14:val="none"/>
    </w:rPr>
  </w:style>
  <w:style w:type="character" w:customStyle="1" w:styleId="510">
    <w:name w:val="Заголовок 5 Знак1"/>
    <w:basedOn w:val="a0"/>
    <w:link w:val="5"/>
    <w:uiPriority w:val="9"/>
    <w:semiHidden/>
    <w:rsid w:val="002C7DC6"/>
    <w:rPr>
      <w:rFonts w:asciiTheme="majorHAnsi" w:eastAsiaTheme="majorEastAsia" w:hAnsiTheme="majorHAnsi" w:cstheme="majorBidi"/>
      <w:color w:val="2F5496" w:themeColor="accent1" w:themeShade="BF"/>
      <w:kern w:val="0"/>
      <w:sz w:val="24"/>
      <w:lang w:eastAsia="ru-RU"/>
      <w14:ligatures w14:val="none"/>
    </w:rPr>
  </w:style>
  <w:style w:type="character" w:customStyle="1" w:styleId="610">
    <w:name w:val="Заголовок 6 Знак1"/>
    <w:basedOn w:val="a0"/>
    <w:link w:val="6"/>
    <w:uiPriority w:val="9"/>
    <w:semiHidden/>
    <w:rsid w:val="002C7DC6"/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ru-RU"/>
      <w14:ligatures w14:val="none"/>
    </w:rPr>
  </w:style>
  <w:style w:type="character" w:customStyle="1" w:styleId="710">
    <w:name w:val="Заголовок 7 Знак1"/>
    <w:basedOn w:val="a0"/>
    <w:link w:val="7"/>
    <w:uiPriority w:val="9"/>
    <w:semiHidden/>
    <w:rsid w:val="002C7DC6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eastAsia="ru-RU"/>
      <w14:ligatures w14:val="none"/>
    </w:rPr>
  </w:style>
  <w:style w:type="character" w:customStyle="1" w:styleId="810">
    <w:name w:val="Заголовок 8 Знак1"/>
    <w:basedOn w:val="a0"/>
    <w:link w:val="8"/>
    <w:uiPriority w:val="9"/>
    <w:semiHidden/>
    <w:rsid w:val="002C7DC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10">
    <w:name w:val="Заголовок 9 Знак1"/>
    <w:basedOn w:val="a0"/>
    <w:link w:val="9"/>
    <w:uiPriority w:val="9"/>
    <w:semiHidden/>
    <w:rsid w:val="002C7DC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af0">
    <w:name w:val="Title"/>
    <w:basedOn w:val="a"/>
    <w:next w:val="a"/>
    <w:link w:val="af"/>
    <w:uiPriority w:val="10"/>
    <w:qFormat/>
    <w:rsid w:val="002C7DC6"/>
    <w:pPr>
      <w:spacing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1a">
    <w:name w:val="Заголовок Знак1"/>
    <w:basedOn w:val="a0"/>
    <w:link w:val="af0"/>
    <w:uiPriority w:val="10"/>
    <w:rsid w:val="002C7DC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2">
    <w:name w:val="Subtitle"/>
    <w:basedOn w:val="a"/>
    <w:next w:val="a"/>
    <w:link w:val="af1"/>
    <w:uiPriority w:val="11"/>
    <w:qFormat/>
    <w:rsid w:val="002C7DC6"/>
    <w:pPr>
      <w:numPr>
        <w:ilvl w:val="1"/>
      </w:numPr>
      <w:spacing w:after="160"/>
      <w:ind w:firstLine="709"/>
    </w:pPr>
    <w:rPr>
      <w:rFonts w:asciiTheme="minorHAnsi" w:hAnsiTheme="minorHAnsi"/>
      <w:color w:val="595959"/>
      <w:spacing w:val="15"/>
      <w:sz w:val="28"/>
      <w:szCs w:val="28"/>
    </w:rPr>
  </w:style>
  <w:style w:type="character" w:customStyle="1" w:styleId="1b">
    <w:name w:val="Подзаголовок Знак1"/>
    <w:basedOn w:val="a0"/>
    <w:link w:val="af2"/>
    <w:uiPriority w:val="11"/>
    <w:rsid w:val="002C7DC6"/>
    <w:rPr>
      <w:rFonts w:eastAsiaTheme="minorEastAsia"/>
      <w:color w:val="5A5A5A" w:themeColor="text1" w:themeTint="A5"/>
      <w:spacing w:val="15"/>
      <w:kern w:val="0"/>
      <w:lang w:eastAsia="ru-RU"/>
      <w14:ligatures w14:val="none"/>
    </w:rPr>
  </w:style>
  <w:style w:type="paragraph" w:styleId="23">
    <w:name w:val="Quote"/>
    <w:basedOn w:val="a"/>
    <w:next w:val="a"/>
    <w:link w:val="22"/>
    <w:uiPriority w:val="29"/>
    <w:qFormat/>
    <w:rsid w:val="002C7DC6"/>
    <w:pPr>
      <w:spacing w:before="200" w:after="160"/>
      <w:ind w:left="864" w:right="864"/>
      <w:jc w:val="center"/>
    </w:pPr>
    <w:rPr>
      <w:rFonts w:eastAsiaTheme="minorHAnsi" w:cs="Calibri"/>
      <w:i/>
      <w:iCs/>
      <w:color w:val="404040"/>
      <w:sz w:val="28"/>
      <w:szCs w:val="20"/>
    </w:rPr>
  </w:style>
  <w:style w:type="character" w:customStyle="1" w:styleId="213">
    <w:name w:val="Цитата 2 Знак1"/>
    <w:basedOn w:val="a0"/>
    <w:link w:val="23"/>
    <w:uiPriority w:val="29"/>
    <w:rsid w:val="002C7DC6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4"/>
      <w:lang w:eastAsia="ru-RU"/>
      <w14:ligatures w14:val="none"/>
    </w:rPr>
  </w:style>
  <w:style w:type="character" w:styleId="af7">
    <w:name w:val="Intense Emphasis"/>
    <w:basedOn w:val="a0"/>
    <w:uiPriority w:val="21"/>
    <w:qFormat/>
    <w:rsid w:val="002C7DC6"/>
    <w:rPr>
      <w:i/>
      <w:iCs/>
      <w:color w:val="4472C4" w:themeColor="accent1"/>
    </w:rPr>
  </w:style>
  <w:style w:type="paragraph" w:styleId="af4">
    <w:name w:val="Intense Quote"/>
    <w:basedOn w:val="a"/>
    <w:next w:val="a"/>
    <w:link w:val="af3"/>
    <w:uiPriority w:val="30"/>
    <w:qFormat/>
    <w:rsid w:val="002C7DC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eastAsiaTheme="minorHAnsi" w:cs="Calibri"/>
      <w:i/>
      <w:iCs/>
      <w:color w:val="2F5496"/>
      <w:sz w:val="28"/>
      <w:szCs w:val="20"/>
    </w:rPr>
  </w:style>
  <w:style w:type="character" w:customStyle="1" w:styleId="1c">
    <w:name w:val="Выделенная цитата Знак1"/>
    <w:basedOn w:val="a0"/>
    <w:link w:val="af4"/>
    <w:uiPriority w:val="30"/>
    <w:rsid w:val="002C7DC6"/>
    <w:rPr>
      <w:rFonts w:ascii="Times New Roman" w:eastAsia="Times New Roman" w:hAnsi="Times New Roman" w:cs="Times New Roman"/>
      <w:i/>
      <w:iCs/>
      <w:color w:val="4472C4" w:themeColor="accent1"/>
      <w:kern w:val="0"/>
      <w:sz w:val="24"/>
      <w:lang w:eastAsia="ru-RU"/>
      <w14:ligatures w14:val="none"/>
    </w:rPr>
  </w:style>
  <w:style w:type="character" w:styleId="af8">
    <w:name w:val="Intense Reference"/>
    <w:basedOn w:val="a0"/>
    <w:uiPriority w:val="32"/>
    <w:qFormat/>
    <w:rsid w:val="002C7DC6"/>
    <w:rPr>
      <w:b/>
      <w:bCs/>
      <w:smallCaps/>
      <w:color w:val="4472C4" w:themeColor="accent1"/>
      <w:spacing w:val="5"/>
    </w:rPr>
  </w:style>
  <w:style w:type="character" w:styleId="af9">
    <w:name w:val="FollowedHyperlink"/>
    <w:basedOn w:val="a0"/>
    <w:uiPriority w:val="99"/>
    <w:semiHidden/>
    <w:unhideWhenUsed/>
    <w:rsid w:val="002C7D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92134-B799-4675-90BE-3AC96195B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22</Pages>
  <Words>3268</Words>
  <Characters>18628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Новиков</dc:creator>
  <cp:keywords/>
  <dc:description/>
  <cp:lastModifiedBy>Greybox</cp:lastModifiedBy>
  <cp:revision>3</cp:revision>
  <cp:lastPrinted>2025-05-19T13:48:00Z</cp:lastPrinted>
  <dcterms:created xsi:type="dcterms:W3CDTF">2026-05-15T11:59:00Z</dcterms:created>
  <dcterms:modified xsi:type="dcterms:W3CDTF">2026-05-15T13:09:00Z</dcterms:modified>
</cp:coreProperties>
</file>