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8AEFF" w14:textId="77777777" w:rsidR="00B44929" w:rsidRDefault="00000000">
      <w:pPr>
        <w:pStyle w:val="Ttulo1"/>
      </w:pPr>
      <w:bookmarkStart w:id="0" w:name="protocolo-de-investigación"/>
      <w:r>
        <w:t>Protocolo de investigación</w:t>
      </w:r>
    </w:p>
    <w:p w14:paraId="593E1D6A" w14:textId="77777777" w:rsidR="00B44929" w:rsidRDefault="00000000">
      <w:pPr>
        <w:pStyle w:val="FirstParagraph"/>
      </w:pPr>
      <w:r>
        <w:rPr>
          <w:b/>
          <w:bCs/>
        </w:rPr>
        <w:t>Proyecto:</w:t>
      </w:r>
      <w:r>
        <w:t xml:space="preserve"> Diseño e Implementación de un Sistema IoT de Bajo Costo para la Monitorización No Intrusiva de Consumo Eléctrico Residencial mediante Arquitectura ESP32.</w:t>
      </w:r>
      <w:r>
        <w:br/>
      </w:r>
      <w:r>
        <w:rPr>
          <w:b/>
          <w:bCs/>
        </w:rPr>
        <w:t>Periodo del proyecto:</w:t>
      </w:r>
      <w:r>
        <w:t xml:space="preserve"> del </w:t>
      </w:r>
      <w:r>
        <w:rPr>
          <w:b/>
          <w:bCs/>
        </w:rPr>
        <w:t>2 de febrero de 2026</w:t>
      </w:r>
      <w:r>
        <w:t xml:space="preserve"> al </w:t>
      </w:r>
      <w:r>
        <w:rPr>
          <w:b/>
          <w:bCs/>
        </w:rPr>
        <w:t>29 de mayo de 2026</w:t>
      </w:r>
      <w:r>
        <w:t>.</w:t>
      </w:r>
    </w:p>
    <w:p w14:paraId="3EFB4EDD" w14:textId="77777777" w:rsidR="00B44929" w:rsidRDefault="00000000">
      <w:r>
        <w:pict w14:anchorId="47E78199">
          <v:rect id="_x0000_i1025" style="width:0;height:1.5pt" o:hralign="center" o:hrstd="t" o:hr="t"/>
        </w:pict>
      </w:r>
    </w:p>
    <w:p w14:paraId="4A0D4894" w14:textId="77777777" w:rsidR="00B44929" w:rsidRDefault="00000000">
      <w:pPr>
        <w:pStyle w:val="Ttulo2"/>
      </w:pPr>
      <w:bookmarkStart w:id="1" w:name="antecedentes-del-problema"/>
      <w:r>
        <w:t>1. Antecedentes del problema</w:t>
      </w:r>
    </w:p>
    <w:p w14:paraId="7AA63CDD" w14:textId="77777777" w:rsidR="00B44929" w:rsidRDefault="00000000">
      <w:pPr>
        <w:pStyle w:val="FirstParagraph"/>
      </w:pPr>
      <w:r>
        <w:t>La gestión del consumo eléctrico residencial en México mantiene una brecha de información: el usuario final no recibe retroalimentación instantánea útil para corregir hábitos de consumo durante el periodo de facturación. El proyecto responde a esa brecha mediante un sistema IoT no intrusivo de bajo costo con ESP32, SCT-013-030 y ZMPT101B, orientado al cálculo de potencia activa real y monitoreo local/remoto.</w:t>
      </w:r>
    </w:p>
    <w:p w14:paraId="5679E817" w14:textId="77777777" w:rsidR="00B44929" w:rsidRDefault="00000000">
      <w:r>
        <w:pict w14:anchorId="1763960A">
          <v:rect id="_x0000_i1026" style="width:0;height:1.5pt" o:hralign="center" o:hrstd="t" o:hr="t"/>
        </w:pict>
      </w:r>
    </w:p>
    <w:p w14:paraId="1DC9934C" w14:textId="77777777" w:rsidR="00B44929" w:rsidRDefault="00000000">
      <w:pPr>
        <w:pStyle w:val="Ttulo2"/>
      </w:pPr>
      <w:bookmarkStart w:id="2" w:name="planteamiento-del-problema"/>
      <w:bookmarkEnd w:id="1"/>
      <w:r>
        <w:t>2. Planteamiento del problema</w:t>
      </w:r>
    </w:p>
    <w:p w14:paraId="59249563" w14:textId="77777777" w:rsidR="00B44929" w:rsidRDefault="00000000">
      <w:pPr>
        <w:pStyle w:val="FirstParagraph"/>
      </w:pPr>
      <w:r>
        <w:t>Existe una desconexión entre consumo real y decisiones del usuario por falta de instrumentos asequibles que ofrezcan medición en tiempo real con precisión suficiente y sin intervención intrusiva del cableado principal. Esto impacta en sobrecostos, riesgo de escalamiento tarifario y menor cultura de eficiencia energética.</w:t>
      </w:r>
    </w:p>
    <w:p w14:paraId="6B83DB71" w14:textId="77777777" w:rsidR="00B44929" w:rsidRDefault="00000000">
      <w:r>
        <w:pict w14:anchorId="627FADBC">
          <v:rect id="_x0000_i1027" style="width:0;height:1.5pt" o:hralign="center" o:hrstd="t" o:hr="t"/>
        </w:pict>
      </w:r>
    </w:p>
    <w:p w14:paraId="3C866E25" w14:textId="77777777" w:rsidR="00B44929" w:rsidRDefault="00000000">
      <w:pPr>
        <w:pStyle w:val="Ttulo2"/>
      </w:pPr>
      <w:bookmarkStart w:id="3" w:name="Xb57b636191fd2be7ae6d0dbed4c6c3e79e9f535"/>
      <w:bookmarkEnd w:id="2"/>
      <w:r>
        <w:t>3. Objetivos de la investigación: general y específicos</w:t>
      </w:r>
    </w:p>
    <w:p w14:paraId="0C3C5118" w14:textId="77777777" w:rsidR="00B44929" w:rsidRDefault="00000000">
      <w:pPr>
        <w:pStyle w:val="Ttulo3"/>
      </w:pPr>
      <w:bookmarkStart w:id="4" w:name="objetivo-general"/>
      <w:r>
        <w:t>Objetivo general</w:t>
      </w:r>
    </w:p>
    <w:p w14:paraId="00FFBC6C" w14:textId="77777777" w:rsidR="00B44929" w:rsidRDefault="00000000">
      <w:pPr>
        <w:pStyle w:val="FirstParagraph"/>
      </w:pPr>
      <w:r>
        <w:t>Diseñar un sistema de monitoreo eléctrico residencial IoT, no intrusivo y de bajo costo, basado en ESP32 + SCT-013 + ZMPT101B, con error de potencia activa menor al 5% respecto a instrumento de referencia.</w:t>
      </w:r>
    </w:p>
    <w:p w14:paraId="6DEC1F46" w14:textId="77777777" w:rsidR="00B44929" w:rsidRDefault="00000000">
      <w:pPr>
        <w:pStyle w:val="Ttulo3"/>
      </w:pPr>
      <w:bookmarkStart w:id="5" w:name="objetivos-específicos"/>
      <w:bookmarkEnd w:id="4"/>
      <w:r>
        <w:t>Objetivos específicos</w:t>
      </w:r>
    </w:p>
    <w:p w14:paraId="1678A86F" w14:textId="77777777" w:rsidR="00B44929" w:rsidRDefault="00000000">
      <w:pPr>
        <w:pStyle w:val="Compact"/>
        <w:numPr>
          <w:ilvl w:val="0"/>
          <w:numId w:val="2"/>
        </w:numPr>
      </w:pPr>
      <w:r>
        <w:t>Definir requerimientos técnicos bajo condiciones residenciales en México.</w:t>
      </w:r>
    </w:p>
    <w:p w14:paraId="2DE26DD6" w14:textId="77777777" w:rsidR="00B44929" w:rsidRDefault="00000000">
      <w:pPr>
        <w:pStyle w:val="Compact"/>
        <w:numPr>
          <w:ilvl w:val="0"/>
          <w:numId w:val="2"/>
        </w:numPr>
      </w:pPr>
      <w:r>
        <w:t>Diseñar hardware de adquisición y acondicionamiento de señal.</w:t>
      </w:r>
    </w:p>
    <w:p w14:paraId="629C7778" w14:textId="77777777" w:rsidR="00B44929" w:rsidRDefault="00000000">
      <w:pPr>
        <w:pStyle w:val="Compact"/>
        <w:numPr>
          <w:ilvl w:val="0"/>
          <w:numId w:val="2"/>
        </w:numPr>
      </w:pPr>
      <w:r>
        <w:t>Implementar firmware de adquisición, cálculo eléctrico y transmisión.</w:t>
      </w:r>
    </w:p>
    <w:p w14:paraId="27A0106F" w14:textId="77777777" w:rsidR="00B44929" w:rsidRDefault="00000000">
      <w:pPr>
        <w:pStyle w:val="Compact"/>
        <w:numPr>
          <w:ilvl w:val="0"/>
          <w:numId w:val="2"/>
        </w:numPr>
      </w:pPr>
      <w:r>
        <w:t>Integrar visualización/registro (OLED/microSD).</w:t>
      </w:r>
    </w:p>
    <w:p w14:paraId="42A343FF" w14:textId="77777777" w:rsidR="00B44929" w:rsidRDefault="00000000">
      <w:pPr>
        <w:pStyle w:val="Compact"/>
        <w:numPr>
          <w:ilvl w:val="0"/>
          <w:numId w:val="2"/>
        </w:numPr>
      </w:pPr>
      <w:r>
        <w:t>Validar con protocolo laboratorio + campo contra instrumento patrón TRMS.</w:t>
      </w:r>
    </w:p>
    <w:p w14:paraId="0C746708" w14:textId="77777777" w:rsidR="00B44929" w:rsidRDefault="00000000">
      <w:pPr>
        <w:pStyle w:val="Compact"/>
        <w:numPr>
          <w:ilvl w:val="0"/>
          <w:numId w:val="2"/>
        </w:numPr>
      </w:pPr>
      <w:r>
        <w:lastRenderedPageBreak/>
        <w:t>Evaluar viabilidad económica de BOM frente a alternativas comerciales.</w:t>
      </w:r>
    </w:p>
    <w:p w14:paraId="68A145C4" w14:textId="77777777" w:rsidR="00B44929" w:rsidRDefault="00000000">
      <w:r>
        <w:pict w14:anchorId="5738F6AA">
          <v:rect id="_x0000_i1028" style="width:0;height:1.5pt" o:hralign="center" o:hrstd="t" o:hr="t"/>
        </w:pict>
      </w:r>
    </w:p>
    <w:p w14:paraId="0DFE6253" w14:textId="77777777" w:rsidR="00B44929" w:rsidRDefault="00000000">
      <w:pPr>
        <w:pStyle w:val="Ttulo2"/>
      </w:pPr>
      <w:bookmarkStart w:id="6" w:name="Xa7374bf7c1fec8138ab0d57924034e7171de39c"/>
      <w:bookmarkEnd w:id="3"/>
      <w:bookmarkEnd w:id="5"/>
      <w:r>
        <w:t>4. Justificación: Impacto social, tecnológico, ético, económico y ambiental. Viabilidad de la investigación</w:t>
      </w:r>
    </w:p>
    <w:p w14:paraId="730EAFC3" w14:textId="77777777" w:rsidR="00B44929" w:rsidRDefault="00000000">
      <w:pPr>
        <w:pStyle w:val="Ttulo3"/>
      </w:pPr>
      <w:bookmarkStart w:id="7" w:name="impacto-social"/>
      <w:r>
        <w:t>Impacto social</w:t>
      </w:r>
    </w:p>
    <w:p w14:paraId="1579D317" w14:textId="77777777" w:rsidR="00B44929" w:rsidRDefault="00000000">
      <w:pPr>
        <w:pStyle w:val="FirstParagraph"/>
      </w:pPr>
      <w:r>
        <w:t>Facilita la toma de decisiones de ahorro energético en hogares con acceso limitado a soluciones comerciales.</w:t>
      </w:r>
    </w:p>
    <w:p w14:paraId="7DA3C795" w14:textId="77777777" w:rsidR="00B44929" w:rsidRDefault="00000000">
      <w:pPr>
        <w:pStyle w:val="Ttulo3"/>
      </w:pPr>
      <w:bookmarkStart w:id="8" w:name="impacto-tecnológico"/>
      <w:bookmarkEnd w:id="7"/>
      <w:r>
        <w:t>Impacto tecnológico</w:t>
      </w:r>
    </w:p>
    <w:p w14:paraId="0F2CA21B" w14:textId="77777777" w:rsidR="00B44929" w:rsidRDefault="00000000">
      <w:pPr>
        <w:pStyle w:val="FirstParagraph"/>
      </w:pPr>
      <w:r>
        <w:t>Valida integración de sensores no intrusivos y procesamiento digital de señales en plataforma de bajo costo.</w:t>
      </w:r>
    </w:p>
    <w:p w14:paraId="3E53ACC4" w14:textId="77777777" w:rsidR="00B44929" w:rsidRDefault="00000000">
      <w:pPr>
        <w:pStyle w:val="Ttulo3"/>
      </w:pPr>
      <w:bookmarkStart w:id="9" w:name="impacto-ético"/>
      <w:bookmarkEnd w:id="8"/>
      <w:r>
        <w:t>Impacto ético</w:t>
      </w:r>
    </w:p>
    <w:p w14:paraId="2B17B591" w14:textId="77777777" w:rsidR="00B44929" w:rsidRDefault="00000000">
      <w:pPr>
        <w:pStyle w:val="FirstParagraph"/>
      </w:pPr>
      <w:r>
        <w:t>Se plantea como sistema informativo de usuario, sin alterar ni sustituir medición fiscal oficial.</w:t>
      </w:r>
    </w:p>
    <w:p w14:paraId="479D57C3" w14:textId="77777777" w:rsidR="00B44929" w:rsidRDefault="00000000">
      <w:pPr>
        <w:pStyle w:val="Ttulo3"/>
      </w:pPr>
      <w:bookmarkStart w:id="10" w:name="impacto-económico"/>
      <w:bookmarkEnd w:id="9"/>
      <w:r>
        <w:t>Impacto económico</w:t>
      </w:r>
    </w:p>
    <w:p w14:paraId="7A3CB6BE" w14:textId="77777777" w:rsidR="00B44929" w:rsidRDefault="00000000">
      <w:pPr>
        <w:pStyle w:val="FirstParagraph"/>
      </w:pPr>
      <w:r>
        <w:t>Disminuye barrera de entrada respecto a soluciones comerciales importadas.</w:t>
      </w:r>
    </w:p>
    <w:p w14:paraId="063B8E3D" w14:textId="77777777" w:rsidR="00B44929" w:rsidRDefault="00000000">
      <w:pPr>
        <w:pStyle w:val="Ttulo3"/>
      </w:pPr>
      <w:bookmarkStart w:id="11" w:name="impacto-ambiental"/>
      <w:bookmarkEnd w:id="10"/>
      <w:r>
        <w:t>Impacto ambiental</w:t>
      </w:r>
    </w:p>
    <w:p w14:paraId="35CC6D56" w14:textId="77777777" w:rsidR="00B44929" w:rsidRDefault="00000000">
      <w:pPr>
        <w:pStyle w:val="FirstParagraph"/>
      </w:pPr>
      <w:r>
        <w:t>Promueve reducción de consumo eléctrico evitable y, por tanto, potencial reducción indirecta de emisiones asociadas al uso residencial.</w:t>
      </w:r>
    </w:p>
    <w:p w14:paraId="7E8B5867" w14:textId="77777777" w:rsidR="00B44929" w:rsidRDefault="00000000">
      <w:pPr>
        <w:pStyle w:val="Ttulo3"/>
      </w:pPr>
      <w:bookmarkStart w:id="12" w:name="viabilidad"/>
      <w:bookmarkEnd w:id="11"/>
      <w:r>
        <w:t>Viabilidad</w:t>
      </w:r>
    </w:p>
    <w:p w14:paraId="42CB514B" w14:textId="77777777" w:rsidR="00B4492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Técnica:</w:t>
      </w:r>
      <w:r>
        <w:t xml:space="preserve"> arquitectura y métricas de desempeño ya definidas.</w:t>
      </w:r>
    </w:p>
    <w:p w14:paraId="0CFA770D" w14:textId="77777777" w:rsidR="00B4492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Operativa:</w:t>
      </w:r>
      <w:r>
        <w:t xml:space="preserve"> fases claras de laboratorio y campo.</w:t>
      </w:r>
    </w:p>
    <w:p w14:paraId="7FB5E82A" w14:textId="77777777" w:rsidR="00B4492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Económica:</w:t>
      </w:r>
      <w:r>
        <w:t xml:space="preserve"> presupuesto acotado y verificable.</w:t>
      </w:r>
    </w:p>
    <w:p w14:paraId="0098872D" w14:textId="77777777" w:rsidR="00B44929" w:rsidRDefault="00000000">
      <w:r>
        <w:pict w14:anchorId="3F5BAAC7">
          <v:rect id="_x0000_i1029" style="width:0;height:1.5pt" o:hralign="center" o:hrstd="t" o:hr="t"/>
        </w:pict>
      </w:r>
    </w:p>
    <w:p w14:paraId="76867CD2" w14:textId="77777777" w:rsidR="00B44929" w:rsidRDefault="00000000">
      <w:pPr>
        <w:pStyle w:val="Ttulo2"/>
      </w:pPr>
      <w:bookmarkStart w:id="13" w:name="X34637f79223513a62a7d79aba36e57c656aae29"/>
      <w:bookmarkEnd w:id="6"/>
      <w:bookmarkEnd w:id="12"/>
      <w:r>
        <w:t>5. Diseño del marco teórico (referentes teóricos)</w:t>
      </w:r>
    </w:p>
    <w:p w14:paraId="206F7C54" w14:textId="77777777" w:rsidR="00B44929" w:rsidRDefault="00000000">
      <w:pPr>
        <w:pStyle w:val="FirstParagraph"/>
      </w:pPr>
      <w:r>
        <w:t>Se propone integrar cuatro bloques:</w:t>
      </w:r>
    </w:p>
    <w:p w14:paraId="70016114" w14:textId="77777777" w:rsidR="00B4492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Fundamentos eléctricos y de medición:</w:t>
      </w:r>
      <w:r>
        <w:t xml:space="preserve"> ley de Faraday, RMS, potencia activa, factor de potencia.</w:t>
      </w:r>
    </w:p>
    <w:p w14:paraId="7FF62FCD" w14:textId="77777777" w:rsidR="00B4492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Procesamiento digital de señales:</w:t>
      </w:r>
      <w:r>
        <w:t xml:space="preserve"> muestreo, discretización ADC, cálculo de magnitudes eléctricas en tiempo discreto.</w:t>
      </w:r>
    </w:p>
    <w:p w14:paraId="2294CF46" w14:textId="77777777" w:rsidR="00B4492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IoT y arquitectura embebida:</w:t>
      </w:r>
      <w:r>
        <w:t xml:space="preserve"> capacidades/limitaciones del ESP32 (ADC, WiFi, doble núcleo).</w:t>
      </w:r>
    </w:p>
    <w:p w14:paraId="41E07763" w14:textId="77777777" w:rsidR="00B4492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Marco contextual y normativo:</w:t>
      </w:r>
      <w:r>
        <w:t xml:space="preserve"> monitoreo residencial, rol de CFE, límites del instrumento informativo no fiscal.</w:t>
      </w:r>
    </w:p>
    <w:p w14:paraId="5B50EB54" w14:textId="77777777" w:rsidR="00B44929" w:rsidRDefault="00000000">
      <w:r>
        <w:pict w14:anchorId="3AB37806">
          <v:rect id="_x0000_i1030" style="width:0;height:1.5pt" o:hralign="center" o:hrstd="t" o:hr="t"/>
        </w:pict>
      </w:r>
    </w:p>
    <w:p w14:paraId="4A60D19A" w14:textId="77777777" w:rsidR="00B44929" w:rsidRDefault="00000000">
      <w:pPr>
        <w:pStyle w:val="Ttulo2"/>
      </w:pPr>
      <w:bookmarkStart w:id="14" w:name="X466cbf57ec70cea1e419884e7246ddf6dcf7a0e"/>
      <w:bookmarkEnd w:id="13"/>
      <w:r>
        <w:t>6. Formulación de hipótesis o supuestos (si corresponde)</w:t>
      </w:r>
    </w:p>
    <w:p w14:paraId="7F55E3D9" w14:textId="77777777" w:rsidR="00B44929" w:rsidRDefault="00000000">
      <w:pPr>
        <w:pStyle w:val="Ttulo3"/>
      </w:pPr>
      <w:bookmarkStart w:id="15" w:name="hipótesis-general"/>
      <w:r>
        <w:t>Hipótesis general</w:t>
      </w:r>
    </w:p>
    <w:p w14:paraId="1D12F30C" w14:textId="77777777" w:rsidR="00B44929" w:rsidRDefault="00000000">
      <w:pPr>
        <w:pStyle w:val="FirstParagraph"/>
      </w:pPr>
      <w:r>
        <w:t>El sistema IoT propuesto puede mantener costo objetivo de fabricación y precisión de medición de potencia activa en el umbral definido para cargas domésticas relevantes.</w:t>
      </w:r>
    </w:p>
    <w:p w14:paraId="7B02C688" w14:textId="77777777" w:rsidR="00B44929" w:rsidRDefault="00000000">
      <w:pPr>
        <w:pStyle w:val="Ttulo3"/>
      </w:pPr>
      <w:bookmarkStart w:id="16" w:name="hipótesis-nula"/>
      <w:bookmarkEnd w:id="15"/>
      <w:r>
        <w:t>Hipótesis nula</w:t>
      </w:r>
    </w:p>
    <w:p w14:paraId="348751EF" w14:textId="77777777" w:rsidR="00B44929" w:rsidRDefault="00000000">
      <w:pPr>
        <w:pStyle w:val="FirstParagraph"/>
      </w:pPr>
      <w:r>
        <w:t>El prototipo no cumple simultáneamente con costo objetivo y precisión metrológica mínima.</w:t>
      </w:r>
    </w:p>
    <w:p w14:paraId="465F017C" w14:textId="77777777" w:rsidR="00B44929" w:rsidRDefault="00000000">
      <w:pPr>
        <w:pStyle w:val="Ttulo3"/>
      </w:pPr>
      <w:bookmarkStart w:id="17" w:name="hipótesis-específicas-operacionales"/>
      <w:bookmarkEnd w:id="16"/>
      <w:r>
        <w:t>Hipótesis específicas (operacionales)</w:t>
      </w:r>
    </w:p>
    <w:p w14:paraId="45C8CCB6" w14:textId="77777777" w:rsidR="00B44929" w:rsidRDefault="00000000">
      <w:pPr>
        <w:pStyle w:val="Compact"/>
        <w:numPr>
          <w:ilvl w:val="0"/>
          <w:numId w:val="5"/>
        </w:numPr>
      </w:pPr>
      <w:r>
        <w:t>Linealidad del SCT-013-030 en rango definido.</w:t>
      </w:r>
    </w:p>
    <w:p w14:paraId="436233B7" w14:textId="77777777" w:rsidR="00B44929" w:rsidRDefault="00000000">
      <w:pPr>
        <w:pStyle w:val="Compact"/>
        <w:numPr>
          <w:ilvl w:val="0"/>
          <w:numId w:val="5"/>
        </w:numPr>
      </w:pPr>
      <w:r>
        <w:t>Estabilidad de alimentación con rizado bajo.</w:t>
      </w:r>
    </w:p>
    <w:p w14:paraId="2966C5E7" w14:textId="77777777" w:rsidR="00B44929" w:rsidRDefault="00000000">
      <w:pPr>
        <w:pStyle w:val="Compact"/>
        <w:numPr>
          <w:ilvl w:val="0"/>
          <w:numId w:val="5"/>
        </w:numPr>
      </w:pPr>
      <w:r>
        <w:t>Mejora de cálculo de potencia activa con medición simultánea de voltaje y corriente.</w:t>
      </w:r>
    </w:p>
    <w:p w14:paraId="66C30143" w14:textId="77777777" w:rsidR="00B44929" w:rsidRDefault="00000000">
      <w:pPr>
        <w:pStyle w:val="Compact"/>
        <w:numPr>
          <w:ilvl w:val="0"/>
          <w:numId w:val="5"/>
        </w:numPr>
      </w:pPr>
      <w:r>
        <w:t>Viabilidad económica frente a referencia comercial.</w:t>
      </w:r>
    </w:p>
    <w:p w14:paraId="62145914" w14:textId="77777777" w:rsidR="00B44929" w:rsidRDefault="00000000">
      <w:r>
        <w:pict w14:anchorId="12104EF5">
          <v:rect id="_x0000_i1031" style="width:0;height:1.5pt" o:hralign="center" o:hrstd="t" o:hr="t"/>
        </w:pict>
      </w:r>
    </w:p>
    <w:p w14:paraId="41AA4A21" w14:textId="77777777" w:rsidR="00B44929" w:rsidRDefault="00000000">
      <w:pPr>
        <w:pStyle w:val="Ttulo2"/>
      </w:pPr>
      <w:bookmarkStart w:id="18" w:name="bosquejo-del-método"/>
      <w:bookmarkEnd w:id="14"/>
      <w:bookmarkEnd w:id="17"/>
      <w:r>
        <w:t>7. Bosquejo del método</w:t>
      </w:r>
    </w:p>
    <w:p w14:paraId="3CEAA31D" w14:textId="77777777" w:rsidR="00B44929" w:rsidRDefault="00000000">
      <w:pPr>
        <w:pStyle w:val="Ttulo3"/>
      </w:pPr>
      <w:bookmarkStart w:id="19" w:name="X510a858b9bb4a0bbc75aa11e70ba81476221a42"/>
      <w:r>
        <w:t>7.1 Determinación del universo y obtención de la muestra</w:t>
      </w:r>
    </w:p>
    <w:p w14:paraId="1080622F" w14:textId="77777777" w:rsidR="00B4492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Universo:</w:t>
      </w:r>
      <w:r>
        <w:t xml:space="preserve"> condiciones de carga residencial monofásica dentro del rango operativo del prototipo.</w:t>
      </w:r>
    </w:p>
    <w:p w14:paraId="284365F7" w14:textId="77777777" w:rsidR="00B4492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Muestra:</w:t>
      </w:r>
      <w:r>
        <w:t xml:space="preserve"> niveles de carga/corriente representativos (resistivas e inductivas), con repeticiones por nivel y comparación prototipo vs patrón.</w:t>
      </w:r>
    </w:p>
    <w:p w14:paraId="3CAB73BF" w14:textId="77777777" w:rsidR="00B44929" w:rsidRDefault="00000000">
      <w:pPr>
        <w:pStyle w:val="Ttulo3"/>
      </w:pPr>
      <w:bookmarkStart w:id="20" w:name="X52514b492f7c8167a891e856cb0156d6748c077"/>
      <w:bookmarkEnd w:id="19"/>
      <w:r>
        <w:t>7.2 Determinación del tipo de estudio (Tipo de investigación)</w:t>
      </w:r>
    </w:p>
    <w:p w14:paraId="18843703" w14:textId="77777777" w:rsidR="00B44929" w:rsidRDefault="00000000">
      <w:pPr>
        <w:pStyle w:val="Compact"/>
        <w:numPr>
          <w:ilvl w:val="0"/>
          <w:numId w:val="7"/>
        </w:numPr>
      </w:pPr>
      <w:r>
        <w:t>Aplicada y tecnológica.</w:t>
      </w:r>
    </w:p>
    <w:p w14:paraId="233F32A7" w14:textId="77777777" w:rsidR="00B44929" w:rsidRDefault="00000000">
      <w:pPr>
        <w:pStyle w:val="Compact"/>
        <w:numPr>
          <w:ilvl w:val="0"/>
          <w:numId w:val="7"/>
        </w:numPr>
      </w:pPr>
      <w:r>
        <w:t>Enfoque cuantitativo.</w:t>
      </w:r>
    </w:p>
    <w:p w14:paraId="4A86EBDC" w14:textId="77777777" w:rsidR="00B44929" w:rsidRDefault="00000000">
      <w:pPr>
        <w:pStyle w:val="Compact"/>
        <w:numPr>
          <w:ilvl w:val="0"/>
          <w:numId w:val="7"/>
        </w:numPr>
      </w:pPr>
      <w:r>
        <w:t>Alcance correlacional-explicativo.</w:t>
      </w:r>
    </w:p>
    <w:p w14:paraId="351343CB" w14:textId="77777777" w:rsidR="00B44929" w:rsidRDefault="00000000">
      <w:pPr>
        <w:pStyle w:val="Compact"/>
        <w:numPr>
          <w:ilvl w:val="0"/>
          <w:numId w:val="7"/>
        </w:numPr>
      </w:pPr>
      <w:r>
        <w:t>Diseño mixto (laboratorio + campo).</w:t>
      </w:r>
    </w:p>
    <w:p w14:paraId="3F1C99AA" w14:textId="77777777" w:rsidR="00B44929" w:rsidRDefault="00000000">
      <w:pPr>
        <w:pStyle w:val="Compact"/>
        <w:numPr>
          <w:ilvl w:val="0"/>
          <w:numId w:val="7"/>
        </w:numPr>
      </w:pPr>
      <w:r>
        <w:t>Carácter experimental.</w:t>
      </w:r>
    </w:p>
    <w:p w14:paraId="473FDD35" w14:textId="77777777" w:rsidR="00B44929" w:rsidRDefault="00000000">
      <w:pPr>
        <w:pStyle w:val="Ttulo3"/>
      </w:pPr>
      <w:bookmarkStart w:id="21" w:name="X4c51d8e0c3495e2f0c08843dee589a253b33169"/>
      <w:bookmarkEnd w:id="20"/>
      <w:r>
        <w:t>7.3 Selección, diseño y prueba del instrumento de recolección de la información</w:t>
      </w:r>
    </w:p>
    <w:p w14:paraId="78161AE9" w14:textId="77777777" w:rsidR="00B44929" w:rsidRDefault="00000000">
      <w:pPr>
        <w:pStyle w:val="Compact"/>
        <w:numPr>
          <w:ilvl w:val="0"/>
          <w:numId w:val="8"/>
        </w:numPr>
      </w:pPr>
      <w:r>
        <w:t>Instrumento principal: prototipo SME-IoT.</w:t>
      </w:r>
    </w:p>
    <w:p w14:paraId="031342A0" w14:textId="77777777" w:rsidR="00B44929" w:rsidRDefault="00000000">
      <w:pPr>
        <w:pStyle w:val="Compact"/>
        <w:numPr>
          <w:ilvl w:val="0"/>
          <w:numId w:val="8"/>
        </w:numPr>
      </w:pPr>
      <w:r>
        <w:t>Referencia: multímetro TRMS calibrado.</w:t>
      </w:r>
    </w:p>
    <w:p w14:paraId="14EFAFD9" w14:textId="77777777" w:rsidR="00B44929" w:rsidRDefault="00000000">
      <w:pPr>
        <w:pStyle w:val="Compact"/>
        <w:numPr>
          <w:ilvl w:val="0"/>
          <w:numId w:val="8"/>
        </w:numPr>
      </w:pPr>
      <w:r>
        <w:lastRenderedPageBreak/>
        <w:t>Prueba piloto para validar estabilidad, saturación ADC, integridad de registro y consistencia metrológica.</w:t>
      </w:r>
    </w:p>
    <w:p w14:paraId="4A39C265" w14:textId="77777777" w:rsidR="00B44929" w:rsidRDefault="00000000">
      <w:pPr>
        <w:pStyle w:val="Ttulo3"/>
      </w:pPr>
      <w:bookmarkStart w:id="22" w:name="X81cf3680fe8026a1464afe961a6cd5e6b488edb"/>
      <w:bookmarkEnd w:id="21"/>
      <w:r>
        <w:t>7.4 Plan de recolección de la información para el trabajo de campo</w:t>
      </w:r>
    </w:p>
    <w:p w14:paraId="24E36DC4" w14:textId="77777777" w:rsidR="00B44929" w:rsidRDefault="00000000">
      <w:pPr>
        <w:pStyle w:val="Compact"/>
        <w:numPr>
          <w:ilvl w:val="0"/>
          <w:numId w:val="9"/>
        </w:numPr>
      </w:pPr>
      <w:r>
        <w:t>Fase laboratorio: calibración y ajuste de factores.</w:t>
      </w:r>
    </w:p>
    <w:p w14:paraId="43F6C036" w14:textId="77777777" w:rsidR="00B44929" w:rsidRDefault="00000000">
      <w:pPr>
        <w:pStyle w:val="Compact"/>
        <w:numPr>
          <w:ilvl w:val="0"/>
          <w:numId w:val="9"/>
        </w:numPr>
      </w:pPr>
      <w:r>
        <w:t>Fase campo: instalación en vivienda, registro continuo temporal y comparación con referencia.</w:t>
      </w:r>
    </w:p>
    <w:p w14:paraId="6C38A072" w14:textId="77777777" w:rsidR="00B44929" w:rsidRDefault="00000000">
      <w:pPr>
        <w:pStyle w:val="Ttulo3"/>
      </w:pPr>
      <w:bookmarkStart w:id="23" w:name="X50f8a6427fb322bdab113ba48ba6a99c2d84a52"/>
      <w:bookmarkEnd w:id="22"/>
      <w:r>
        <w:t>7.5 Plan de procesamiento y análisis de información</w:t>
      </w:r>
    </w:p>
    <w:p w14:paraId="53702488" w14:textId="77777777" w:rsidR="00B44929" w:rsidRDefault="00000000">
      <w:pPr>
        <w:pStyle w:val="Compact"/>
        <w:numPr>
          <w:ilvl w:val="0"/>
          <w:numId w:val="10"/>
        </w:numPr>
      </w:pPr>
      <w:r>
        <w:t>Limpieza e integridad de datos.</w:t>
      </w:r>
    </w:p>
    <w:p w14:paraId="10365DA2" w14:textId="77777777" w:rsidR="00B44929" w:rsidRDefault="00000000">
      <w:pPr>
        <w:pStyle w:val="Compact"/>
        <w:numPr>
          <w:ilvl w:val="0"/>
          <w:numId w:val="10"/>
        </w:numPr>
      </w:pPr>
      <w:r>
        <w:t>Cálculo de métricas: MAPE, error porcentual, correlación, regresión lineal y pruebas de concordancia.</w:t>
      </w:r>
    </w:p>
    <w:p w14:paraId="10B2DCBB" w14:textId="77777777" w:rsidR="00B44929" w:rsidRDefault="00000000">
      <w:pPr>
        <w:pStyle w:val="Ttulo3"/>
      </w:pPr>
      <w:bookmarkStart w:id="24" w:name="X7c2a3e7e42c315760ed2ab381c8bde3ca7060be"/>
      <w:bookmarkEnd w:id="23"/>
      <w:r>
        <w:t>7.6 Plan de presentación gráfica de los resultados</w:t>
      </w:r>
    </w:p>
    <w:p w14:paraId="38CAB359" w14:textId="77777777" w:rsidR="00B44929" w:rsidRDefault="00000000">
      <w:pPr>
        <w:pStyle w:val="Compact"/>
        <w:numPr>
          <w:ilvl w:val="0"/>
          <w:numId w:val="11"/>
        </w:numPr>
      </w:pPr>
      <w:r>
        <w:t>Dispersión Prototipo vs Patrón + regresión.</w:t>
      </w:r>
    </w:p>
    <w:p w14:paraId="534F26C3" w14:textId="77777777" w:rsidR="00B44929" w:rsidRDefault="00000000">
      <w:pPr>
        <w:pStyle w:val="Compact"/>
        <w:numPr>
          <w:ilvl w:val="0"/>
          <w:numId w:val="11"/>
        </w:numPr>
      </w:pPr>
      <w:r>
        <w:t>Curvas de error por nivel de carga.</w:t>
      </w:r>
    </w:p>
    <w:p w14:paraId="1E8EE0FB" w14:textId="77777777" w:rsidR="00B44929" w:rsidRDefault="00000000">
      <w:pPr>
        <w:pStyle w:val="Compact"/>
        <w:numPr>
          <w:ilvl w:val="0"/>
          <w:numId w:val="11"/>
        </w:numPr>
      </w:pPr>
      <w:r>
        <w:t>Bland–Altman para concordancia.</w:t>
      </w:r>
    </w:p>
    <w:p w14:paraId="6A59C45D" w14:textId="77777777" w:rsidR="00B44929" w:rsidRDefault="00000000">
      <w:pPr>
        <w:pStyle w:val="Compact"/>
        <w:numPr>
          <w:ilvl w:val="0"/>
          <w:numId w:val="11"/>
        </w:numPr>
      </w:pPr>
      <w:r>
        <w:t>Series temporales de potencia y energía acumulada.</w:t>
      </w:r>
    </w:p>
    <w:p w14:paraId="10CF130F" w14:textId="77777777" w:rsidR="00B44929" w:rsidRDefault="00000000">
      <w:r>
        <w:pict w14:anchorId="16B1B924">
          <v:rect id="_x0000_i1032" style="width:0;height:1.5pt" o:hralign="center" o:hrstd="t" o:hr="t"/>
        </w:pict>
      </w:r>
    </w:p>
    <w:p w14:paraId="731ACFCF" w14:textId="77777777" w:rsidR="00B44929" w:rsidRDefault="00000000">
      <w:pPr>
        <w:pStyle w:val="Ttulo2"/>
      </w:pPr>
      <w:bookmarkStart w:id="25" w:name="cronograma"/>
      <w:bookmarkEnd w:id="18"/>
      <w:bookmarkEnd w:id="24"/>
      <w:r>
        <w:t>8. Cronograma</w:t>
      </w:r>
    </w:p>
    <w:p w14:paraId="66A31C3A" w14:textId="77777777" w:rsidR="00B44929" w:rsidRDefault="00000000">
      <w:pPr>
        <w:pStyle w:val="FirstParagraph"/>
      </w:pPr>
      <w:r>
        <w:t>Cronograma alineado al periodo real del proyecto (</w:t>
      </w:r>
      <w:r>
        <w:rPr>
          <w:b/>
          <w:bCs/>
        </w:rPr>
        <w:t>02-feb-2026 a 29-may-2026</w:t>
      </w:r>
      <w:r>
        <w:t>).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97"/>
        <w:gridCol w:w="1597"/>
        <w:gridCol w:w="2131"/>
        <w:gridCol w:w="2131"/>
        <w:gridCol w:w="1598"/>
      </w:tblGrid>
      <w:tr w:rsidR="00B44929" w14:paraId="33064323" w14:textId="77777777" w:rsidTr="003B6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  <w:tcBorders>
              <w:bottom w:val="none" w:sz="0" w:space="0" w:color="auto"/>
            </w:tcBorders>
            <w:vAlign w:val="center"/>
          </w:tcPr>
          <w:p w14:paraId="1A7EC9CB" w14:textId="77777777" w:rsidR="00B44929" w:rsidRDefault="00000000" w:rsidP="003B6F1C">
            <w:pPr>
              <w:pStyle w:val="Compact"/>
              <w:jc w:val="center"/>
            </w:pPr>
            <w:r>
              <w:t>Fase</w:t>
            </w:r>
          </w:p>
        </w:tc>
        <w:tc>
          <w:tcPr>
            <w:tcW w:w="1397" w:type="dxa"/>
            <w:tcBorders>
              <w:bottom w:val="none" w:sz="0" w:space="0" w:color="auto"/>
            </w:tcBorders>
            <w:vAlign w:val="center"/>
          </w:tcPr>
          <w:p w14:paraId="0D1039BB" w14:textId="77777777" w:rsidR="00B44929" w:rsidRDefault="00000000" w:rsidP="003B6F1C">
            <w:pPr>
              <w:pStyle w:val="Compact"/>
              <w:jc w:val="center"/>
            </w:pPr>
            <w:r>
              <w:t>Actividad</w:t>
            </w:r>
          </w:p>
        </w:tc>
        <w:tc>
          <w:tcPr>
            <w:tcW w:w="1863" w:type="dxa"/>
            <w:tcBorders>
              <w:bottom w:val="none" w:sz="0" w:space="0" w:color="auto"/>
            </w:tcBorders>
            <w:vAlign w:val="center"/>
          </w:tcPr>
          <w:p w14:paraId="42836B43" w14:textId="77777777" w:rsidR="00B44929" w:rsidRDefault="00000000" w:rsidP="003B6F1C">
            <w:pPr>
              <w:pStyle w:val="Compact"/>
              <w:jc w:val="center"/>
            </w:pPr>
            <w:r>
              <w:t>Inicio</w:t>
            </w:r>
          </w:p>
        </w:tc>
        <w:tc>
          <w:tcPr>
            <w:tcW w:w="1863" w:type="dxa"/>
            <w:tcBorders>
              <w:bottom w:val="none" w:sz="0" w:space="0" w:color="auto"/>
            </w:tcBorders>
            <w:vAlign w:val="center"/>
          </w:tcPr>
          <w:p w14:paraId="46B6C93F" w14:textId="77777777" w:rsidR="00B44929" w:rsidRDefault="00000000" w:rsidP="003B6F1C">
            <w:pPr>
              <w:pStyle w:val="Compact"/>
              <w:jc w:val="center"/>
            </w:pPr>
            <w:r>
              <w:t>Fin</w:t>
            </w:r>
          </w:p>
        </w:tc>
        <w:tc>
          <w:tcPr>
            <w:tcW w:w="1397" w:type="dxa"/>
            <w:tcBorders>
              <w:bottom w:val="none" w:sz="0" w:space="0" w:color="auto"/>
            </w:tcBorders>
            <w:vAlign w:val="center"/>
          </w:tcPr>
          <w:p w14:paraId="6D5362E8" w14:textId="77777777" w:rsidR="00B44929" w:rsidRDefault="00000000" w:rsidP="003B6F1C">
            <w:pPr>
              <w:pStyle w:val="Compact"/>
              <w:jc w:val="center"/>
            </w:pPr>
            <w:r>
              <w:t>Entregable</w:t>
            </w:r>
          </w:p>
        </w:tc>
      </w:tr>
      <w:tr w:rsidR="00B44929" w14:paraId="4ED98FCA" w14:textId="77777777" w:rsidTr="003B6F1C">
        <w:tc>
          <w:tcPr>
            <w:tcW w:w="1397" w:type="dxa"/>
            <w:vAlign w:val="center"/>
          </w:tcPr>
          <w:p w14:paraId="124A5C13" w14:textId="77777777" w:rsidR="00B44929" w:rsidRDefault="00000000" w:rsidP="003B6F1C">
            <w:pPr>
              <w:pStyle w:val="Compact"/>
              <w:jc w:val="center"/>
            </w:pPr>
            <w:r>
              <w:t>F1</w:t>
            </w:r>
          </w:p>
        </w:tc>
        <w:tc>
          <w:tcPr>
            <w:tcW w:w="1397" w:type="dxa"/>
            <w:vAlign w:val="center"/>
          </w:tcPr>
          <w:p w14:paraId="49BB0DE2" w14:textId="77777777" w:rsidR="00B44929" w:rsidRDefault="00000000" w:rsidP="003B6F1C">
            <w:pPr>
              <w:pStyle w:val="Compact"/>
              <w:jc w:val="center"/>
            </w:pPr>
            <w:r>
              <w:t>Integración documental del protocolo y planeación técnica</w:t>
            </w:r>
          </w:p>
        </w:tc>
        <w:tc>
          <w:tcPr>
            <w:tcW w:w="1863" w:type="dxa"/>
            <w:vAlign w:val="center"/>
          </w:tcPr>
          <w:p w14:paraId="28106DCC" w14:textId="77777777" w:rsidR="00B44929" w:rsidRDefault="00000000" w:rsidP="003B6F1C">
            <w:pPr>
              <w:pStyle w:val="Compact"/>
              <w:jc w:val="center"/>
            </w:pPr>
            <w:r>
              <w:t>2026-02-02</w:t>
            </w:r>
          </w:p>
        </w:tc>
        <w:tc>
          <w:tcPr>
            <w:tcW w:w="1863" w:type="dxa"/>
            <w:vAlign w:val="center"/>
          </w:tcPr>
          <w:p w14:paraId="1950E4A8" w14:textId="77777777" w:rsidR="00B44929" w:rsidRDefault="00000000" w:rsidP="003B6F1C">
            <w:pPr>
              <w:pStyle w:val="Compact"/>
              <w:jc w:val="center"/>
            </w:pPr>
            <w:r>
              <w:t>2026-02-13</w:t>
            </w:r>
          </w:p>
        </w:tc>
        <w:tc>
          <w:tcPr>
            <w:tcW w:w="1397" w:type="dxa"/>
            <w:vAlign w:val="center"/>
          </w:tcPr>
          <w:p w14:paraId="4F60C7B0" w14:textId="77777777" w:rsidR="00B44929" w:rsidRDefault="00000000" w:rsidP="003B6F1C">
            <w:pPr>
              <w:pStyle w:val="Compact"/>
              <w:jc w:val="center"/>
            </w:pPr>
            <w:r>
              <w:t>Protocolo base validado</w:t>
            </w:r>
          </w:p>
        </w:tc>
      </w:tr>
      <w:tr w:rsidR="00B44929" w14:paraId="5745C633" w14:textId="77777777" w:rsidTr="003B6F1C">
        <w:tc>
          <w:tcPr>
            <w:tcW w:w="1397" w:type="dxa"/>
            <w:vAlign w:val="center"/>
          </w:tcPr>
          <w:p w14:paraId="0B6E24F5" w14:textId="77777777" w:rsidR="00B44929" w:rsidRDefault="00000000" w:rsidP="003B6F1C">
            <w:pPr>
              <w:pStyle w:val="Compact"/>
              <w:jc w:val="center"/>
            </w:pPr>
            <w:r>
              <w:t>F2</w:t>
            </w:r>
          </w:p>
        </w:tc>
        <w:tc>
          <w:tcPr>
            <w:tcW w:w="1397" w:type="dxa"/>
            <w:vAlign w:val="center"/>
          </w:tcPr>
          <w:p w14:paraId="1B8C860D" w14:textId="77777777" w:rsidR="00B44929" w:rsidRDefault="00000000" w:rsidP="003B6F1C">
            <w:pPr>
              <w:pStyle w:val="Compact"/>
              <w:jc w:val="center"/>
            </w:pPr>
            <w:r>
              <w:t>Diseño detallado de hardware y firmware</w:t>
            </w:r>
          </w:p>
        </w:tc>
        <w:tc>
          <w:tcPr>
            <w:tcW w:w="1863" w:type="dxa"/>
            <w:vAlign w:val="center"/>
          </w:tcPr>
          <w:p w14:paraId="78FF594A" w14:textId="77777777" w:rsidR="00B44929" w:rsidRDefault="00000000" w:rsidP="003B6F1C">
            <w:pPr>
              <w:pStyle w:val="Compact"/>
              <w:jc w:val="center"/>
            </w:pPr>
            <w:r>
              <w:t>2026-02-16</w:t>
            </w:r>
          </w:p>
        </w:tc>
        <w:tc>
          <w:tcPr>
            <w:tcW w:w="1863" w:type="dxa"/>
            <w:vAlign w:val="center"/>
          </w:tcPr>
          <w:p w14:paraId="77117167" w14:textId="77777777" w:rsidR="00B44929" w:rsidRDefault="00000000" w:rsidP="003B6F1C">
            <w:pPr>
              <w:pStyle w:val="Compact"/>
              <w:jc w:val="center"/>
            </w:pPr>
            <w:r>
              <w:t>2026-03-06</w:t>
            </w:r>
          </w:p>
        </w:tc>
        <w:tc>
          <w:tcPr>
            <w:tcW w:w="1397" w:type="dxa"/>
            <w:vAlign w:val="center"/>
          </w:tcPr>
          <w:p w14:paraId="733870A1" w14:textId="77777777" w:rsidR="00B44929" w:rsidRDefault="00000000" w:rsidP="003B6F1C">
            <w:pPr>
              <w:pStyle w:val="Compact"/>
              <w:jc w:val="center"/>
            </w:pPr>
            <w:r>
              <w:t>Diseño técnico cerrado</w:t>
            </w:r>
          </w:p>
        </w:tc>
      </w:tr>
      <w:tr w:rsidR="00B44929" w14:paraId="5C3666D0" w14:textId="77777777" w:rsidTr="003B6F1C">
        <w:tc>
          <w:tcPr>
            <w:tcW w:w="1397" w:type="dxa"/>
            <w:vAlign w:val="center"/>
          </w:tcPr>
          <w:p w14:paraId="2AD17A28" w14:textId="77777777" w:rsidR="00B44929" w:rsidRDefault="00000000" w:rsidP="003B6F1C">
            <w:pPr>
              <w:pStyle w:val="Compact"/>
              <w:jc w:val="center"/>
            </w:pPr>
            <w:r>
              <w:t>F3</w:t>
            </w:r>
          </w:p>
        </w:tc>
        <w:tc>
          <w:tcPr>
            <w:tcW w:w="1397" w:type="dxa"/>
            <w:vAlign w:val="center"/>
          </w:tcPr>
          <w:p w14:paraId="41480C06" w14:textId="77777777" w:rsidR="00B44929" w:rsidRDefault="00000000" w:rsidP="003B6F1C">
            <w:pPr>
              <w:pStyle w:val="Compact"/>
              <w:jc w:val="center"/>
            </w:pPr>
            <w:r>
              <w:t>Adquisición de insumos y armado de prototipo</w:t>
            </w:r>
          </w:p>
        </w:tc>
        <w:tc>
          <w:tcPr>
            <w:tcW w:w="1863" w:type="dxa"/>
            <w:vAlign w:val="center"/>
          </w:tcPr>
          <w:p w14:paraId="04022491" w14:textId="77777777" w:rsidR="00B44929" w:rsidRDefault="00000000" w:rsidP="003B6F1C">
            <w:pPr>
              <w:pStyle w:val="Compact"/>
              <w:jc w:val="center"/>
            </w:pPr>
            <w:r>
              <w:t>2026-03-09</w:t>
            </w:r>
          </w:p>
        </w:tc>
        <w:tc>
          <w:tcPr>
            <w:tcW w:w="1863" w:type="dxa"/>
            <w:vAlign w:val="center"/>
          </w:tcPr>
          <w:p w14:paraId="61416EBE" w14:textId="77777777" w:rsidR="00B44929" w:rsidRDefault="00000000" w:rsidP="003B6F1C">
            <w:pPr>
              <w:pStyle w:val="Compact"/>
              <w:jc w:val="center"/>
            </w:pPr>
            <w:r>
              <w:t>2026-03-20</w:t>
            </w:r>
          </w:p>
        </w:tc>
        <w:tc>
          <w:tcPr>
            <w:tcW w:w="1397" w:type="dxa"/>
            <w:vAlign w:val="center"/>
          </w:tcPr>
          <w:p w14:paraId="26426556" w14:textId="77777777" w:rsidR="00B44929" w:rsidRDefault="00000000" w:rsidP="003B6F1C">
            <w:pPr>
              <w:pStyle w:val="Compact"/>
              <w:jc w:val="center"/>
            </w:pPr>
            <w:r>
              <w:t>Prototipo funcional v1</w:t>
            </w:r>
          </w:p>
        </w:tc>
      </w:tr>
      <w:tr w:rsidR="00B44929" w14:paraId="30A10951" w14:textId="77777777" w:rsidTr="003B6F1C">
        <w:tc>
          <w:tcPr>
            <w:tcW w:w="1397" w:type="dxa"/>
            <w:vAlign w:val="center"/>
          </w:tcPr>
          <w:p w14:paraId="2E1319D9" w14:textId="77777777" w:rsidR="00B44929" w:rsidRDefault="00000000" w:rsidP="003B6F1C">
            <w:pPr>
              <w:pStyle w:val="Compact"/>
              <w:jc w:val="center"/>
            </w:pPr>
            <w:r>
              <w:t>F4</w:t>
            </w:r>
          </w:p>
        </w:tc>
        <w:tc>
          <w:tcPr>
            <w:tcW w:w="1397" w:type="dxa"/>
            <w:vAlign w:val="center"/>
          </w:tcPr>
          <w:p w14:paraId="2DD35CF8" w14:textId="77777777" w:rsidR="00B44929" w:rsidRDefault="00000000" w:rsidP="003B6F1C">
            <w:pPr>
              <w:pStyle w:val="Compact"/>
              <w:jc w:val="center"/>
            </w:pPr>
            <w:r>
              <w:t>Calibración y prueba piloto</w:t>
            </w:r>
          </w:p>
        </w:tc>
        <w:tc>
          <w:tcPr>
            <w:tcW w:w="1863" w:type="dxa"/>
            <w:vAlign w:val="center"/>
          </w:tcPr>
          <w:p w14:paraId="20A26658" w14:textId="77777777" w:rsidR="00B44929" w:rsidRDefault="00000000" w:rsidP="003B6F1C">
            <w:pPr>
              <w:pStyle w:val="Compact"/>
              <w:jc w:val="center"/>
            </w:pPr>
            <w:r>
              <w:t>2026-03-23</w:t>
            </w:r>
          </w:p>
        </w:tc>
        <w:tc>
          <w:tcPr>
            <w:tcW w:w="1863" w:type="dxa"/>
            <w:vAlign w:val="center"/>
          </w:tcPr>
          <w:p w14:paraId="113D060E" w14:textId="77777777" w:rsidR="00B44929" w:rsidRDefault="00000000" w:rsidP="003B6F1C">
            <w:pPr>
              <w:pStyle w:val="Compact"/>
              <w:jc w:val="center"/>
            </w:pPr>
            <w:r>
              <w:t>2026-04-03</w:t>
            </w:r>
          </w:p>
        </w:tc>
        <w:tc>
          <w:tcPr>
            <w:tcW w:w="1397" w:type="dxa"/>
            <w:vAlign w:val="center"/>
          </w:tcPr>
          <w:p w14:paraId="6D1DF085" w14:textId="77777777" w:rsidR="00B44929" w:rsidRDefault="00000000" w:rsidP="003B6F1C">
            <w:pPr>
              <w:pStyle w:val="Compact"/>
              <w:jc w:val="center"/>
            </w:pPr>
            <w:r>
              <w:t>Parámetros de calibración</w:t>
            </w:r>
          </w:p>
        </w:tc>
      </w:tr>
      <w:tr w:rsidR="00B44929" w14:paraId="09CA116B" w14:textId="77777777" w:rsidTr="003B6F1C">
        <w:tc>
          <w:tcPr>
            <w:tcW w:w="1397" w:type="dxa"/>
            <w:vAlign w:val="center"/>
          </w:tcPr>
          <w:p w14:paraId="2CEF2A97" w14:textId="77777777" w:rsidR="00B44929" w:rsidRDefault="00000000" w:rsidP="003B6F1C">
            <w:pPr>
              <w:pStyle w:val="Compact"/>
              <w:jc w:val="center"/>
            </w:pPr>
            <w:r>
              <w:lastRenderedPageBreak/>
              <w:t>F5</w:t>
            </w:r>
          </w:p>
        </w:tc>
        <w:tc>
          <w:tcPr>
            <w:tcW w:w="1397" w:type="dxa"/>
            <w:vAlign w:val="center"/>
          </w:tcPr>
          <w:p w14:paraId="6E41A53D" w14:textId="77777777" w:rsidR="00B44929" w:rsidRDefault="00000000" w:rsidP="003B6F1C">
            <w:pPr>
              <w:pStyle w:val="Compact"/>
              <w:jc w:val="center"/>
            </w:pPr>
            <w:r>
              <w:t>Pruebas formales de laboratorio</w:t>
            </w:r>
          </w:p>
        </w:tc>
        <w:tc>
          <w:tcPr>
            <w:tcW w:w="1863" w:type="dxa"/>
            <w:vAlign w:val="center"/>
          </w:tcPr>
          <w:p w14:paraId="676D12D0" w14:textId="77777777" w:rsidR="00B44929" w:rsidRDefault="00000000" w:rsidP="003B6F1C">
            <w:pPr>
              <w:pStyle w:val="Compact"/>
              <w:jc w:val="center"/>
            </w:pPr>
            <w:r>
              <w:t>2026-04-06</w:t>
            </w:r>
          </w:p>
        </w:tc>
        <w:tc>
          <w:tcPr>
            <w:tcW w:w="1863" w:type="dxa"/>
            <w:vAlign w:val="center"/>
          </w:tcPr>
          <w:p w14:paraId="5E77A6ED" w14:textId="77777777" w:rsidR="00B44929" w:rsidRDefault="00000000" w:rsidP="003B6F1C">
            <w:pPr>
              <w:pStyle w:val="Compact"/>
              <w:jc w:val="center"/>
            </w:pPr>
            <w:r>
              <w:t>2026-04-24</w:t>
            </w:r>
          </w:p>
        </w:tc>
        <w:tc>
          <w:tcPr>
            <w:tcW w:w="1397" w:type="dxa"/>
            <w:vAlign w:val="center"/>
          </w:tcPr>
          <w:p w14:paraId="2F4BCB7C" w14:textId="77777777" w:rsidR="00B44929" w:rsidRDefault="00000000" w:rsidP="003B6F1C">
            <w:pPr>
              <w:pStyle w:val="Compact"/>
              <w:jc w:val="center"/>
            </w:pPr>
            <w:r>
              <w:t>Base de datos experimental</w:t>
            </w:r>
          </w:p>
        </w:tc>
      </w:tr>
      <w:tr w:rsidR="00B44929" w14:paraId="6DFBB8B8" w14:textId="77777777" w:rsidTr="003B6F1C">
        <w:tc>
          <w:tcPr>
            <w:tcW w:w="1397" w:type="dxa"/>
            <w:vAlign w:val="center"/>
          </w:tcPr>
          <w:p w14:paraId="280AE048" w14:textId="77777777" w:rsidR="00B44929" w:rsidRDefault="00000000" w:rsidP="003B6F1C">
            <w:pPr>
              <w:pStyle w:val="Compact"/>
              <w:jc w:val="center"/>
            </w:pPr>
            <w:r>
              <w:t>F6</w:t>
            </w:r>
          </w:p>
        </w:tc>
        <w:tc>
          <w:tcPr>
            <w:tcW w:w="1397" w:type="dxa"/>
            <w:vAlign w:val="center"/>
          </w:tcPr>
          <w:p w14:paraId="444AFCA7" w14:textId="77777777" w:rsidR="00B44929" w:rsidRDefault="00000000" w:rsidP="003B6F1C">
            <w:pPr>
              <w:pStyle w:val="Compact"/>
              <w:jc w:val="center"/>
            </w:pPr>
            <w:r>
              <w:t>Trabajo de campo y registro continuo</w:t>
            </w:r>
          </w:p>
        </w:tc>
        <w:tc>
          <w:tcPr>
            <w:tcW w:w="1863" w:type="dxa"/>
            <w:vAlign w:val="center"/>
          </w:tcPr>
          <w:p w14:paraId="0BCB6BFC" w14:textId="77777777" w:rsidR="00B44929" w:rsidRDefault="00000000" w:rsidP="003B6F1C">
            <w:pPr>
              <w:pStyle w:val="Compact"/>
              <w:jc w:val="center"/>
            </w:pPr>
            <w:r>
              <w:t>2026-04-27</w:t>
            </w:r>
          </w:p>
        </w:tc>
        <w:tc>
          <w:tcPr>
            <w:tcW w:w="1863" w:type="dxa"/>
            <w:vAlign w:val="center"/>
          </w:tcPr>
          <w:p w14:paraId="15FA69CE" w14:textId="77777777" w:rsidR="00B44929" w:rsidRDefault="00000000" w:rsidP="003B6F1C">
            <w:pPr>
              <w:pStyle w:val="Compact"/>
              <w:jc w:val="center"/>
            </w:pPr>
            <w:r>
              <w:t>2026-05-08</w:t>
            </w:r>
          </w:p>
        </w:tc>
        <w:tc>
          <w:tcPr>
            <w:tcW w:w="1397" w:type="dxa"/>
            <w:vAlign w:val="center"/>
          </w:tcPr>
          <w:p w14:paraId="42B9D3B6" w14:textId="77777777" w:rsidR="00B44929" w:rsidRDefault="00000000" w:rsidP="003B6F1C">
            <w:pPr>
              <w:pStyle w:val="Compact"/>
              <w:jc w:val="center"/>
            </w:pPr>
            <w:r>
              <w:t>Datos de operación real</w:t>
            </w:r>
          </w:p>
        </w:tc>
      </w:tr>
      <w:tr w:rsidR="00B44929" w14:paraId="2C85A2EB" w14:textId="77777777" w:rsidTr="003B6F1C">
        <w:tc>
          <w:tcPr>
            <w:tcW w:w="1397" w:type="dxa"/>
            <w:vAlign w:val="center"/>
          </w:tcPr>
          <w:p w14:paraId="6CEA4F3F" w14:textId="77777777" w:rsidR="00B44929" w:rsidRDefault="00000000" w:rsidP="003B6F1C">
            <w:pPr>
              <w:pStyle w:val="Compact"/>
              <w:jc w:val="center"/>
            </w:pPr>
            <w:r>
              <w:t>F7</w:t>
            </w:r>
          </w:p>
        </w:tc>
        <w:tc>
          <w:tcPr>
            <w:tcW w:w="1397" w:type="dxa"/>
            <w:vAlign w:val="center"/>
          </w:tcPr>
          <w:p w14:paraId="73EF0D02" w14:textId="77777777" w:rsidR="00B44929" w:rsidRDefault="00000000" w:rsidP="003B6F1C">
            <w:pPr>
              <w:pStyle w:val="Compact"/>
              <w:jc w:val="center"/>
            </w:pPr>
            <w:r>
              <w:t>Procesamiento, análisis y visualización</w:t>
            </w:r>
          </w:p>
        </w:tc>
        <w:tc>
          <w:tcPr>
            <w:tcW w:w="1863" w:type="dxa"/>
            <w:vAlign w:val="center"/>
          </w:tcPr>
          <w:p w14:paraId="34D2FFF0" w14:textId="77777777" w:rsidR="00B44929" w:rsidRDefault="00000000" w:rsidP="003B6F1C">
            <w:pPr>
              <w:pStyle w:val="Compact"/>
              <w:jc w:val="center"/>
            </w:pPr>
            <w:r>
              <w:t>2026-05-11</w:t>
            </w:r>
          </w:p>
        </w:tc>
        <w:tc>
          <w:tcPr>
            <w:tcW w:w="1863" w:type="dxa"/>
            <w:vAlign w:val="center"/>
          </w:tcPr>
          <w:p w14:paraId="1DB1578E" w14:textId="77777777" w:rsidR="00B44929" w:rsidRDefault="00000000" w:rsidP="003B6F1C">
            <w:pPr>
              <w:pStyle w:val="Compact"/>
              <w:jc w:val="center"/>
            </w:pPr>
            <w:r>
              <w:t>2026-05-22</w:t>
            </w:r>
          </w:p>
        </w:tc>
        <w:tc>
          <w:tcPr>
            <w:tcW w:w="1397" w:type="dxa"/>
            <w:vAlign w:val="center"/>
          </w:tcPr>
          <w:p w14:paraId="3778B35C" w14:textId="77777777" w:rsidR="00B44929" w:rsidRDefault="00000000" w:rsidP="003B6F1C">
            <w:pPr>
              <w:pStyle w:val="Compact"/>
              <w:jc w:val="center"/>
            </w:pPr>
            <w:r>
              <w:t>Resultados y gráficas</w:t>
            </w:r>
          </w:p>
        </w:tc>
      </w:tr>
      <w:tr w:rsidR="00B44929" w14:paraId="5A1489A7" w14:textId="77777777" w:rsidTr="003B6F1C">
        <w:tc>
          <w:tcPr>
            <w:tcW w:w="1397" w:type="dxa"/>
            <w:vAlign w:val="center"/>
          </w:tcPr>
          <w:p w14:paraId="1DC7EAB0" w14:textId="77777777" w:rsidR="00B44929" w:rsidRDefault="00000000" w:rsidP="003B6F1C">
            <w:pPr>
              <w:pStyle w:val="Compact"/>
              <w:jc w:val="center"/>
            </w:pPr>
            <w:r>
              <w:t>F8</w:t>
            </w:r>
          </w:p>
        </w:tc>
        <w:tc>
          <w:tcPr>
            <w:tcW w:w="1397" w:type="dxa"/>
            <w:vAlign w:val="center"/>
          </w:tcPr>
          <w:p w14:paraId="19832932" w14:textId="77777777" w:rsidR="00B44929" w:rsidRDefault="00000000" w:rsidP="003B6F1C">
            <w:pPr>
              <w:pStyle w:val="Compact"/>
              <w:jc w:val="center"/>
            </w:pPr>
            <w:r>
              <w:t>Redacción final y cierre</w:t>
            </w:r>
          </w:p>
        </w:tc>
        <w:tc>
          <w:tcPr>
            <w:tcW w:w="1863" w:type="dxa"/>
            <w:vAlign w:val="center"/>
          </w:tcPr>
          <w:p w14:paraId="57D03309" w14:textId="77777777" w:rsidR="00B44929" w:rsidRDefault="00000000" w:rsidP="003B6F1C">
            <w:pPr>
              <w:pStyle w:val="Compact"/>
              <w:jc w:val="center"/>
            </w:pPr>
            <w:r>
              <w:t>2026-05-25</w:t>
            </w:r>
          </w:p>
        </w:tc>
        <w:tc>
          <w:tcPr>
            <w:tcW w:w="1863" w:type="dxa"/>
            <w:vAlign w:val="center"/>
          </w:tcPr>
          <w:p w14:paraId="6942D23C" w14:textId="77777777" w:rsidR="00B44929" w:rsidRDefault="00000000" w:rsidP="003B6F1C">
            <w:pPr>
              <w:pStyle w:val="Compact"/>
              <w:jc w:val="center"/>
            </w:pPr>
            <w:r>
              <w:t>2026-05-29</w:t>
            </w:r>
          </w:p>
        </w:tc>
        <w:tc>
          <w:tcPr>
            <w:tcW w:w="1397" w:type="dxa"/>
            <w:vAlign w:val="center"/>
          </w:tcPr>
          <w:p w14:paraId="43882C33" w14:textId="77777777" w:rsidR="00B44929" w:rsidRDefault="00000000" w:rsidP="003B6F1C">
            <w:pPr>
              <w:pStyle w:val="Compact"/>
              <w:jc w:val="center"/>
            </w:pPr>
            <w:r>
              <w:t>Entrega final de protocolo y anexos</w:t>
            </w:r>
          </w:p>
        </w:tc>
      </w:tr>
    </w:tbl>
    <w:p w14:paraId="60F19F70" w14:textId="77777777" w:rsidR="00B44929" w:rsidRDefault="00000000">
      <w:r>
        <w:pict w14:anchorId="3B184D08">
          <v:rect id="_x0000_i1033" style="width:0;height:1.5pt" o:hralign="center" o:hrstd="t" o:hr="t"/>
        </w:pict>
      </w:r>
    </w:p>
    <w:p w14:paraId="307E6860" w14:textId="77777777" w:rsidR="00B44929" w:rsidRDefault="00000000">
      <w:pPr>
        <w:pStyle w:val="Ttulo2"/>
      </w:pPr>
      <w:bookmarkStart w:id="26" w:name="Xe3b1d6f22c5feb7df6d713cc2dfabc0f3512f6a"/>
      <w:bookmarkEnd w:id="25"/>
      <w:r>
        <w:t>9. Presupuesto y/o financiamiento (si corresponde)</w:t>
      </w:r>
    </w:p>
    <w:p w14:paraId="7C76F8CC" w14:textId="77777777" w:rsidR="00B44929" w:rsidRDefault="00000000">
      <w:pPr>
        <w:pStyle w:val="Textodebloque"/>
      </w:pPr>
      <w:r>
        <w:t>Estimación en MXN con precios consultados en línea (abril 2026).</w:t>
      </w:r>
      <w:r>
        <w:br/>
        <w:t xml:space="preserve">Se separa en </w:t>
      </w:r>
      <w:r>
        <w:rPr>
          <w:b/>
          <w:bCs/>
        </w:rPr>
        <w:t>consumibles</w:t>
      </w:r>
      <w:r>
        <w:t xml:space="preserve">, </w:t>
      </w:r>
      <w:r>
        <w:rPr>
          <w:b/>
          <w:bCs/>
        </w:rPr>
        <w:t>herramienta/equipo</w:t>
      </w:r>
      <w:r>
        <w:t xml:space="preserve">, y </w:t>
      </w:r>
      <w:r>
        <w:rPr>
          <w:b/>
          <w:bCs/>
        </w:rPr>
        <w:t>mano de obra estándar</w:t>
      </w:r>
      <w:r>
        <w:t xml:space="preserve"> para proyectos tecnológicos académicos similares.</w:t>
      </w:r>
    </w:p>
    <w:p w14:paraId="7B33A6B6" w14:textId="77777777" w:rsidR="00B44929" w:rsidRDefault="00000000">
      <w:pPr>
        <w:pStyle w:val="Ttulo3"/>
      </w:pPr>
      <w:bookmarkStart w:id="27" w:name="Xaf114222433e026515cd7661c371defbd5aef0e"/>
      <w:r>
        <w:t>9.1 Consumibles y componentes del prototipo (1 unidad)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09"/>
        <w:gridCol w:w="2012"/>
        <w:gridCol w:w="2012"/>
        <w:gridCol w:w="2012"/>
        <w:gridCol w:w="1509"/>
      </w:tblGrid>
      <w:tr w:rsidR="00B44929" w14:paraId="24F2BCEC" w14:textId="77777777" w:rsidTr="003B6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  <w:tcBorders>
              <w:bottom w:val="none" w:sz="0" w:space="0" w:color="auto"/>
            </w:tcBorders>
            <w:vAlign w:val="center"/>
          </w:tcPr>
          <w:p w14:paraId="078F9705" w14:textId="77777777" w:rsidR="00B44929" w:rsidRDefault="00000000" w:rsidP="003B6F1C">
            <w:pPr>
              <w:pStyle w:val="Compact"/>
              <w:jc w:val="center"/>
            </w:pPr>
            <w:r>
              <w:t>Concepto</w:t>
            </w:r>
          </w:p>
        </w:tc>
        <w:tc>
          <w:tcPr>
            <w:tcW w:w="1760" w:type="dxa"/>
            <w:tcBorders>
              <w:bottom w:val="none" w:sz="0" w:space="0" w:color="auto"/>
            </w:tcBorders>
            <w:vAlign w:val="center"/>
          </w:tcPr>
          <w:p w14:paraId="2AA15AE2" w14:textId="77777777" w:rsidR="00B44929" w:rsidRDefault="00000000" w:rsidP="003B6F1C">
            <w:pPr>
              <w:pStyle w:val="Compact"/>
              <w:jc w:val="center"/>
            </w:pPr>
            <w:r>
              <w:t>Cantidad</w:t>
            </w:r>
          </w:p>
        </w:tc>
        <w:tc>
          <w:tcPr>
            <w:tcW w:w="1760" w:type="dxa"/>
            <w:tcBorders>
              <w:bottom w:val="none" w:sz="0" w:space="0" w:color="auto"/>
            </w:tcBorders>
            <w:vAlign w:val="center"/>
          </w:tcPr>
          <w:p w14:paraId="0B284F32" w14:textId="77777777" w:rsidR="00B44929" w:rsidRDefault="00000000" w:rsidP="003B6F1C">
            <w:pPr>
              <w:pStyle w:val="Compact"/>
              <w:jc w:val="center"/>
            </w:pPr>
            <w:r>
              <w:t>Costo unitario (MXN)</w:t>
            </w:r>
          </w:p>
        </w:tc>
        <w:tc>
          <w:tcPr>
            <w:tcW w:w="1760" w:type="dxa"/>
            <w:tcBorders>
              <w:bottom w:val="none" w:sz="0" w:space="0" w:color="auto"/>
            </w:tcBorders>
            <w:vAlign w:val="center"/>
          </w:tcPr>
          <w:p w14:paraId="2472E265" w14:textId="77777777" w:rsidR="00B44929" w:rsidRDefault="00000000" w:rsidP="003B6F1C">
            <w:pPr>
              <w:pStyle w:val="Compact"/>
              <w:jc w:val="center"/>
            </w:pPr>
            <w:r>
              <w:t>Subtotal (MXN)</w:t>
            </w:r>
          </w:p>
        </w:tc>
        <w:tc>
          <w:tcPr>
            <w:tcW w:w="1320" w:type="dxa"/>
            <w:tcBorders>
              <w:bottom w:val="none" w:sz="0" w:space="0" w:color="auto"/>
            </w:tcBorders>
            <w:vAlign w:val="center"/>
          </w:tcPr>
          <w:p w14:paraId="6663FD21" w14:textId="77777777" w:rsidR="00B44929" w:rsidRDefault="00000000" w:rsidP="003B6F1C">
            <w:pPr>
              <w:pStyle w:val="Compact"/>
              <w:jc w:val="center"/>
            </w:pPr>
            <w:r>
              <w:t>Fuente</w:t>
            </w:r>
          </w:p>
        </w:tc>
      </w:tr>
      <w:tr w:rsidR="00B44929" w14:paraId="495801A1" w14:textId="77777777" w:rsidTr="003B6F1C">
        <w:tc>
          <w:tcPr>
            <w:tcW w:w="1320" w:type="dxa"/>
            <w:vAlign w:val="center"/>
          </w:tcPr>
          <w:p w14:paraId="0F466CB9" w14:textId="77777777" w:rsidR="00B44929" w:rsidRDefault="00000000" w:rsidP="003B6F1C">
            <w:pPr>
              <w:pStyle w:val="Compact"/>
              <w:jc w:val="center"/>
            </w:pPr>
            <w:r>
              <w:t>ESP32 DevKit V1</w:t>
            </w:r>
          </w:p>
        </w:tc>
        <w:tc>
          <w:tcPr>
            <w:tcW w:w="1760" w:type="dxa"/>
            <w:vAlign w:val="center"/>
          </w:tcPr>
          <w:p w14:paraId="1BC5B785" w14:textId="77777777" w:rsidR="00B44929" w:rsidRDefault="00000000" w:rsidP="003B6F1C">
            <w:pPr>
              <w:pStyle w:val="Compact"/>
              <w:jc w:val="center"/>
            </w:pPr>
            <w:r>
              <w:t>1</w:t>
            </w:r>
          </w:p>
        </w:tc>
        <w:tc>
          <w:tcPr>
            <w:tcW w:w="1760" w:type="dxa"/>
            <w:vAlign w:val="center"/>
          </w:tcPr>
          <w:p w14:paraId="0B1E39A5" w14:textId="77777777" w:rsidR="00B44929" w:rsidRDefault="00000000" w:rsidP="003B6F1C">
            <w:pPr>
              <w:pStyle w:val="Compact"/>
              <w:jc w:val="center"/>
            </w:pPr>
            <w:r>
              <w:t>130.00</w:t>
            </w:r>
          </w:p>
        </w:tc>
        <w:tc>
          <w:tcPr>
            <w:tcW w:w="1760" w:type="dxa"/>
            <w:vAlign w:val="center"/>
          </w:tcPr>
          <w:p w14:paraId="219617A1" w14:textId="77777777" w:rsidR="00B44929" w:rsidRDefault="00000000" w:rsidP="003B6F1C">
            <w:pPr>
              <w:pStyle w:val="Compact"/>
              <w:jc w:val="center"/>
            </w:pPr>
            <w:r>
              <w:t>130.00</w:t>
            </w:r>
          </w:p>
        </w:tc>
        <w:tc>
          <w:tcPr>
            <w:tcW w:w="1320" w:type="dxa"/>
            <w:vAlign w:val="center"/>
          </w:tcPr>
          <w:p w14:paraId="1615472B" w14:textId="77777777" w:rsidR="00B44929" w:rsidRDefault="00000000" w:rsidP="003B6F1C">
            <w:pPr>
              <w:pStyle w:val="Compact"/>
              <w:jc w:val="center"/>
            </w:pPr>
            <w:r>
              <w:t>Pigra</w:t>
            </w:r>
          </w:p>
        </w:tc>
      </w:tr>
      <w:tr w:rsidR="00B44929" w14:paraId="72726ED4" w14:textId="77777777" w:rsidTr="003B6F1C">
        <w:tc>
          <w:tcPr>
            <w:tcW w:w="1320" w:type="dxa"/>
            <w:vAlign w:val="center"/>
          </w:tcPr>
          <w:p w14:paraId="5043627E" w14:textId="77777777" w:rsidR="00B44929" w:rsidRDefault="00000000" w:rsidP="003B6F1C">
            <w:pPr>
              <w:pStyle w:val="Compact"/>
              <w:jc w:val="center"/>
            </w:pPr>
            <w:r>
              <w:t>Sensor SCT-013-030</w:t>
            </w:r>
          </w:p>
        </w:tc>
        <w:tc>
          <w:tcPr>
            <w:tcW w:w="1760" w:type="dxa"/>
            <w:vAlign w:val="center"/>
          </w:tcPr>
          <w:p w14:paraId="44264FEB" w14:textId="77777777" w:rsidR="00B44929" w:rsidRDefault="00000000" w:rsidP="003B6F1C">
            <w:pPr>
              <w:pStyle w:val="Compact"/>
              <w:jc w:val="center"/>
            </w:pPr>
            <w:r>
              <w:t>1</w:t>
            </w:r>
          </w:p>
        </w:tc>
        <w:tc>
          <w:tcPr>
            <w:tcW w:w="1760" w:type="dxa"/>
            <w:vAlign w:val="center"/>
          </w:tcPr>
          <w:p w14:paraId="0CD4C38A" w14:textId="77777777" w:rsidR="00B44929" w:rsidRDefault="00000000" w:rsidP="003B6F1C">
            <w:pPr>
              <w:pStyle w:val="Compact"/>
              <w:jc w:val="center"/>
            </w:pPr>
            <w:r>
              <w:t>130.00</w:t>
            </w:r>
          </w:p>
        </w:tc>
        <w:tc>
          <w:tcPr>
            <w:tcW w:w="1760" w:type="dxa"/>
            <w:vAlign w:val="center"/>
          </w:tcPr>
          <w:p w14:paraId="595E3E74" w14:textId="77777777" w:rsidR="00B44929" w:rsidRDefault="00000000" w:rsidP="003B6F1C">
            <w:pPr>
              <w:pStyle w:val="Compact"/>
              <w:jc w:val="center"/>
            </w:pPr>
            <w:r>
              <w:t>130.00</w:t>
            </w:r>
          </w:p>
        </w:tc>
        <w:tc>
          <w:tcPr>
            <w:tcW w:w="1320" w:type="dxa"/>
            <w:vAlign w:val="center"/>
          </w:tcPr>
          <w:p w14:paraId="0F8EC042" w14:textId="77777777" w:rsidR="00B44929" w:rsidRDefault="00000000" w:rsidP="003B6F1C">
            <w:pPr>
              <w:pStyle w:val="Compact"/>
              <w:jc w:val="center"/>
            </w:pPr>
            <w:r>
              <w:t>SANDOROBOTICS</w:t>
            </w:r>
          </w:p>
        </w:tc>
      </w:tr>
      <w:tr w:rsidR="00B44929" w14:paraId="2DDE9160" w14:textId="77777777" w:rsidTr="003B6F1C">
        <w:tc>
          <w:tcPr>
            <w:tcW w:w="1320" w:type="dxa"/>
            <w:vAlign w:val="center"/>
          </w:tcPr>
          <w:p w14:paraId="2B12A677" w14:textId="77777777" w:rsidR="00B44929" w:rsidRDefault="00000000" w:rsidP="003B6F1C">
            <w:pPr>
              <w:pStyle w:val="Compact"/>
              <w:jc w:val="center"/>
            </w:pPr>
            <w:r>
              <w:t>Sensor ZMPT101B</w:t>
            </w:r>
          </w:p>
        </w:tc>
        <w:tc>
          <w:tcPr>
            <w:tcW w:w="1760" w:type="dxa"/>
            <w:vAlign w:val="center"/>
          </w:tcPr>
          <w:p w14:paraId="0588E8FE" w14:textId="77777777" w:rsidR="00B44929" w:rsidRDefault="00000000" w:rsidP="003B6F1C">
            <w:pPr>
              <w:pStyle w:val="Compact"/>
              <w:jc w:val="center"/>
            </w:pPr>
            <w:r>
              <w:t>1</w:t>
            </w:r>
          </w:p>
        </w:tc>
        <w:tc>
          <w:tcPr>
            <w:tcW w:w="1760" w:type="dxa"/>
            <w:vAlign w:val="center"/>
          </w:tcPr>
          <w:p w14:paraId="705F0FDE" w14:textId="77777777" w:rsidR="00B44929" w:rsidRDefault="00000000" w:rsidP="003B6F1C">
            <w:pPr>
              <w:pStyle w:val="Compact"/>
              <w:jc w:val="center"/>
            </w:pPr>
            <w:r>
              <w:t>48.50</w:t>
            </w:r>
          </w:p>
        </w:tc>
        <w:tc>
          <w:tcPr>
            <w:tcW w:w="1760" w:type="dxa"/>
            <w:vAlign w:val="center"/>
          </w:tcPr>
          <w:p w14:paraId="09F0AF50" w14:textId="77777777" w:rsidR="00B44929" w:rsidRDefault="00000000" w:rsidP="003B6F1C">
            <w:pPr>
              <w:pStyle w:val="Compact"/>
              <w:jc w:val="center"/>
            </w:pPr>
            <w:r>
              <w:t>48.50</w:t>
            </w:r>
          </w:p>
        </w:tc>
        <w:tc>
          <w:tcPr>
            <w:tcW w:w="1320" w:type="dxa"/>
            <w:vAlign w:val="center"/>
          </w:tcPr>
          <w:p w14:paraId="718246AF" w14:textId="77777777" w:rsidR="00B44929" w:rsidRDefault="00000000" w:rsidP="003B6F1C">
            <w:pPr>
              <w:pStyle w:val="Compact"/>
              <w:jc w:val="center"/>
            </w:pPr>
            <w:r>
              <w:t>Geek Factory</w:t>
            </w:r>
          </w:p>
        </w:tc>
      </w:tr>
      <w:tr w:rsidR="00B44929" w14:paraId="7A52F654" w14:textId="77777777" w:rsidTr="003B6F1C">
        <w:tc>
          <w:tcPr>
            <w:tcW w:w="1320" w:type="dxa"/>
            <w:vAlign w:val="center"/>
          </w:tcPr>
          <w:p w14:paraId="4E7BD5A2" w14:textId="77777777" w:rsidR="00B44929" w:rsidRDefault="00000000" w:rsidP="003B6F1C">
            <w:pPr>
              <w:pStyle w:val="Compact"/>
              <w:jc w:val="center"/>
            </w:pPr>
            <w:r>
              <w:t>Fuente AC-DC HLK-PM01 (5V)</w:t>
            </w:r>
          </w:p>
        </w:tc>
        <w:tc>
          <w:tcPr>
            <w:tcW w:w="1760" w:type="dxa"/>
            <w:vAlign w:val="center"/>
          </w:tcPr>
          <w:p w14:paraId="7FBF85CF" w14:textId="77777777" w:rsidR="00B44929" w:rsidRDefault="00000000" w:rsidP="003B6F1C">
            <w:pPr>
              <w:pStyle w:val="Compact"/>
              <w:jc w:val="center"/>
            </w:pPr>
            <w:r>
              <w:t>1</w:t>
            </w:r>
          </w:p>
        </w:tc>
        <w:tc>
          <w:tcPr>
            <w:tcW w:w="1760" w:type="dxa"/>
            <w:vAlign w:val="center"/>
          </w:tcPr>
          <w:p w14:paraId="717D4DDB" w14:textId="77777777" w:rsidR="00B44929" w:rsidRDefault="00000000" w:rsidP="003B6F1C">
            <w:pPr>
              <w:pStyle w:val="Compact"/>
              <w:jc w:val="center"/>
            </w:pPr>
            <w:r>
              <w:t>89.00</w:t>
            </w:r>
          </w:p>
        </w:tc>
        <w:tc>
          <w:tcPr>
            <w:tcW w:w="1760" w:type="dxa"/>
            <w:vAlign w:val="center"/>
          </w:tcPr>
          <w:p w14:paraId="6F20CDE8" w14:textId="77777777" w:rsidR="00B44929" w:rsidRDefault="00000000" w:rsidP="003B6F1C">
            <w:pPr>
              <w:pStyle w:val="Compact"/>
              <w:jc w:val="center"/>
            </w:pPr>
            <w:r>
              <w:t>89.00</w:t>
            </w:r>
          </w:p>
        </w:tc>
        <w:tc>
          <w:tcPr>
            <w:tcW w:w="1320" w:type="dxa"/>
            <w:vAlign w:val="center"/>
          </w:tcPr>
          <w:p w14:paraId="58882727" w14:textId="77777777" w:rsidR="00B44929" w:rsidRDefault="00000000" w:rsidP="003B6F1C">
            <w:pPr>
              <w:pStyle w:val="Compact"/>
              <w:jc w:val="center"/>
            </w:pPr>
            <w:r>
              <w:t>Tecneu</w:t>
            </w:r>
          </w:p>
        </w:tc>
      </w:tr>
      <w:tr w:rsidR="00B44929" w14:paraId="5CEBF1A5" w14:textId="77777777" w:rsidTr="003B6F1C">
        <w:tc>
          <w:tcPr>
            <w:tcW w:w="1320" w:type="dxa"/>
            <w:vAlign w:val="center"/>
          </w:tcPr>
          <w:p w14:paraId="5BC0FBAF" w14:textId="77777777" w:rsidR="00B44929" w:rsidRDefault="00000000" w:rsidP="003B6F1C">
            <w:pPr>
              <w:pStyle w:val="Compact"/>
              <w:jc w:val="center"/>
            </w:pPr>
            <w:r>
              <w:t>Módulo microSD (interfaz)</w:t>
            </w:r>
          </w:p>
        </w:tc>
        <w:tc>
          <w:tcPr>
            <w:tcW w:w="1760" w:type="dxa"/>
            <w:vAlign w:val="center"/>
          </w:tcPr>
          <w:p w14:paraId="15845C7E" w14:textId="77777777" w:rsidR="00B44929" w:rsidRDefault="00000000" w:rsidP="003B6F1C">
            <w:pPr>
              <w:pStyle w:val="Compact"/>
              <w:jc w:val="center"/>
            </w:pPr>
            <w:r>
              <w:t>1</w:t>
            </w:r>
          </w:p>
        </w:tc>
        <w:tc>
          <w:tcPr>
            <w:tcW w:w="1760" w:type="dxa"/>
            <w:vAlign w:val="center"/>
          </w:tcPr>
          <w:p w14:paraId="11DD012D" w14:textId="77777777" w:rsidR="00B44929" w:rsidRDefault="00000000" w:rsidP="003B6F1C">
            <w:pPr>
              <w:pStyle w:val="Compact"/>
              <w:jc w:val="center"/>
            </w:pPr>
            <w:r>
              <w:t>23.23</w:t>
            </w:r>
          </w:p>
        </w:tc>
        <w:tc>
          <w:tcPr>
            <w:tcW w:w="1760" w:type="dxa"/>
            <w:vAlign w:val="center"/>
          </w:tcPr>
          <w:p w14:paraId="6682E60D" w14:textId="77777777" w:rsidR="00B44929" w:rsidRDefault="00000000" w:rsidP="003B6F1C">
            <w:pPr>
              <w:pStyle w:val="Compact"/>
              <w:jc w:val="center"/>
            </w:pPr>
            <w:r>
              <w:t>23.23</w:t>
            </w:r>
          </w:p>
        </w:tc>
        <w:tc>
          <w:tcPr>
            <w:tcW w:w="1320" w:type="dxa"/>
            <w:vAlign w:val="center"/>
          </w:tcPr>
          <w:p w14:paraId="46C05E3C" w14:textId="77777777" w:rsidR="00B44929" w:rsidRDefault="00000000" w:rsidP="003B6F1C">
            <w:pPr>
              <w:pStyle w:val="Compact"/>
              <w:jc w:val="center"/>
            </w:pPr>
            <w:r>
              <w:t>ElectroCrea</w:t>
            </w:r>
          </w:p>
        </w:tc>
      </w:tr>
      <w:tr w:rsidR="00B44929" w14:paraId="39AA2473" w14:textId="77777777" w:rsidTr="003B6F1C">
        <w:tc>
          <w:tcPr>
            <w:tcW w:w="1320" w:type="dxa"/>
            <w:vAlign w:val="center"/>
          </w:tcPr>
          <w:p w14:paraId="62A23C94" w14:textId="77777777" w:rsidR="00B44929" w:rsidRDefault="00000000" w:rsidP="003B6F1C">
            <w:pPr>
              <w:pStyle w:val="Compact"/>
              <w:jc w:val="center"/>
            </w:pPr>
            <w:r>
              <w:t xml:space="preserve">Consumibles menores (cables, conectores, </w:t>
            </w:r>
            <w:r>
              <w:lastRenderedPageBreak/>
              <w:t>soldadura, termorretráctil, tornillería)</w:t>
            </w:r>
          </w:p>
        </w:tc>
        <w:tc>
          <w:tcPr>
            <w:tcW w:w="1760" w:type="dxa"/>
            <w:vAlign w:val="center"/>
          </w:tcPr>
          <w:p w14:paraId="04FADA5A" w14:textId="77777777" w:rsidR="00B44929" w:rsidRDefault="00000000" w:rsidP="003B6F1C">
            <w:pPr>
              <w:pStyle w:val="Compact"/>
              <w:jc w:val="center"/>
            </w:pPr>
            <w:r>
              <w:lastRenderedPageBreak/>
              <w:t>1 lote</w:t>
            </w:r>
          </w:p>
        </w:tc>
        <w:tc>
          <w:tcPr>
            <w:tcW w:w="1760" w:type="dxa"/>
            <w:vAlign w:val="center"/>
          </w:tcPr>
          <w:p w14:paraId="26976758" w14:textId="77777777" w:rsidR="00B44929" w:rsidRDefault="00000000" w:rsidP="003B6F1C">
            <w:pPr>
              <w:pStyle w:val="Compact"/>
              <w:jc w:val="center"/>
            </w:pPr>
            <w:r>
              <w:t>120.00</w:t>
            </w:r>
          </w:p>
        </w:tc>
        <w:tc>
          <w:tcPr>
            <w:tcW w:w="1760" w:type="dxa"/>
            <w:vAlign w:val="center"/>
          </w:tcPr>
          <w:p w14:paraId="19645ABC" w14:textId="77777777" w:rsidR="00B44929" w:rsidRDefault="00000000" w:rsidP="003B6F1C">
            <w:pPr>
              <w:pStyle w:val="Compact"/>
              <w:jc w:val="center"/>
            </w:pPr>
            <w:r>
              <w:t>120.00</w:t>
            </w:r>
          </w:p>
        </w:tc>
        <w:tc>
          <w:tcPr>
            <w:tcW w:w="1320" w:type="dxa"/>
            <w:vAlign w:val="center"/>
          </w:tcPr>
          <w:p w14:paraId="39F9A7E1" w14:textId="77777777" w:rsidR="00B44929" w:rsidRDefault="00000000" w:rsidP="003B6F1C">
            <w:pPr>
              <w:pStyle w:val="Compact"/>
              <w:jc w:val="center"/>
            </w:pPr>
            <w:r>
              <w:t>Estimación técnica de integración</w:t>
            </w:r>
          </w:p>
        </w:tc>
      </w:tr>
      <w:tr w:rsidR="00B44929" w14:paraId="377580F7" w14:textId="77777777" w:rsidTr="003B6F1C">
        <w:tc>
          <w:tcPr>
            <w:tcW w:w="1320" w:type="dxa"/>
            <w:vAlign w:val="center"/>
          </w:tcPr>
          <w:p w14:paraId="4F453514" w14:textId="77777777" w:rsidR="00B44929" w:rsidRDefault="00000000" w:rsidP="003B6F1C">
            <w:pPr>
              <w:pStyle w:val="Compact"/>
              <w:jc w:val="center"/>
            </w:pPr>
            <w:r>
              <w:rPr>
                <w:b/>
                <w:bCs/>
              </w:rPr>
              <w:t>Total consumibles/componentes</w:t>
            </w:r>
          </w:p>
        </w:tc>
        <w:tc>
          <w:tcPr>
            <w:tcW w:w="1760" w:type="dxa"/>
            <w:vAlign w:val="center"/>
          </w:tcPr>
          <w:p w14:paraId="2D123049" w14:textId="77777777" w:rsidR="00B44929" w:rsidRDefault="00B44929" w:rsidP="003B6F1C">
            <w:pPr>
              <w:pStyle w:val="Compact"/>
              <w:jc w:val="center"/>
            </w:pPr>
          </w:p>
        </w:tc>
        <w:tc>
          <w:tcPr>
            <w:tcW w:w="1760" w:type="dxa"/>
            <w:vAlign w:val="center"/>
          </w:tcPr>
          <w:p w14:paraId="2DD32934" w14:textId="77777777" w:rsidR="00B44929" w:rsidRDefault="00B44929" w:rsidP="003B6F1C">
            <w:pPr>
              <w:pStyle w:val="Compact"/>
              <w:jc w:val="center"/>
            </w:pPr>
          </w:p>
        </w:tc>
        <w:tc>
          <w:tcPr>
            <w:tcW w:w="1760" w:type="dxa"/>
            <w:vAlign w:val="center"/>
          </w:tcPr>
          <w:p w14:paraId="18E06AB6" w14:textId="77777777" w:rsidR="00B44929" w:rsidRDefault="00000000" w:rsidP="003B6F1C">
            <w:pPr>
              <w:pStyle w:val="Compact"/>
              <w:jc w:val="center"/>
            </w:pPr>
            <w:r>
              <w:rPr>
                <w:b/>
                <w:bCs/>
              </w:rPr>
              <w:t>540.73</w:t>
            </w:r>
          </w:p>
        </w:tc>
        <w:tc>
          <w:tcPr>
            <w:tcW w:w="1320" w:type="dxa"/>
            <w:vAlign w:val="center"/>
          </w:tcPr>
          <w:p w14:paraId="746A9225" w14:textId="77777777" w:rsidR="00B44929" w:rsidRDefault="00B44929" w:rsidP="003B6F1C">
            <w:pPr>
              <w:pStyle w:val="Compact"/>
              <w:jc w:val="center"/>
            </w:pPr>
          </w:p>
        </w:tc>
      </w:tr>
    </w:tbl>
    <w:p w14:paraId="31E15062" w14:textId="77777777" w:rsidR="00B44929" w:rsidRDefault="00000000">
      <w:pPr>
        <w:pStyle w:val="Ttulo3"/>
      </w:pPr>
      <w:bookmarkStart w:id="28" w:name="herramientaequipo-de-apoyo-de-validación"/>
      <w:bookmarkEnd w:id="27"/>
      <w:r>
        <w:t>9.2 Herramienta/equipo de apoyo de validación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716"/>
        <w:gridCol w:w="2716"/>
        <w:gridCol w:w="3622"/>
      </w:tblGrid>
      <w:tr w:rsidR="00B44929" w14:paraId="22A35FF4" w14:textId="77777777" w:rsidTr="003B6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tcBorders>
              <w:bottom w:val="none" w:sz="0" w:space="0" w:color="auto"/>
            </w:tcBorders>
            <w:vAlign w:val="center"/>
          </w:tcPr>
          <w:p w14:paraId="2BD59279" w14:textId="77777777" w:rsidR="00B44929" w:rsidRDefault="00000000" w:rsidP="003B6F1C">
            <w:pPr>
              <w:pStyle w:val="Compact"/>
              <w:jc w:val="center"/>
            </w:pPr>
            <w:r>
              <w:t>Concepto</w:t>
            </w:r>
          </w:p>
        </w:tc>
        <w:tc>
          <w:tcPr>
            <w:tcW w:w="2376" w:type="dxa"/>
            <w:tcBorders>
              <w:bottom w:val="none" w:sz="0" w:space="0" w:color="auto"/>
            </w:tcBorders>
            <w:vAlign w:val="center"/>
          </w:tcPr>
          <w:p w14:paraId="3B6101C0" w14:textId="77777777" w:rsidR="00B44929" w:rsidRDefault="00000000" w:rsidP="003B6F1C">
            <w:pPr>
              <w:pStyle w:val="Compact"/>
              <w:jc w:val="center"/>
            </w:pPr>
            <w:r>
              <w:t>Criterio de costeo</w:t>
            </w:r>
          </w:p>
        </w:tc>
        <w:tc>
          <w:tcPr>
            <w:tcW w:w="3168" w:type="dxa"/>
            <w:tcBorders>
              <w:bottom w:val="none" w:sz="0" w:space="0" w:color="auto"/>
            </w:tcBorders>
            <w:vAlign w:val="center"/>
          </w:tcPr>
          <w:p w14:paraId="138CFBC5" w14:textId="77777777" w:rsidR="00B44929" w:rsidRDefault="00000000" w:rsidP="003B6F1C">
            <w:pPr>
              <w:pStyle w:val="Compact"/>
              <w:jc w:val="center"/>
            </w:pPr>
            <w:r>
              <w:t>Monto (MXN)</w:t>
            </w:r>
          </w:p>
        </w:tc>
      </w:tr>
      <w:tr w:rsidR="00B44929" w14:paraId="69A0B0C5" w14:textId="77777777" w:rsidTr="003B6F1C">
        <w:tc>
          <w:tcPr>
            <w:tcW w:w="2376" w:type="dxa"/>
            <w:vAlign w:val="center"/>
          </w:tcPr>
          <w:p w14:paraId="70A4CDA2" w14:textId="77777777" w:rsidR="00B44929" w:rsidRDefault="00000000" w:rsidP="003B6F1C">
            <w:pPr>
              <w:pStyle w:val="Compact"/>
              <w:jc w:val="center"/>
            </w:pPr>
            <w:r>
              <w:t>Multímetro TRMS calibrado (amortización para el proyecto)</w:t>
            </w:r>
          </w:p>
        </w:tc>
        <w:tc>
          <w:tcPr>
            <w:tcW w:w="2376" w:type="dxa"/>
            <w:vAlign w:val="center"/>
          </w:tcPr>
          <w:p w14:paraId="7D71B051" w14:textId="77777777" w:rsidR="00B44929" w:rsidRDefault="00000000" w:rsidP="003B6F1C">
            <w:pPr>
              <w:pStyle w:val="Compact"/>
              <w:jc w:val="center"/>
            </w:pPr>
            <w:r>
              <w:t>Prorrateo de uso académico del instrumento en el periodo</w:t>
            </w:r>
          </w:p>
        </w:tc>
        <w:tc>
          <w:tcPr>
            <w:tcW w:w="3168" w:type="dxa"/>
            <w:vAlign w:val="center"/>
          </w:tcPr>
          <w:p w14:paraId="0D8605FF" w14:textId="77777777" w:rsidR="00B44929" w:rsidRDefault="00000000" w:rsidP="003B6F1C">
            <w:pPr>
              <w:pStyle w:val="Compact"/>
              <w:jc w:val="center"/>
            </w:pPr>
            <w:r>
              <w:t>450.00</w:t>
            </w:r>
          </w:p>
        </w:tc>
      </w:tr>
      <w:tr w:rsidR="00B44929" w14:paraId="1F41A374" w14:textId="77777777" w:rsidTr="003B6F1C">
        <w:tc>
          <w:tcPr>
            <w:tcW w:w="2376" w:type="dxa"/>
            <w:vAlign w:val="center"/>
          </w:tcPr>
          <w:p w14:paraId="54AA6B0E" w14:textId="77777777" w:rsidR="00B44929" w:rsidRDefault="00000000" w:rsidP="003B6F1C">
            <w:pPr>
              <w:pStyle w:val="Compact"/>
              <w:jc w:val="center"/>
            </w:pPr>
            <w:r>
              <w:t>Herramienta de taller (cautín, estación, pinzas, EPP, etc.)</w:t>
            </w:r>
          </w:p>
        </w:tc>
        <w:tc>
          <w:tcPr>
            <w:tcW w:w="2376" w:type="dxa"/>
            <w:vAlign w:val="center"/>
          </w:tcPr>
          <w:p w14:paraId="28D9CABC" w14:textId="77777777" w:rsidR="00B44929" w:rsidRDefault="00000000" w:rsidP="003B6F1C">
            <w:pPr>
              <w:pStyle w:val="Compact"/>
              <w:jc w:val="center"/>
            </w:pPr>
            <w:r>
              <w:t>Prorrateo por uso durante 4 meses</w:t>
            </w:r>
          </w:p>
        </w:tc>
        <w:tc>
          <w:tcPr>
            <w:tcW w:w="3168" w:type="dxa"/>
            <w:vAlign w:val="center"/>
          </w:tcPr>
          <w:p w14:paraId="46434F2F" w14:textId="77777777" w:rsidR="00B44929" w:rsidRDefault="00000000" w:rsidP="003B6F1C">
            <w:pPr>
              <w:pStyle w:val="Compact"/>
              <w:jc w:val="center"/>
            </w:pPr>
            <w:r>
              <w:t>300.00</w:t>
            </w:r>
          </w:p>
        </w:tc>
      </w:tr>
      <w:tr w:rsidR="00B44929" w14:paraId="6802098F" w14:textId="77777777" w:rsidTr="003B6F1C">
        <w:tc>
          <w:tcPr>
            <w:tcW w:w="2376" w:type="dxa"/>
            <w:vAlign w:val="center"/>
          </w:tcPr>
          <w:p w14:paraId="342869C4" w14:textId="77777777" w:rsidR="00B44929" w:rsidRDefault="00000000" w:rsidP="003B6F1C">
            <w:pPr>
              <w:pStyle w:val="Compact"/>
              <w:jc w:val="center"/>
            </w:pPr>
            <w:r>
              <w:rPr>
                <w:b/>
                <w:bCs/>
              </w:rPr>
              <w:t>Subtotal herramienta/equipo</w:t>
            </w:r>
          </w:p>
        </w:tc>
        <w:tc>
          <w:tcPr>
            <w:tcW w:w="2376" w:type="dxa"/>
            <w:vAlign w:val="center"/>
          </w:tcPr>
          <w:p w14:paraId="0D6E48C4" w14:textId="77777777" w:rsidR="00B44929" w:rsidRDefault="00B44929" w:rsidP="003B6F1C">
            <w:pPr>
              <w:pStyle w:val="Compact"/>
              <w:jc w:val="center"/>
            </w:pPr>
          </w:p>
        </w:tc>
        <w:tc>
          <w:tcPr>
            <w:tcW w:w="3168" w:type="dxa"/>
            <w:vAlign w:val="center"/>
          </w:tcPr>
          <w:p w14:paraId="5AEA4265" w14:textId="77777777" w:rsidR="00B44929" w:rsidRDefault="00000000" w:rsidP="003B6F1C">
            <w:pPr>
              <w:pStyle w:val="Compact"/>
              <w:jc w:val="center"/>
            </w:pPr>
            <w:r>
              <w:rPr>
                <w:b/>
                <w:bCs/>
              </w:rPr>
              <w:t>750.00</w:t>
            </w:r>
          </w:p>
        </w:tc>
      </w:tr>
    </w:tbl>
    <w:p w14:paraId="3135B03B" w14:textId="77777777" w:rsidR="00B44929" w:rsidRDefault="00000000">
      <w:pPr>
        <w:pStyle w:val="Ttulo3"/>
      </w:pPr>
      <w:bookmarkStart w:id="29" w:name="mano-de-obra-estándar-de-referencia"/>
      <w:bookmarkEnd w:id="28"/>
      <w:r>
        <w:t>9.3 Mano de obra (estándar de referencia)</w:t>
      </w:r>
    </w:p>
    <w:p w14:paraId="73B695E1" w14:textId="77777777" w:rsidR="00B44929" w:rsidRDefault="00000000">
      <w:pPr>
        <w:pStyle w:val="FirstParagraph"/>
      </w:pPr>
      <w:r>
        <w:t>Para evitar sobreestimación, se usa esquema de dedicación parcial con base en referencias salariales oficiales (Data México / Secretaría de Economía):</w:t>
      </w:r>
    </w:p>
    <w:p w14:paraId="3EA0DFC2" w14:textId="77777777" w:rsidR="00B4492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Ingeniero electrónico:</w:t>
      </w:r>
      <w:r>
        <w:t xml:space="preserve"> salario promedio mensual de referencia </w:t>
      </w:r>
      <w:r>
        <w:rPr>
          <w:b/>
          <w:bCs/>
        </w:rPr>
        <w:t>$8,840 MXN</w:t>
      </w:r>
      <w:r>
        <w:t>.</w:t>
      </w:r>
    </w:p>
    <w:p w14:paraId="3CB4FB9B" w14:textId="77777777" w:rsidR="00B4492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Electricista/liniero de apoyo:</w:t>
      </w:r>
      <w:r>
        <w:t xml:space="preserve"> salario promedio mensual de referencia </w:t>
      </w:r>
      <w:r>
        <w:rPr>
          <w:b/>
          <w:bCs/>
        </w:rPr>
        <w:t>$7,160 MXN</w:t>
      </w:r>
      <w:r>
        <w:t>.</w:t>
      </w:r>
    </w:p>
    <w:p w14:paraId="062532E4" w14:textId="77777777" w:rsidR="00B44929" w:rsidRDefault="00000000">
      <w:pPr>
        <w:pStyle w:val="FirstParagraph"/>
      </w:pPr>
      <w:r>
        <w:t>Cálculo para 4 meses de proyecto:</w:t>
      </w:r>
    </w:p>
    <w:p w14:paraId="5C1E168A" w14:textId="77777777" w:rsidR="00B44929" w:rsidRDefault="00000000">
      <w:pPr>
        <w:pStyle w:val="Compact"/>
        <w:numPr>
          <w:ilvl w:val="0"/>
          <w:numId w:val="13"/>
        </w:numPr>
      </w:pPr>
      <w:r>
        <w:t xml:space="preserve">Ingeniero electrónico (50% dedicación): 8,840 × 4 × 0.50 = </w:t>
      </w:r>
      <w:r>
        <w:rPr>
          <w:b/>
          <w:bCs/>
        </w:rPr>
        <w:t>17,680.00 MXN</w:t>
      </w:r>
    </w:p>
    <w:p w14:paraId="09539171" w14:textId="77777777" w:rsidR="00B44929" w:rsidRDefault="00000000">
      <w:pPr>
        <w:pStyle w:val="Compact"/>
        <w:numPr>
          <w:ilvl w:val="0"/>
          <w:numId w:val="13"/>
        </w:numPr>
      </w:pPr>
      <w:r>
        <w:t xml:space="preserve">Técnico electricista (20% dedicación): 7,160 × 4 × 0.20 = </w:t>
      </w:r>
      <w:r>
        <w:rPr>
          <w:b/>
          <w:bCs/>
        </w:rPr>
        <w:t>5,728.00 MXN</w:t>
      </w:r>
    </w:p>
    <w:p w14:paraId="65FF3F57" w14:textId="77777777" w:rsidR="00B44929" w:rsidRDefault="00000000">
      <w:pPr>
        <w:pStyle w:val="FirstParagraph"/>
      </w:pPr>
      <w:r>
        <w:rPr>
          <w:b/>
          <w:bCs/>
        </w:rPr>
        <w:t>Subtotal mano de obra:</w:t>
      </w:r>
      <w:r>
        <w:t xml:space="preserve"> </w:t>
      </w:r>
      <w:r>
        <w:rPr>
          <w:b/>
          <w:bCs/>
        </w:rPr>
        <w:t>23,408.00 MXN</w:t>
      </w:r>
    </w:p>
    <w:p w14:paraId="0C2DDBA7" w14:textId="77777777" w:rsidR="00B44929" w:rsidRDefault="00000000">
      <w:pPr>
        <w:pStyle w:val="Ttulo3"/>
      </w:pPr>
      <w:bookmarkStart w:id="30" w:name="resumen-financiero-del-protocolo"/>
      <w:bookmarkEnd w:id="29"/>
      <w:r>
        <w:t>9.4 Resumen financiero del protocolo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77"/>
        <w:gridCol w:w="1412"/>
      </w:tblGrid>
      <w:tr w:rsidR="00B44929" w14:paraId="636DD535" w14:textId="77777777" w:rsidTr="003B6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5650507C" w14:textId="77777777" w:rsidR="00B44929" w:rsidRDefault="00000000" w:rsidP="003B6F1C">
            <w:pPr>
              <w:pStyle w:val="Compact"/>
              <w:jc w:val="center"/>
            </w:pPr>
            <w:r>
              <w:t>Rubro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622C9570" w14:textId="77777777" w:rsidR="00B44929" w:rsidRDefault="00000000" w:rsidP="003B6F1C">
            <w:pPr>
              <w:pStyle w:val="Compact"/>
              <w:jc w:val="center"/>
            </w:pPr>
            <w:r>
              <w:t>Total (MXN)</w:t>
            </w:r>
          </w:p>
        </w:tc>
      </w:tr>
      <w:tr w:rsidR="00B44929" w14:paraId="0EB27518" w14:textId="77777777" w:rsidTr="003B6F1C">
        <w:tc>
          <w:tcPr>
            <w:tcW w:w="0" w:type="auto"/>
            <w:vAlign w:val="center"/>
          </w:tcPr>
          <w:p w14:paraId="07994533" w14:textId="77777777" w:rsidR="00B44929" w:rsidRDefault="00000000" w:rsidP="003B6F1C">
            <w:pPr>
              <w:pStyle w:val="Compact"/>
              <w:jc w:val="center"/>
            </w:pPr>
            <w:r>
              <w:t>Consumibles/componentes</w:t>
            </w:r>
          </w:p>
        </w:tc>
        <w:tc>
          <w:tcPr>
            <w:tcW w:w="0" w:type="auto"/>
            <w:vAlign w:val="center"/>
          </w:tcPr>
          <w:p w14:paraId="1E005B12" w14:textId="77777777" w:rsidR="00B44929" w:rsidRDefault="00000000" w:rsidP="003B6F1C">
            <w:pPr>
              <w:pStyle w:val="Compact"/>
              <w:jc w:val="center"/>
            </w:pPr>
            <w:r>
              <w:t>540.73</w:t>
            </w:r>
          </w:p>
        </w:tc>
      </w:tr>
      <w:tr w:rsidR="00B44929" w14:paraId="30ACF508" w14:textId="77777777" w:rsidTr="003B6F1C">
        <w:tc>
          <w:tcPr>
            <w:tcW w:w="0" w:type="auto"/>
            <w:vAlign w:val="center"/>
          </w:tcPr>
          <w:p w14:paraId="6F42CBFE" w14:textId="77777777" w:rsidR="00B44929" w:rsidRDefault="00000000" w:rsidP="003B6F1C">
            <w:pPr>
              <w:pStyle w:val="Compact"/>
              <w:jc w:val="center"/>
            </w:pPr>
            <w:r>
              <w:t>Herramienta/equipo (amortización)</w:t>
            </w:r>
          </w:p>
        </w:tc>
        <w:tc>
          <w:tcPr>
            <w:tcW w:w="0" w:type="auto"/>
            <w:vAlign w:val="center"/>
          </w:tcPr>
          <w:p w14:paraId="7098CAE7" w14:textId="77777777" w:rsidR="00B44929" w:rsidRDefault="00000000" w:rsidP="003B6F1C">
            <w:pPr>
              <w:pStyle w:val="Compact"/>
              <w:jc w:val="center"/>
            </w:pPr>
            <w:r>
              <w:t>750.00</w:t>
            </w:r>
          </w:p>
        </w:tc>
      </w:tr>
      <w:tr w:rsidR="00B44929" w14:paraId="055B803E" w14:textId="77777777" w:rsidTr="003B6F1C">
        <w:tc>
          <w:tcPr>
            <w:tcW w:w="0" w:type="auto"/>
            <w:vAlign w:val="center"/>
          </w:tcPr>
          <w:p w14:paraId="76410A25" w14:textId="77777777" w:rsidR="00B44929" w:rsidRDefault="00000000" w:rsidP="003B6F1C">
            <w:pPr>
              <w:pStyle w:val="Compact"/>
              <w:jc w:val="center"/>
            </w:pPr>
            <w:r>
              <w:lastRenderedPageBreak/>
              <w:t>Mano de obra</w:t>
            </w:r>
          </w:p>
        </w:tc>
        <w:tc>
          <w:tcPr>
            <w:tcW w:w="0" w:type="auto"/>
            <w:vAlign w:val="center"/>
          </w:tcPr>
          <w:p w14:paraId="382F3044" w14:textId="77777777" w:rsidR="00B44929" w:rsidRDefault="00000000" w:rsidP="003B6F1C">
            <w:pPr>
              <w:pStyle w:val="Compact"/>
              <w:jc w:val="center"/>
            </w:pPr>
            <w:r>
              <w:t>23,408.00</w:t>
            </w:r>
          </w:p>
        </w:tc>
      </w:tr>
      <w:tr w:rsidR="00B44929" w14:paraId="67EC07B9" w14:textId="77777777" w:rsidTr="003B6F1C">
        <w:tc>
          <w:tcPr>
            <w:tcW w:w="0" w:type="auto"/>
            <w:vAlign w:val="center"/>
          </w:tcPr>
          <w:p w14:paraId="22536E57" w14:textId="77777777" w:rsidR="00B44929" w:rsidRDefault="00000000" w:rsidP="003B6F1C">
            <w:pPr>
              <w:pStyle w:val="Compact"/>
              <w:jc w:val="center"/>
            </w:pPr>
            <w:r>
              <w:rPr>
                <w:b/>
                <w:bCs/>
              </w:rPr>
              <w:t>Total general estimado</w:t>
            </w:r>
          </w:p>
        </w:tc>
        <w:tc>
          <w:tcPr>
            <w:tcW w:w="0" w:type="auto"/>
            <w:vAlign w:val="center"/>
          </w:tcPr>
          <w:p w14:paraId="75BCD2B3" w14:textId="77777777" w:rsidR="00B44929" w:rsidRDefault="00000000" w:rsidP="003B6F1C">
            <w:pPr>
              <w:pStyle w:val="Compact"/>
              <w:jc w:val="center"/>
            </w:pPr>
            <w:r>
              <w:rPr>
                <w:b/>
                <w:bCs/>
              </w:rPr>
              <w:t>24,698.73</w:t>
            </w:r>
          </w:p>
        </w:tc>
      </w:tr>
    </w:tbl>
    <w:p w14:paraId="64F13738" w14:textId="77777777" w:rsidR="00B44929" w:rsidRDefault="00000000">
      <w:pPr>
        <w:pStyle w:val="Ttulo3"/>
      </w:pPr>
      <w:bookmarkStart w:id="31" w:name="financiamiento"/>
      <w:bookmarkEnd w:id="30"/>
      <w:r>
        <w:t>9.5 Financiamiento</w:t>
      </w:r>
    </w:p>
    <w:p w14:paraId="14E05895" w14:textId="77777777" w:rsidR="00B44929" w:rsidRDefault="00000000">
      <w:pPr>
        <w:pStyle w:val="FirstParagraph"/>
      </w:pPr>
      <w:r>
        <w:t>Se propone financiamiento mixto: - Aportación del investigador para consumibles/componentes. - Uso de infraestructura de laboratorio institucional (herramienta/equipo). - Mano de obra valorizada como costo estándar de proyecto (no necesariamente flujo de caja directo).</w:t>
      </w:r>
    </w:p>
    <w:p w14:paraId="7DB2FB8E" w14:textId="77777777" w:rsidR="00B44929" w:rsidRDefault="00000000">
      <w:r>
        <w:pict w14:anchorId="2E4FF32A">
          <v:rect id="_x0000_i1034" style="width:0;height:1.5pt" o:hralign="center" o:hrstd="t" o:hr="t"/>
        </w:pict>
      </w:r>
    </w:p>
    <w:p w14:paraId="566975F7" w14:textId="77777777" w:rsidR="00B44929" w:rsidRDefault="00000000">
      <w:pPr>
        <w:pStyle w:val="Ttulo2"/>
      </w:pPr>
      <w:bookmarkStart w:id="32" w:name="fuentes-consultadas"/>
      <w:bookmarkEnd w:id="26"/>
      <w:bookmarkEnd w:id="31"/>
      <w:r>
        <w:t>10. Fuentes consultadas</w:t>
      </w:r>
    </w:p>
    <w:p w14:paraId="26DF567B" w14:textId="77777777" w:rsidR="00B44929" w:rsidRDefault="00000000">
      <w:pPr>
        <w:pStyle w:val="Ttulo3"/>
      </w:pPr>
      <w:bookmarkStart w:id="33" w:name="X51aa5c3500586641c987ef34cf48ecc6bd0052f"/>
      <w:r>
        <w:t>10.1 Fuentes externas para actualización de cifras y contexto</w:t>
      </w:r>
    </w:p>
    <w:p w14:paraId="610566AD" w14:textId="77777777" w:rsidR="00B44929" w:rsidRDefault="00000000">
      <w:pPr>
        <w:pStyle w:val="Compact"/>
        <w:numPr>
          <w:ilvl w:val="0"/>
          <w:numId w:val="14"/>
        </w:numPr>
      </w:pPr>
      <w:r>
        <w:t xml:space="preserve">Pigra. </w:t>
      </w:r>
      <w:r>
        <w:rPr>
          <w:i/>
          <w:iCs/>
        </w:rPr>
        <w:t>ESP32D DEVKIT V1</w:t>
      </w:r>
      <w:r>
        <w:t xml:space="preserve"> (precio de referencia en MXN). https://pigra.com.mx/electronica/73-esp32d.html</w:t>
      </w:r>
    </w:p>
    <w:p w14:paraId="2740EB51" w14:textId="77777777" w:rsidR="00B44929" w:rsidRDefault="00000000">
      <w:pPr>
        <w:pStyle w:val="Compact"/>
        <w:numPr>
          <w:ilvl w:val="0"/>
          <w:numId w:val="14"/>
        </w:numPr>
      </w:pPr>
      <w:r>
        <w:t xml:space="preserve">SANDOROBOTICS. </w:t>
      </w:r>
      <w:r>
        <w:rPr>
          <w:i/>
          <w:iCs/>
        </w:rPr>
        <w:t>Sensor de Corriente No Invasivo 30A, SCT013</w:t>
      </w:r>
      <w:r>
        <w:t>. https://sandorobotics.com.mx/producto/hr0214-118a/</w:t>
      </w:r>
    </w:p>
    <w:p w14:paraId="00904E8F" w14:textId="77777777" w:rsidR="00B44929" w:rsidRDefault="00000000">
      <w:pPr>
        <w:pStyle w:val="Compact"/>
        <w:numPr>
          <w:ilvl w:val="0"/>
          <w:numId w:val="14"/>
        </w:numPr>
      </w:pPr>
      <w:r>
        <w:t xml:space="preserve">Geek Factory. </w:t>
      </w:r>
      <w:r>
        <w:rPr>
          <w:i/>
          <w:iCs/>
        </w:rPr>
        <w:t>Módulo Sensor de Voltaje AC Monofásico ZMPT101B</w:t>
      </w:r>
      <w:r>
        <w:t>. https://www.geekfactory.mx/categoria-de-producto/modulos/mod-acondicionamiento/</w:t>
      </w:r>
    </w:p>
    <w:p w14:paraId="3B22660B" w14:textId="77777777" w:rsidR="00B44929" w:rsidRDefault="00000000">
      <w:pPr>
        <w:pStyle w:val="Compact"/>
        <w:numPr>
          <w:ilvl w:val="0"/>
          <w:numId w:val="14"/>
        </w:numPr>
      </w:pPr>
      <w:r>
        <w:t xml:space="preserve">Tecneu. </w:t>
      </w:r>
      <w:r>
        <w:rPr>
          <w:i/>
          <w:iCs/>
        </w:rPr>
        <w:t>Convertidor AC-DC Fuente 5V HLK-PM01</w:t>
      </w:r>
      <w:r>
        <w:t>. https://www.tecneu.com/products/convertidor-ac-dc-fuente-5v-hlk-pm01</w:t>
      </w:r>
    </w:p>
    <w:p w14:paraId="31B18047" w14:textId="77777777" w:rsidR="00B44929" w:rsidRDefault="00000000">
      <w:pPr>
        <w:pStyle w:val="Compact"/>
        <w:numPr>
          <w:ilvl w:val="0"/>
          <w:numId w:val="14"/>
        </w:numPr>
      </w:pPr>
      <w:r>
        <w:t xml:space="preserve">ElectroCrea. </w:t>
      </w:r>
      <w:r>
        <w:rPr>
          <w:i/>
          <w:iCs/>
        </w:rPr>
        <w:t>Módulo Micro SD</w:t>
      </w:r>
      <w:r>
        <w:t>. https://electrocrea.com/products/modulo-microsd</w:t>
      </w:r>
    </w:p>
    <w:p w14:paraId="0192DF4A" w14:textId="77777777" w:rsidR="00B44929" w:rsidRDefault="00000000">
      <w:pPr>
        <w:pStyle w:val="Compact"/>
        <w:numPr>
          <w:ilvl w:val="0"/>
          <w:numId w:val="14"/>
        </w:numPr>
      </w:pPr>
      <w:r>
        <w:t xml:space="preserve">Data México (Secretaría de Economía). </w:t>
      </w:r>
      <w:r>
        <w:rPr>
          <w:i/>
          <w:iCs/>
        </w:rPr>
        <w:t>Ingenieros Electrónicos: salarios y fuerza laboral</w:t>
      </w:r>
      <w:r>
        <w:t>. https://www.economia.gob.mx/datamexico/es/profile/occupation/ingenieros-electronicos</w:t>
      </w:r>
    </w:p>
    <w:p w14:paraId="7A8CD5E6" w14:textId="77777777" w:rsidR="00B44929" w:rsidRDefault="00000000">
      <w:pPr>
        <w:pStyle w:val="Compact"/>
        <w:numPr>
          <w:ilvl w:val="0"/>
          <w:numId w:val="14"/>
        </w:numPr>
      </w:pPr>
      <w:r>
        <w:t xml:space="preserve">Data México (Secretaría de Economía). </w:t>
      </w:r>
      <w:r>
        <w:rPr>
          <w:i/>
          <w:iCs/>
        </w:rPr>
        <w:t>Electricistas y Linieros: salarios y fuerza laboral</w:t>
      </w:r>
      <w:r>
        <w:t>. https://www.economia.gob.mx/datamexico/es/profile/occupation/electricistas-y-linieros</w:t>
      </w:r>
    </w:p>
    <w:p w14:paraId="07F6C55B" w14:textId="77777777" w:rsidR="00B44929" w:rsidRDefault="00000000">
      <w:pPr>
        <w:pStyle w:val="Compact"/>
        <w:numPr>
          <w:ilvl w:val="0"/>
          <w:numId w:val="14"/>
        </w:numPr>
      </w:pPr>
      <w:r>
        <w:t xml:space="preserve">CFE. </w:t>
      </w:r>
      <w:r>
        <w:rPr>
          <w:i/>
          <w:iCs/>
        </w:rPr>
        <w:t>Tarifas domésticas (consulta oficial)</w:t>
      </w:r>
      <w:r>
        <w:t>. https://app.cfe.mx/Aplicaciones/CCFE/Tarifas/TarifasCRECasa/Casa.aspx</w:t>
      </w:r>
    </w:p>
    <w:p w14:paraId="20FDE92F" w14:textId="77777777" w:rsidR="00B44929" w:rsidRDefault="00000000">
      <w:r>
        <w:pict w14:anchorId="4C306222">
          <v:rect id="_x0000_i1035" style="width:0;height:1.5pt" o:hralign="center" o:hrstd="t" o:hr="t"/>
        </w:pict>
      </w:r>
      <w:bookmarkEnd w:id="0"/>
      <w:bookmarkEnd w:id="32"/>
      <w:bookmarkEnd w:id="33"/>
    </w:p>
    <w:sectPr w:rsidR="00B4492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B52A0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1C12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71A72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67904085">
    <w:abstractNumId w:val="0"/>
  </w:num>
  <w:num w:numId="2" w16cid:durableId="17568955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0470873">
    <w:abstractNumId w:val="1"/>
  </w:num>
  <w:num w:numId="4" w16cid:durableId="18048081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98720193">
    <w:abstractNumId w:val="1"/>
  </w:num>
  <w:num w:numId="6" w16cid:durableId="1729307270">
    <w:abstractNumId w:val="1"/>
  </w:num>
  <w:num w:numId="7" w16cid:durableId="76833061">
    <w:abstractNumId w:val="1"/>
  </w:num>
  <w:num w:numId="8" w16cid:durableId="1569531740">
    <w:abstractNumId w:val="1"/>
  </w:num>
  <w:num w:numId="9" w16cid:durableId="982077682">
    <w:abstractNumId w:val="1"/>
  </w:num>
  <w:num w:numId="10" w16cid:durableId="1841190893">
    <w:abstractNumId w:val="1"/>
  </w:num>
  <w:num w:numId="11" w16cid:durableId="1234043566">
    <w:abstractNumId w:val="1"/>
  </w:num>
  <w:num w:numId="12" w16cid:durableId="751314847">
    <w:abstractNumId w:val="1"/>
  </w:num>
  <w:num w:numId="13" w16cid:durableId="1443069483">
    <w:abstractNumId w:val="1"/>
  </w:num>
  <w:num w:numId="14" w16cid:durableId="9891355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929"/>
    <w:rsid w:val="002A1085"/>
    <w:rsid w:val="003B6F1C"/>
    <w:rsid w:val="00B4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351F"/>
  <w15:docId w15:val="{21D2CE5E-7B0D-4B76-920F-C23E3E6B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1428</Words>
  <Characters>7859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Jesus Uriel Uribe Diaz</dc:creator>
  <cp:keywords/>
  <cp:lastModifiedBy>Jesus Uriel Uribe Diaz</cp:lastModifiedBy>
  <cp:revision>3</cp:revision>
  <cp:lastPrinted>2026-05-28T07:03:00Z</cp:lastPrinted>
  <dcterms:created xsi:type="dcterms:W3CDTF">2026-05-28T07:01:00Z</dcterms:created>
  <dcterms:modified xsi:type="dcterms:W3CDTF">2026-05-28T07:03:00Z</dcterms:modified>
</cp:coreProperties>
</file>