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80BE5" w14:textId="77777777" w:rsidR="008C584A" w:rsidRDefault="008C584A" w:rsidP="008C584A">
      <w:pPr>
        <w:jc w:val="center"/>
        <w:rPr>
          <w:rFonts w:ascii="Cascadia Code" w:hAnsi="Cascadia Code"/>
          <w:b/>
          <w:bCs/>
          <w:sz w:val="40"/>
          <w:szCs w:val="40"/>
        </w:rPr>
      </w:pPr>
    </w:p>
    <w:p w14:paraId="40DC405F" w14:textId="77777777" w:rsidR="008C584A" w:rsidRDefault="008C584A" w:rsidP="008C584A">
      <w:pPr>
        <w:jc w:val="center"/>
        <w:rPr>
          <w:rFonts w:ascii="Cascadia Code" w:hAnsi="Cascadia Code"/>
          <w:b/>
          <w:bCs/>
          <w:sz w:val="40"/>
          <w:szCs w:val="40"/>
        </w:rPr>
      </w:pPr>
    </w:p>
    <w:p w14:paraId="406C577D" w14:textId="77777777" w:rsidR="008C584A" w:rsidRDefault="008C584A" w:rsidP="008C584A">
      <w:pPr>
        <w:jc w:val="center"/>
        <w:rPr>
          <w:rFonts w:ascii="Cascadia Code" w:hAnsi="Cascadia Code"/>
          <w:b/>
          <w:bCs/>
          <w:sz w:val="40"/>
          <w:szCs w:val="40"/>
        </w:rPr>
      </w:pPr>
    </w:p>
    <w:p w14:paraId="214649EC" w14:textId="77777777" w:rsidR="008C584A" w:rsidRDefault="008C584A" w:rsidP="008C584A">
      <w:pPr>
        <w:jc w:val="center"/>
        <w:rPr>
          <w:rFonts w:ascii="Cascadia Code" w:hAnsi="Cascadia Code"/>
          <w:b/>
          <w:bCs/>
          <w:sz w:val="40"/>
          <w:szCs w:val="40"/>
        </w:rPr>
      </w:pPr>
    </w:p>
    <w:p w14:paraId="1C2D8460" w14:textId="77777777" w:rsidR="008C584A" w:rsidRDefault="008C584A" w:rsidP="008C584A">
      <w:pPr>
        <w:jc w:val="center"/>
        <w:rPr>
          <w:rFonts w:ascii="Cascadia Code" w:hAnsi="Cascadia Code"/>
          <w:b/>
          <w:bCs/>
          <w:sz w:val="40"/>
          <w:szCs w:val="40"/>
        </w:rPr>
      </w:pPr>
    </w:p>
    <w:p w14:paraId="2F4EF167" w14:textId="77777777" w:rsidR="008C584A" w:rsidRDefault="008C584A" w:rsidP="008C584A">
      <w:pPr>
        <w:jc w:val="center"/>
        <w:rPr>
          <w:rFonts w:ascii="Cascadia Code" w:hAnsi="Cascadia Code"/>
          <w:b/>
          <w:bCs/>
          <w:sz w:val="40"/>
          <w:szCs w:val="40"/>
        </w:rPr>
      </w:pPr>
    </w:p>
    <w:p w14:paraId="623B3DBC" w14:textId="77777777" w:rsidR="008C584A" w:rsidRDefault="008C584A" w:rsidP="008C584A">
      <w:pPr>
        <w:jc w:val="center"/>
        <w:rPr>
          <w:rFonts w:ascii="Cascadia Code" w:hAnsi="Cascadia Code"/>
          <w:b/>
          <w:bCs/>
          <w:sz w:val="40"/>
          <w:szCs w:val="40"/>
        </w:rPr>
      </w:pPr>
    </w:p>
    <w:p w14:paraId="7185A213" w14:textId="77777777" w:rsidR="008C584A" w:rsidRDefault="008C584A" w:rsidP="008C584A">
      <w:pPr>
        <w:jc w:val="center"/>
        <w:rPr>
          <w:rFonts w:ascii="Cascadia Code" w:hAnsi="Cascadia Code"/>
          <w:b/>
          <w:bCs/>
          <w:sz w:val="40"/>
          <w:szCs w:val="40"/>
        </w:rPr>
      </w:pPr>
    </w:p>
    <w:p w14:paraId="700261D6" w14:textId="77777777" w:rsidR="008C584A" w:rsidRDefault="008C584A" w:rsidP="008C584A">
      <w:pPr>
        <w:jc w:val="center"/>
        <w:rPr>
          <w:rFonts w:ascii="Cascadia Code" w:hAnsi="Cascadia Code"/>
          <w:b/>
          <w:bCs/>
          <w:sz w:val="40"/>
          <w:szCs w:val="40"/>
        </w:rPr>
      </w:pPr>
    </w:p>
    <w:p w14:paraId="39F6B540" w14:textId="77777777" w:rsidR="008C584A" w:rsidRDefault="008C584A" w:rsidP="008C584A">
      <w:pPr>
        <w:jc w:val="center"/>
        <w:rPr>
          <w:rFonts w:ascii="Cascadia Code" w:hAnsi="Cascadia Code"/>
          <w:b/>
          <w:bCs/>
          <w:sz w:val="40"/>
          <w:szCs w:val="40"/>
        </w:rPr>
      </w:pPr>
    </w:p>
    <w:p w14:paraId="775E1904" w14:textId="77777777" w:rsidR="008C584A" w:rsidRDefault="008C584A" w:rsidP="008C584A">
      <w:pPr>
        <w:jc w:val="center"/>
        <w:rPr>
          <w:rFonts w:ascii="Cascadia Code" w:hAnsi="Cascadia Code"/>
          <w:b/>
          <w:bCs/>
          <w:sz w:val="40"/>
          <w:szCs w:val="40"/>
        </w:rPr>
      </w:pPr>
    </w:p>
    <w:p w14:paraId="4CD28CD0" w14:textId="77777777" w:rsidR="008C584A" w:rsidRDefault="008C584A" w:rsidP="008C584A">
      <w:pPr>
        <w:jc w:val="center"/>
        <w:rPr>
          <w:rFonts w:ascii="Cascadia Code" w:hAnsi="Cascadia Code"/>
          <w:b/>
          <w:bCs/>
          <w:sz w:val="40"/>
          <w:szCs w:val="40"/>
        </w:rPr>
      </w:pPr>
    </w:p>
    <w:p w14:paraId="68865AA4" w14:textId="6FF2B339" w:rsidR="008C584A" w:rsidRPr="008C584A" w:rsidRDefault="008C584A" w:rsidP="008C584A">
      <w:pPr>
        <w:jc w:val="center"/>
        <w:rPr>
          <w:rFonts w:ascii="Cascadia Code" w:hAnsi="Cascadia Code"/>
          <w:b/>
          <w:bCs/>
          <w:sz w:val="40"/>
          <w:szCs w:val="40"/>
        </w:rPr>
      </w:pPr>
      <w:r w:rsidRPr="008C584A">
        <w:rPr>
          <w:rFonts w:ascii="Cascadia Code" w:hAnsi="Cascadia Code"/>
          <w:b/>
          <w:bCs/>
          <w:sz w:val="40"/>
          <w:szCs w:val="40"/>
        </w:rPr>
        <w:t>Devis pour le Projet "</w:t>
      </w:r>
      <w:proofErr w:type="spellStart"/>
      <w:r w:rsidRPr="008C584A">
        <w:rPr>
          <w:rFonts w:ascii="Cascadia Code" w:hAnsi="Cascadia Code"/>
          <w:b/>
          <w:bCs/>
          <w:sz w:val="40"/>
          <w:szCs w:val="40"/>
        </w:rPr>
        <w:t>PasLeBonCoin</w:t>
      </w:r>
      <w:proofErr w:type="spellEnd"/>
      <w:r w:rsidRPr="008C584A">
        <w:rPr>
          <w:rFonts w:ascii="Cascadia Code" w:hAnsi="Cascadia Code"/>
          <w:b/>
          <w:bCs/>
          <w:sz w:val="40"/>
          <w:szCs w:val="40"/>
        </w:rPr>
        <w:t>"</w:t>
      </w:r>
    </w:p>
    <w:p w14:paraId="72A7DDE6" w14:textId="77777777" w:rsidR="008C584A" w:rsidRDefault="008C584A" w:rsidP="008C584A">
      <w:pPr>
        <w:rPr>
          <w:rFonts w:ascii="Cascadia Code" w:hAnsi="Cascadia Code"/>
          <w:b/>
          <w:bCs/>
          <w:sz w:val="28"/>
          <w:szCs w:val="28"/>
        </w:rPr>
      </w:pPr>
    </w:p>
    <w:p w14:paraId="5E4F80EA" w14:textId="77777777" w:rsidR="008C584A" w:rsidRDefault="008C584A" w:rsidP="008C584A">
      <w:pPr>
        <w:rPr>
          <w:rFonts w:ascii="Cascadia Code" w:hAnsi="Cascadia Code"/>
          <w:b/>
          <w:bCs/>
          <w:sz w:val="28"/>
          <w:szCs w:val="28"/>
        </w:rPr>
      </w:pPr>
    </w:p>
    <w:p w14:paraId="57FA6475" w14:textId="77777777" w:rsidR="008C584A" w:rsidRDefault="008C584A" w:rsidP="008C584A">
      <w:pPr>
        <w:rPr>
          <w:rFonts w:ascii="Cascadia Code" w:hAnsi="Cascadia Code"/>
          <w:b/>
          <w:bCs/>
          <w:sz w:val="28"/>
          <w:szCs w:val="28"/>
        </w:rPr>
      </w:pPr>
    </w:p>
    <w:p w14:paraId="050D6945" w14:textId="77777777" w:rsidR="008C584A" w:rsidRDefault="008C584A" w:rsidP="008C584A">
      <w:pPr>
        <w:rPr>
          <w:rFonts w:ascii="Cascadia Code" w:hAnsi="Cascadia Code"/>
          <w:b/>
          <w:bCs/>
          <w:sz w:val="28"/>
          <w:szCs w:val="28"/>
        </w:rPr>
      </w:pPr>
    </w:p>
    <w:p w14:paraId="155BBE67" w14:textId="77777777" w:rsidR="008C584A" w:rsidRDefault="008C584A" w:rsidP="008C584A">
      <w:pPr>
        <w:rPr>
          <w:rFonts w:ascii="Cascadia Code" w:hAnsi="Cascadia Code"/>
          <w:b/>
          <w:bCs/>
          <w:sz w:val="28"/>
          <w:szCs w:val="28"/>
        </w:rPr>
      </w:pPr>
    </w:p>
    <w:p w14:paraId="62577B28" w14:textId="77777777" w:rsidR="008C584A" w:rsidRDefault="008C584A" w:rsidP="008C584A">
      <w:pPr>
        <w:rPr>
          <w:rFonts w:ascii="Cascadia Code" w:hAnsi="Cascadia Code"/>
          <w:b/>
          <w:bCs/>
          <w:sz w:val="28"/>
          <w:szCs w:val="28"/>
        </w:rPr>
      </w:pPr>
    </w:p>
    <w:p w14:paraId="51847686" w14:textId="77777777" w:rsidR="008C584A" w:rsidRDefault="008C584A" w:rsidP="008C584A">
      <w:pPr>
        <w:rPr>
          <w:rFonts w:ascii="Cascadia Code" w:hAnsi="Cascadia Code"/>
          <w:b/>
          <w:bCs/>
          <w:sz w:val="28"/>
          <w:szCs w:val="28"/>
        </w:rPr>
      </w:pPr>
    </w:p>
    <w:p w14:paraId="30AF0ECC" w14:textId="77777777" w:rsidR="008C584A" w:rsidRDefault="008C584A" w:rsidP="008C584A">
      <w:pPr>
        <w:rPr>
          <w:rFonts w:ascii="Cascadia Code" w:hAnsi="Cascadia Code"/>
          <w:b/>
          <w:bCs/>
          <w:sz w:val="28"/>
          <w:szCs w:val="28"/>
        </w:rPr>
      </w:pPr>
    </w:p>
    <w:p w14:paraId="54CF16E1" w14:textId="77777777" w:rsidR="008C584A" w:rsidRDefault="008C584A" w:rsidP="008C584A">
      <w:pPr>
        <w:rPr>
          <w:rFonts w:ascii="Cascadia Code" w:hAnsi="Cascadia Code"/>
          <w:b/>
          <w:bCs/>
          <w:sz w:val="28"/>
          <w:szCs w:val="28"/>
        </w:rPr>
      </w:pPr>
    </w:p>
    <w:p w14:paraId="1EEED7F0" w14:textId="77777777" w:rsidR="008C584A" w:rsidRDefault="008C584A" w:rsidP="008C584A">
      <w:pPr>
        <w:rPr>
          <w:rFonts w:ascii="Cascadia Code" w:hAnsi="Cascadia Code"/>
          <w:b/>
          <w:bCs/>
          <w:sz w:val="28"/>
          <w:szCs w:val="28"/>
        </w:rPr>
      </w:pPr>
    </w:p>
    <w:p w14:paraId="055026C4" w14:textId="7181E303" w:rsidR="008C584A" w:rsidRPr="008C584A" w:rsidRDefault="008C584A" w:rsidP="008C584A">
      <w:pPr>
        <w:rPr>
          <w:rFonts w:ascii="Cascadia Code" w:hAnsi="Cascadia Code"/>
          <w:b/>
          <w:bCs/>
          <w:sz w:val="28"/>
          <w:szCs w:val="28"/>
        </w:rPr>
      </w:pPr>
      <w:r w:rsidRPr="008C584A">
        <w:rPr>
          <w:rFonts w:ascii="Cascadia Code" w:hAnsi="Cascadia Code"/>
          <w:b/>
          <w:bCs/>
          <w:sz w:val="28"/>
          <w:szCs w:val="28"/>
        </w:rPr>
        <w:lastRenderedPageBreak/>
        <w:t>Informations Générales</w:t>
      </w:r>
    </w:p>
    <w:p w14:paraId="6EEBD0DE" w14:textId="77777777" w:rsidR="008C584A" w:rsidRPr="008C584A" w:rsidRDefault="008C584A" w:rsidP="008C584A">
      <w:pPr>
        <w:numPr>
          <w:ilvl w:val="0"/>
          <w:numId w:val="1"/>
        </w:numPr>
        <w:rPr>
          <w:rFonts w:ascii="Cascadia Code" w:hAnsi="Cascadia Code"/>
          <w:sz w:val="28"/>
          <w:szCs w:val="28"/>
        </w:rPr>
      </w:pPr>
      <w:r w:rsidRPr="008C584A">
        <w:rPr>
          <w:rFonts w:ascii="Cascadia Code" w:hAnsi="Cascadia Code"/>
          <w:b/>
          <w:bCs/>
          <w:sz w:val="28"/>
          <w:szCs w:val="28"/>
        </w:rPr>
        <w:t>Projet :</w:t>
      </w:r>
      <w:r w:rsidRPr="008C584A">
        <w:rPr>
          <w:rFonts w:ascii="Cascadia Code" w:hAnsi="Cascadia Code"/>
          <w:sz w:val="28"/>
          <w:szCs w:val="28"/>
        </w:rPr>
        <w:t xml:space="preserve"> </w:t>
      </w:r>
      <w:proofErr w:type="spellStart"/>
      <w:r w:rsidRPr="008C584A">
        <w:rPr>
          <w:rFonts w:ascii="Cascadia Code" w:hAnsi="Cascadia Code"/>
          <w:sz w:val="28"/>
          <w:szCs w:val="28"/>
        </w:rPr>
        <w:t>PasLeBonCoin</w:t>
      </w:r>
      <w:proofErr w:type="spellEnd"/>
    </w:p>
    <w:p w14:paraId="67B8C02B" w14:textId="2D6EE091" w:rsidR="008C584A" w:rsidRPr="008C584A" w:rsidRDefault="008C584A" w:rsidP="008C584A">
      <w:pPr>
        <w:numPr>
          <w:ilvl w:val="0"/>
          <w:numId w:val="1"/>
        </w:numPr>
        <w:rPr>
          <w:rFonts w:ascii="Cascadia Code" w:hAnsi="Cascadia Code"/>
          <w:sz w:val="28"/>
          <w:szCs w:val="28"/>
        </w:rPr>
      </w:pPr>
      <w:r w:rsidRPr="008C584A">
        <w:rPr>
          <w:rFonts w:ascii="Cascadia Code" w:hAnsi="Cascadia Code"/>
          <w:b/>
          <w:bCs/>
          <w:sz w:val="28"/>
          <w:szCs w:val="28"/>
        </w:rPr>
        <w:t>Client :</w:t>
      </w:r>
      <w:r w:rsidRPr="008C584A">
        <w:rPr>
          <w:rFonts w:ascii="Cascadia Code" w:hAnsi="Cascadia Code"/>
          <w:sz w:val="28"/>
          <w:szCs w:val="28"/>
        </w:rPr>
        <w:t xml:space="preserve"> Projet Pédagogique </w:t>
      </w:r>
      <w:r>
        <w:rPr>
          <w:rFonts w:ascii="Cascadia Code" w:hAnsi="Cascadia Code"/>
          <w:sz w:val="28"/>
          <w:szCs w:val="28"/>
        </w:rPr>
        <w:t>IEF2I</w:t>
      </w:r>
    </w:p>
    <w:p w14:paraId="35B124A3" w14:textId="16BEDA9F" w:rsidR="008C584A" w:rsidRPr="008C584A" w:rsidRDefault="008C584A" w:rsidP="008C584A">
      <w:pPr>
        <w:numPr>
          <w:ilvl w:val="0"/>
          <w:numId w:val="1"/>
        </w:numPr>
        <w:rPr>
          <w:rFonts w:ascii="Cascadia Code" w:hAnsi="Cascadia Code"/>
          <w:sz w:val="28"/>
          <w:szCs w:val="28"/>
        </w:rPr>
      </w:pPr>
      <w:r w:rsidRPr="008C584A">
        <w:rPr>
          <w:rFonts w:ascii="Cascadia Code" w:hAnsi="Cascadia Code"/>
          <w:b/>
          <w:bCs/>
          <w:sz w:val="28"/>
          <w:szCs w:val="28"/>
        </w:rPr>
        <w:t>Date :</w:t>
      </w:r>
      <w:r w:rsidRPr="008C584A">
        <w:rPr>
          <w:rFonts w:ascii="Cascadia Code" w:hAnsi="Cascadia Code"/>
          <w:sz w:val="28"/>
          <w:szCs w:val="28"/>
        </w:rPr>
        <w:t xml:space="preserve"> </w:t>
      </w:r>
      <w:r>
        <w:rPr>
          <w:rFonts w:ascii="Cascadia Code" w:hAnsi="Cascadia Code"/>
          <w:sz w:val="28"/>
          <w:szCs w:val="28"/>
        </w:rPr>
        <w:t>04/03/2024</w:t>
      </w:r>
    </w:p>
    <w:p w14:paraId="67D75415" w14:textId="77777777" w:rsidR="008C584A" w:rsidRDefault="008C584A" w:rsidP="008C584A">
      <w:pPr>
        <w:numPr>
          <w:ilvl w:val="0"/>
          <w:numId w:val="1"/>
        </w:numPr>
        <w:rPr>
          <w:rFonts w:ascii="Cascadia Code" w:hAnsi="Cascadia Code"/>
          <w:sz w:val="28"/>
          <w:szCs w:val="28"/>
        </w:rPr>
      </w:pPr>
      <w:r w:rsidRPr="008C584A">
        <w:rPr>
          <w:rFonts w:ascii="Cascadia Code" w:hAnsi="Cascadia Code"/>
          <w:b/>
          <w:bCs/>
          <w:sz w:val="28"/>
          <w:szCs w:val="28"/>
        </w:rPr>
        <w:t>Validité du Devis :</w:t>
      </w:r>
      <w:r w:rsidRPr="008C584A">
        <w:rPr>
          <w:rFonts w:ascii="Cascadia Code" w:hAnsi="Cascadia Code"/>
          <w:sz w:val="28"/>
          <w:szCs w:val="28"/>
        </w:rPr>
        <w:t xml:space="preserve"> 30 jours à compter de la date d'émission</w:t>
      </w:r>
    </w:p>
    <w:p w14:paraId="3DFB494A" w14:textId="77777777" w:rsidR="008C584A" w:rsidRPr="008C584A" w:rsidRDefault="008C584A" w:rsidP="008C584A">
      <w:pPr>
        <w:rPr>
          <w:rFonts w:ascii="Cascadia Code" w:hAnsi="Cascadia Code"/>
          <w:sz w:val="28"/>
          <w:szCs w:val="28"/>
        </w:rPr>
      </w:pPr>
    </w:p>
    <w:p w14:paraId="4AC1A5C9" w14:textId="77777777" w:rsidR="008C584A" w:rsidRPr="008C584A" w:rsidRDefault="008C584A" w:rsidP="008C584A">
      <w:pPr>
        <w:rPr>
          <w:rFonts w:ascii="Cascadia Code" w:hAnsi="Cascadia Code"/>
          <w:b/>
          <w:bCs/>
          <w:sz w:val="28"/>
          <w:szCs w:val="28"/>
        </w:rPr>
      </w:pPr>
      <w:r w:rsidRPr="008C584A">
        <w:rPr>
          <w:rFonts w:ascii="Cascadia Code" w:hAnsi="Cascadia Code"/>
          <w:b/>
          <w:bCs/>
          <w:sz w:val="28"/>
          <w:szCs w:val="28"/>
        </w:rPr>
        <w:t>Description du Projet</w:t>
      </w:r>
    </w:p>
    <w:p w14:paraId="0201E90A" w14:textId="77777777" w:rsidR="008C584A" w:rsidRDefault="008C584A" w:rsidP="008C584A">
      <w:pPr>
        <w:rPr>
          <w:rFonts w:ascii="Cascadia Code" w:hAnsi="Cascadia Code"/>
          <w:sz w:val="28"/>
          <w:szCs w:val="28"/>
        </w:rPr>
      </w:pPr>
      <w:r w:rsidRPr="008C584A">
        <w:rPr>
          <w:rFonts w:ascii="Cascadia Code" w:hAnsi="Cascadia Code"/>
          <w:sz w:val="28"/>
          <w:szCs w:val="28"/>
        </w:rPr>
        <w:t xml:space="preserve">Développement d'un site web de petites annonces en ligne, inspiré de </w:t>
      </w:r>
      <w:proofErr w:type="spellStart"/>
      <w:r w:rsidRPr="008C584A">
        <w:rPr>
          <w:rFonts w:ascii="Cascadia Code" w:hAnsi="Cascadia Code"/>
          <w:sz w:val="28"/>
          <w:szCs w:val="28"/>
        </w:rPr>
        <w:t>LeBonCoin</w:t>
      </w:r>
      <w:proofErr w:type="spellEnd"/>
      <w:r w:rsidRPr="008C584A">
        <w:rPr>
          <w:rFonts w:ascii="Cascadia Code" w:hAnsi="Cascadia Code"/>
          <w:sz w:val="28"/>
          <w:szCs w:val="28"/>
        </w:rPr>
        <w:t>, dans le cadre d'un projet scolaire. Le site intégrera des fonctionnalités de gestion d'annonces, de comptes utilisateurs, et de messagerie interne, avec un accent sur l'apprentissage et l'application des technologies web modernes.</w:t>
      </w:r>
    </w:p>
    <w:p w14:paraId="273045EF" w14:textId="77777777" w:rsidR="008C584A" w:rsidRPr="008C584A" w:rsidRDefault="008C584A" w:rsidP="008C584A">
      <w:pPr>
        <w:rPr>
          <w:rFonts w:ascii="Cascadia Code" w:hAnsi="Cascadia Code"/>
          <w:sz w:val="28"/>
          <w:szCs w:val="28"/>
        </w:rPr>
      </w:pPr>
    </w:p>
    <w:p w14:paraId="1E55D005" w14:textId="77777777" w:rsidR="008C584A" w:rsidRDefault="008C584A" w:rsidP="008C584A">
      <w:pPr>
        <w:rPr>
          <w:rFonts w:ascii="Cascadia Code" w:hAnsi="Cascadia Code"/>
          <w:b/>
          <w:bCs/>
          <w:sz w:val="28"/>
          <w:szCs w:val="28"/>
        </w:rPr>
      </w:pPr>
      <w:r w:rsidRPr="008C584A">
        <w:rPr>
          <w:rFonts w:ascii="Cascadia Code" w:hAnsi="Cascadia Code"/>
          <w:b/>
          <w:bCs/>
          <w:sz w:val="28"/>
          <w:szCs w:val="28"/>
        </w:rPr>
        <w:t>Détail des Prestations</w:t>
      </w:r>
    </w:p>
    <w:p w14:paraId="126C798B" w14:textId="77777777" w:rsidR="008C584A" w:rsidRPr="008C584A" w:rsidRDefault="008C584A" w:rsidP="008C584A">
      <w:pPr>
        <w:rPr>
          <w:rFonts w:ascii="Cascadia Code" w:hAnsi="Cascadia Code"/>
          <w:b/>
          <w:bCs/>
          <w:sz w:val="28"/>
          <w:szCs w:val="28"/>
        </w:rPr>
      </w:pPr>
    </w:p>
    <w:p w14:paraId="5D1A09D0" w14:textId="77777777" w:rsidR="008C584A" w:rsidRPr="008C584A" w:rsidRDefault="008C584A" w:rsidP="008C584A">
      <w:pPr>
        <w:rPr>
          <w:rFonts w:ascii="Cascadia Code" w:hAnsi="Cascadia Code"/>
          <w:b/>
          <w:bCs/>
          <w:sz w:val="28"/>
          <w:szCs w:val="28"/>
        </w:rPr>
      </w:pPr>
      <w:r w:rsidRPr="008C584A">
        <w:rPr>
          <w:rFonts w:ascii="Cascadia Code" w:hAnsi="Cascadia Code"/>
          <w:b/>
          <w:bCs/>
          <w:sz w:val="28"/>
          <w:szCs w:val="28"/>
        </w:rPr>
        <w:t>Phase de Conception</w:t>
      </w:r>
    </w:p>
    <w:p w14:paraId="4AF751AB" w14:textId="77777777" w:rsidR="008C584A" w:rsidRPr="008C584A" w:rsidRDefault="008C584A" w:rsidP="008C584A">
      <w:pPr>
        <w:numPr>
          <w:ilvl w:val="0"/>
          <w:numId w:val="2"/>
        </w:numPr>
        <w:rPr>
          <w:rFonts w:ascii="Cascadia Code" w:hAnsi="Cascadia Code"/>
          <w:sz w:val="28"/>
          <w:szCs w:val="28"/>
        </w:rPr>
      </w:pPr>
      <w:r w:rsidRPr="008C584A">
        <w:rPr>
          <w:rFonts w:ascii="Cascadia Code" w:hAnsi="Cascadia Code"/>
          <w:sz w:val="28"/>
          <w:szCs w:val="28"/>
        </w:rPr>
        <w:t>Analyse des besoins et spécifications fonctionnelles</w:t>
      </w:r>
    </w:p>
    <w:p w14:paraId="0D04F68C" w14:textId="77777777" w:rsidR="008C584A" w:rsidRPr="008C584A" w:rsidRDefault="008C584A" w:rsidP="008C584A">
      <w:pPr>
        <w:numPr>
          <w:ilvl w:val="0"/>
          <w:numId w:val="2"/>
        </w:numPr>
        <w:rPr>
          <w:rFonts w:ascii="Cascadia Code" w:hAnsi="Cascadia Code"/>
          <w:sz w:val="28"/>
          <w:szCs w:val="28"/>
        </w:rPr>
      </w:pPr>
      <w:r w:rsidRPr="008C584A">
        <w:rPr>
          <w:rFonts w:ascii="Cascadia Code" w:hAnsi="Cascadia Code"/>
          <w:sz w:val="28"/>
          <w:szCs w:val="28"/>
        </w:rPr>
        <w:t>Conception de l'architecture du site et de la base de données</w:t>
      </w:r>
    </w:p>
    <w:p w14:paraId="12732224" w14:textId="77777777" w:rsidR="008C584A" w:rsidRDefault="008C584A" w:rsidP="008C584A">
      <w:pPr>
        <w:numPr>
          <w:ilvl w:val="0"/>
          <w:numId w:val="2"/>
        </w:numPr>
        <w:rPr>
          <w:rFonts w:ascii="Cascadia Code" w:hAnsi="Cascadia Code"/>
          <w:sz w:val="28"/>
          <w:szCs w:val="28"/>
        </w:rPr>
      </w:pPr>
      <w:r w:rsidRPr="008C584A">
        <w:rPr>
          <w:rFonts w:ascii="Cascadia Code" w:hAnsi="Cascadia Code"/>
          <w:sz w:val="28"/>
          <w:szCs w:val="28"/>
        </w:rPr>
        <w:t>Design des interfaces utilisateur</w:t>
      </w:r>
    </w:p>
    <w:p w14:paraId="4645E9F9" w14:textId="77777777" w:rsidR="008C584A" w:rsidRPr="008C584A" w:rsidRDefault="008C584A" w:rsidP="008C584A">
      <w:pPr>
        <w:rPr>
          <w:rFonts w:ascii="Cascadia Code" w:hAnsi="Cascadia Code"/>
          <w:sz w:val="28"/>
          <w:szCs w:val="28"/>
        </w:rPr>
      </w:pPr>
    </w:p>
    <w:p w14:paraId="65F18B47" w14:textId="77777777" w:rsidR="008C584A" w:rsidRPr="008C584A" w:rsidRDefault="008C584A" w:rsidP="008C584A">
      <w:pPr>
        <w:rPr>
          <w:rFonts w:ascii="Cascadia Code" w:hAnsi="Cascadia Code"/>
          <w:b/>
          <w:bCs/>
          <w:sz w:val="28"/>
          <w:szCs w:val="28"/>
        </w:rPr>
      </w:pPr>
      <w:r w:rsidRPr="008C584A">
        <w:rPr>
          <w:rFonts w:ascii="Cascadia Code" w:hAnsi="Cascadia Code"/>
          <w:b/>
          <w:bCs/>
          <w:sz w:val="28"/>
          <w:szCs w:val="28"/>
        </w:rPr>
        <w:t>Phase de Développement</w:t>
      </w:r>
    </w:p>
    <w:p w14:paraId="7E791894" w14:textId="77777777" w:rsidR="008C584A" w:rsidRPr="008C584A" w:rsidRDefault="008C584A" w:rsidP="008C584A">
      <w:pPr>
        <w:numPr>
          <w:ilvl w:val="0"/>
          <w:numId w:val="3"/>
        </w:numPr>
        <w:rPr>
          <w:rFonts w:ascii="Cascadia Code" w:hAnsi="Cascadia Code"/>
          <w:sz w:val="28"/>
          <w:szCs w:val="28"/>
        </w:rPr>
      </w:pPr>
      <w:r w:rsidRPr="008C584A">
        <w:rPr>
          <w:rFonts w:ascii="Cascadia Code" w:hAnsi="Cascadia Code"/>
          <w:sz w:val="28"/>
          <w:szCs w:val="28"/>
        </w:rPr>
        <w:t>Configuration de l'environnement de développement</w:t>
      </w:r>
    </w:p>
    <w:p w14:paraId="06B0D44A" w14:textId="77777777" w:rsidR="008C584A" w:rsidRPr="008C584A" w:rsidRDefault="008C584A" w:rsidP="008C584A">
      <w:pPr>
        <w:numPr>
          <w:ilvl w:val="0"/>
          <w:numId w:val="3"/>
        </w:numPr>
        <w:rPr>
          <w:rFonts w:ascii="Cascadia Code" w:hAnsi="Cascadia Code"/>
          <w:sz w:val="28"/>
          <w:szCs w:val="28"/>
        </w:rPr>
      </w:pPr>
      <w:r w:rsidRPr="008C584A">
        <w:rPr>
          <w:rFonts w:ascii="Cascadia Code" w:hAnsi="Cascadia Code"/>
          <w:sz w:val="28"/>
          <w:szCs w:val="28"/>
        </w:rPr>
        <w:t>Développement Backend (PHP, MySQL)</w:t>
      </w:r>
    </w:p>
    <w:p w14:paraId="48CCCB5C" w14:textId="77777777" w:rsidR="008C584A" w:rsidRPr="008C584A" w:rsidRDefault="008C584A" w:rsidP="008C584A">
      <w:pPr>
        <w:numPr>
          <w:ilvl w:val="0"/>
          <w:numId w:val="3"/>
        </w:numPr>
        <w:rPr>
          <w:rFonts w:ascii="Cascadia Code" w:hAnsi="Cascadia Code"/>
          <w:sz w:val="28"/>
          <w:szCs w:val="28"/>
        </w:rPr>
      </w:pPr>
      <w:r w:rsidRPr="008C584A">
        <w:rPr>
          <w:rFonts w:ascii="Cascadia Code" w:hAnsi="Cascadia Code"/>
          <w:sz w:val="28"/>
          <w:szCs w:val="28"/>
        </w:rPr>
        <w:t>Développement Frontend (HTML, CSS, Bootstrap, JavaScript)</w:t>
      </w:r>
    </w:p>
    <w:p w14:paraId="73A27644" w14:textId="77777777" w:rsidR="008C584A" w:rsidRPr="008C584A" w:rsidRDefault="008C584A" w:rsidP="008C584A">
      <w:pPr>
        <w:rPr>
          <w:rFonts w:ascii="Cascadia Code" w:hAnsi="Cascadia Code"/>
          <w:b/>
          <w:bCs/>
          <w:sz w:val="28"/>
          <w:szCs w:val="28"/>
        </w:rPr>
      </w:pPr>
      <w:r w:rsidRPr="008C584A">
        <w:rPr>
          <w:rFonts w:ascii="Cascadia Code" w:hAnsi="Cascadia Code"/>
          <w:b/>
          <w:bCs/>
          <w:sz w:val="28"/>
          <w:szCs w:val="28"/>
        </w:rPr>
        <w:t>Phase de Test</w:t>
      </w:r>
    </w:p>
    <w:p w14:paraId="3A9FF37B" w14:textId="77777777" w:rsidR="008C584A" w:rsidRPr="008C584A" w:rsidRDefault="008C584A" w:rsidP="008C584A">
      <w:pPr>
        <w:numPr>
          <w:ilvl w:val="0"/>
          <w:numId w:val="4"/>
        </w:numPr>
        <w:rPr>
          <w:rFonts w:ascii="Cascadia Code" w:hAnsi="Cascadia Code"/>
          <w:sz w:val="28"/>
          <w:szCs w:val="28"/>
        </w:rPr>
      </w:pPr>
      <w:r w:rsidRPr="008C584A">
        <w:rPr>
          <w:rFonts w:ascii="Cascadia Code" w:hAnsi="Cascadia Code"/>
          <w:sz w:val="28"/>
          <w:szCs w:val="28"/>
        </w:rPr>
        <w:lastRenderedPageBreak/>
        <w:t>Tests unitaires et d'intégration</w:t>
      </w:r>
    </w:p>
    <w:p w14:paraId="254C9B5D" w14:textId="77777777" w:rsidR="008C584A" w:rsidRPr="008C584A" w:rsidRDefault="008C584A" w:rsidP="008C584A">
      <w:pPr>
        <w:numPr>
          <w:ilvl w:val="0"/>
          <w:numId w:val="4"/>
        </w:numPr>
        <w:rPr>
          <w:rFonts w:ascii="Cascadia Code" w:hAnsi="Cascadia Code"/>
          <w:sz w:val="28"/>
          <w:szCs w:val="28"/>
        </w:rPr>
      </w:pPr>
      <w:r w:rsidRPr="008C584A">
        <w:rPr>
          <w:rFonts w:ascii="Cascadia Code" w:hAnsi="Cascadia Code"/>
          <w:sz w:val="28"/>
          <w:szCs w:val="28"/>
        </w:rPr>
        <w:t>Correction des bugs</w:t>
      </w:r>
    </w:p>
    <w:p w14:paraId="06F104EC" w14:textId="77777777" w:rsidR="008C584A" w:rsidRDefault="008C584A" w:rsidP="008C584A">
      <w:pPr>
        <w:numPr>
          <w:ilvl w:val="0"/>
          <w:numId w:val="4"/>
        </w:numPr>
        <w:rPr>
          <w:rFonts w:ascii="Cascadia Code" w:hAnsi="Cascadia Code"/>
          <w:sz w:val="28"/>
          <w:szCs w:val="28"/>
        </w:rPr>
      </w:pPr>
      <w:r w:rsidRPr="008C584A">
        <w:rPr>
          <w:rFonts w:ascii="Cascadia Code" w:hAnsi="Cascadia Code"/>
          <w:sz w:val="28"/>
          <w:szCs w:val="28"/>
        </w:rPr>
        <w:t>Optimisation des performances</w:t>
      </w:r>
    </w:p>
    <w:p w14:paraId="1092FB7B" w14:textId="77777777" w:rsidR="008C584A" w:rsidRPr="008C584A" w:rsidRDefault="008C584A" w:rsidP="008C584A">
      <w:pPr>
        <w:rPr>
          <w:rFonts w:ascii="Cascadia Code" w:hAnsi="Cascadia Code"/>
          <w:sz w:val="28"/>
          <w:szCs w:val="28"/>
        </w:rPr>
      </w:pPr>
    </w:p>
    <w:p w14:paraId="675685CF" w14:textId="77777777" w:rsidR="008C584A" w:rsidRPr="008C584A" w:rsidRDefault="008C584A" w:rsidP="008C584A">
      <w:pPr>
        <w:rPr>
          <w:rFonts w:ascii="Cascadia Code" w:hAnsi="Cascadia Code"/>
          <w:b/>
          <w:bCs/>
          <w:sz w:val="28"/>
          <w:szCs w:val="28"/>
        </w:rPr>
      </w:pPr>
      <w:r w:rsidRPr="008C584A">
        <w:rPr>
          <w:rFonts w:ascii="Cascadia Code" w:hAnsi="Cascadia Code"/>
          <w:b/>
          <w:bCs/>
          <w:sz w:val="28"/>
          <w:szCs w:val="28"/>
        </w:rPr>
        <w:t>Mise en Production</w:t>
      </w:r>
    </w:p>
    <w:p w14:paraId="7D583940" w14:textId="77777777" w:rsidR="008C584A" w:rsidRPr="008C584A" w:rsidRDefault="008C584A" w:rsidP="008C584A">
      <w:pPr>
        <w:numPr>
          <w:ilvl w:val="0"/>
          <w:numId w:val="5"/>
        </w:numPr>
        <w:rPr>
          <w:rFonts w:ascii="Cascadia Code" w:hAnsi="Cascadia Code"/>
          <w:sz w:val="28"/>
          <w:szCs w:val="28"/>
        </w:rPr>
      </w:pPr>
      <w:r w:rsidRPr="008C584A">
        <w:rPr>
          <w:rFonts w:ascii="Cascadia Code" w:hAnsi="Cascadia Code"/>
          <w:sz w:val="28"/>
          <w:szCs w:val="28"/>
        </w:rPr>
        <w:t>Déploiement du site sur le serveur</w:t>
      </w:r>
    </w:p>
    <w:p w14:paraId="3C995166" w14:textId="77777777" w:rsidR="008C584A" w:rsidRPr="008C584A" w:rsidRDefault="008C584A" w:rsidP="008C584A">
      <w:pPr>
        <w:numPr>
          <w:ilvl w:val="0"/>
          <w:numId w:val="5"/>
        </w:numPr>
        <w:rPr>
          <w:rFonts w:ascii="Cascadia Code" w:hAnsi="Cascadia Code"/>
          <w:sz w:val="28"/>
          <w:szCs w:val="28"/>
        </w:rPr>
      </w:pPr>
      <w:r w:rsidRPr="008C584A">
        <w:rPr>
          <w:rFonts w:ascii="Cascadia Code" w:hAnsi="Cascadia Code"/>
          <w:sz w:val="28"/>
          <w:szCs w:val="28"/>
        </w:rPr>
        <w:t>Configuration de sécurité</w:t>
      </w:r>
    </w:p>
    <w:p w14:paraId="60D4875A" w14:textId="77777777" w:rsidR="008C584A" w:rsidRDefault="008C584A" w:rsidP="008C584A">
      <w:pPr>
        <w:numPr>
          <w:ilvl w:val="0"/>
          <w:numId w:val="5"/>
        </w:numPr>
        <w:rPr>
          <w:rFonts w:ascii="Cascadia Code" w:hAnsi="Cascadia Code"/>
          <w:sz w:val="28"/>
          <w:szCs w:val="28"/>
        </w:rPr>
      </w:pPr>
      <w:r w:rsidRPr="008C584A">
        <w:rPr>
          <w:rFonts w:ascii="Cascadia Code" w:hAnsi="Cascadia Code"/>
          <w:sz w:val="28"/>
          <w:szCs w:val="28"/>
        </w:rPr>
        <w:t>Formation de base pour l'administration du site</w:t>
      </w:r>
    </w:p>
    <w:p w14:paraId="622CC329" w14:textId="77777777" w:rsidR="008C584A" w:rsidRPr="008C584A" w:rsidRDefault="008C584A" w:rsidP="008C584A">
      <w:pPr>
        <w:rPr>
          <w:rFonts w:ascii="Cascadia Code" w:hAnsi="Cascadia Code"/>
          <w:sz w:val="28"/>
          <w:szCs w:val="28"/>
        </w:rPr>
      </w:pPr>
    </w:p>
    <w:p w14:paraId="5459649B" w14:textId="77777777" w:rsidR="008C584A" w:rsidRDefault="008C584A" w:rsidP="008C584A">
      <w:pPr>
        <w:rPr>
          <w:rFonts w:ascii="Cascadia Code" w:hAnsi="Cascadia Code"/>
          <w:b/>
          <w:bCs/>
          <w:sz w:val="28"/>
          <w:szCs w:val="28"/>
        </w:rPr>
      </w:pPr>
      <w:r w:rsidRPr="008C584A">
        <w:rPr>
          <w:rFonts w:ascii="Cascadia Code" w:hAnsi="Cascadia Code"/>
          <w:b/>
          <w:bCs/>
          <w:sz w:val="28"/>
          <w:szCs w:val="28"/>
        </w:rPr>
        <w:t>Coût des Prestations</w:t>
      </w:r>
    </w:p>
    <w:tbl>
      <w:tblPr>
        <w:tblStyle w:val="Grilledutableau"/>
        <w:tblW w:w="9209" w:type="dxa"/>
        <w:tblLook w:val="04A0" w:firstRow="1" w:lastRow="0" w:firstColumn="1" w:lastColumn="0" w:noHBand="0" w:noVBand="1"/>
      </w:tblPr>
      <w:tblGrid>
        <w:gridCol w:w="2349"/>
        <w:gridCol w:w="2243"/>
        <w:gridCol w:w="2523"/>
        <w:gridCol w:w="2094"/>
      </w:tblGrid>
      <w:tr w:rsidR="008C584A" w14:paraId="5D0C70CB" w14:textId="77777777" w:rsidTr="008C584A">
        <w:tc>
          <w:tcPr>
            <w:tcW w:w="2265" w:type="dxa"/>
            <w:shd w:val="clear" w:color="auto" w:fill="AEAAAA" w:themeFill="background2" w:themeFillShade="BF"/>
          </w:tcPr>
          <w:p w14:paraId="7ED15E41" w14:textId="36215AC9" w:rsidR="008C584A" w:rsidRDefault="008C584A" w:rsidP="008C584A">
            <w:pPr>
              <w:rPr>
                <w:rFonts w:ascii="Cascadia Code" w:hAnsi="Cascadia Code"/>
                <w:b/>
                <w:bCs/>
                <w:sz w:val="28"/>
                <w:szCs w:val="28"/>
              </w:rPr>
            </w:pPr>
            <w:r>
              <w:rPr>
                <w:rFonts w:ascii="Cascadia Code" w:hAnsi="Cascadia Code"/>
                <w:b/>
                <w:bCs/>
                <w:sz w:val="28"/>
                <w:szCs w:val="28"/>
              </w:rPr>
              <w:t>Description</w:t>
            </w:r>
          </w:p>
        </w:tc>
        <w:tc>
          <w:tcPr>
            <w:tcW w:w="2265" w:type="dxa"/>
            <w:shd w:val="clear" w:color="auto" w:fill="AEAAAA" w:themeFill="background2" w:themeFillShade="BF"/>
          </w:tcPr>
          <w:p w14:paraId="4119E9CF" w14:textId="1229D582" w:rsidR="008C584A" w:rsidRDefault="008C584A" w:rsidP="008C584A">
            <w:pPr>
              <w:rPr>
                <w:rFonts w:ascii="Cascadia Code" w:hAnsi="Cascadia Code"/>
                <w:b/>
                <w:bCs/>
                <w:sz w:val="28"/>
                <w:szCs w:val="28"/>
              </w:rPr>
            </w:pPr>
            <w:r>
              <w:rPr>
                <w:rFonts w:ascii="Cascadia Code" w:hAnsi="Cascadia Code"/>
                <w:b/>
                <w:bCs/>
                <w:sz w:val="28"/>
                <w:szCs w:val="28"/>
              </w:rPr>
              <w:t xml:space="preserve">Quantité </w:t>
            </w:r>
          </w:p>
        </w:tc>
        <w:tc>
          <w:tcPr>
            <w:tcW w:w="2553" w:type="dxa"/>
            <w:shd w:val="clear" w:color="auto" w:fill="AEAAAA" w:themeFill="background2" w:themeFillShade="BF"/>
          </w:tcPr>
          <w:p w14:paraId="1A2B9054" w14:textId="1E9E6657" w:rsidR="008C584A" w:rsidRDefault="008C584A" w:rsidP="008C584A">
            <w:pPr>
              <w:rPr>
                <w:rFonts w:ascii="Cascadia Code" w:hAnsi="Cascadia Code"/>
                <w:b/>
                <w:bCs/>
                <w:sz w:val="28"/>
                <w:szCs w:val="28"/>
              </w:rPr>
            </w:pPr>
            <w:r>
              <w:rPr>
                <w:rFonts w:ascii="Cascadia Code" w:hAnsi="Cascadia Code"/>
                <w:b/>
                <w:bCs/>
                <w:sz w:val="28"/>
                <w:szCs w:val="28"/>
              </w:rPr>
              <w:t>Prix Unitaire</w:t>
            </w:r>
          </w:p>
        </w:tc>
        <w:tc>
          <w:tcPr>
            <w:tcW w:w="2126" w:type="dxa"/>
            <w:shd w:val="clear" w:color="auto" w:fill="AEAAAA" w:themeFill="background2" w:themeFillShade="BF"/>
          </w:tcPr>
          <w:p w14:paraId="144CB019" w14:textId="3D6CC432" w:rsidR="008C584A" w:rsidRDefault="008C584A" w:rsidP="008C584A">
            <w:pPr>
              <w:rPr>
                <w:rFonts w:ascii="Cascadia Code" w:hAnsi="Cascadia Code"/>
                <w:b/>
                <w:bCs/>
                <w:sz w:val="28"/>
                <w:szCs w:val="28"/>
              </w:rPr>
            </w:pPr>
            <w:r>
              <w:rPr>
                <w:rFonts w:ascii="Cascadia Code" w:hAnsi="Cascadia Code"/>
                <w:b/>
                <w:bCs/>
                <w:sz w:val="28"/>
                <w:szCs w:val="28"/>
              </w:rPr>
              <w:t>Total</w:t>
            </w:r>
          </w:p>
        </w:tc>
      </w:tr>
      <w:tr w:rsidR="008C584A" w14:paraId="224BDF9E" w14:textId="77777777" w:rsidTr="008C584A">
        <w:tc>
          <w:tcPr>
            <w:tcW w:w="2265" w:type="dxa"/>
          </w:tcPr>
          <w:p w14:paraId="4150010D" w14:textId="5B59E67F" w:rsidR="008C584A" w:rsidRDefault="008C584A" w:rsidP="008C584A">
            <w:pPr>
              <w:rPr>
                <w:rFonts w:ascii="Cascadia Code" w:hAnsi="Cascadia Code"/>
                <w:b/>
                <w:bCs/>
                <w:sz w:val="28"/>
                <w:szCs w:val="28"/>
              </w:rPr>
            </w:pPr>
            <w:r>
              <w:rPr>
                <w:rFonts w:ascii="Cascadia Code" w:hAnsi="Cascadia Code"/>
                <w:b/>
                <w:bCs/>
                <w:sz w:val="28"/>
                <w:szCs w:val="28"/>
              </w:rPr>
              <w:t>Phase de conception</w:t>
            </w:r>
          </w:p>
        </w:tc>
        <w:tc>
          <w:tcPr>
            <w:tcW w:w="2265" w:type="dxa"/>
          </w:tcPr>
          <w:p w14:paraId="35451961" w14:textId="594A162D" w:rsidR="008C584A" w:rsidRDefault="008C584A" w:rsidP="008C584A">
            <w:pPr>
              <w:rPr>
                <w:rFonts w:ascii="Cascadia Code" w:hAnsi="Cascadia Code"/>
                <w:b/>
                <w:bCs/>
                <w:sz w:val="28"/>
                <w:szCs w:val="28"/>
              </w:rPr>
            </w:pPr>
            <w:r>
              <w:rPr>
                <w:rFonts w:ascii="Cascadia Code" w:hAnsi="Cascadia Code"/>
                <w:b/>
                <w:bCs/>
                <w:sz w:val="28"/>
                <w:szCs w:val="28"/>
              </w:rPr>
              <w:t>1</w:t>
            </w:r>
          </w:p>
        </w:tc>
        <w:tc>
          <w:tcPr>
            <w:tcW w:w="2553" w:type="dxa"/>
          </w:tcPr>
          <w:p w14:paraId="36EB66EB" w14:textId="6DFF9E35" w:rsidR="008C584A" w:rsidRDefault="008C584A" w:rsidP="008C584A">
            <w:pPr>
              <w:rPr>
                <w:rFonts w:ascii="Cascadia Code" w:hAnsi="Cascadia Code"/>
                <w:b/>
                <w:bCs/>
                <w:sz w:val="28"/>
                <w:szCs w:val="28"/>
              </w:rPr>
            </w:pPr>
            <w:r>
              <w:rPr>
                <w:rFonts w:ascii="Cascadia Code" w:hAnsi="Cascadia Code"/>
                <w:b/>
                <w:bCs/>
                <w:sz w:val="28"/>
                <w:szCs w:val="28"/>
              </w:rPr>
              <w:t>500</w:t>
            </w:r>
          </w:p>
        </w:tc>
        <w:tc>
          <w:tcPr>
            <w:tcW w:w="2126" w:type="dxa"/>
          </w:tcPr>
          <w:p w14:paraId="7FD8268D" w14:textId="53F39948" w:rsidR="008C584A" w:rsidRDefault="008C584A" w:rsidP="008C584A">
            <w:pPr>
              <w:rPr>
                <w:rFonts w:ascii="Cascadia Code" w:hAnsi="Cascadia Code"/>
                <w:b/>
                <w:bCs/>
                <w:sz w:val="28"/>
                <w:szCs w:val="28"/>
              </w:rPr>
            </w:pPr>
            <w:r>
              <w:rPr>
                <w:rFonts w:ascii="Cascadia Code" w:hAnsi="Cascadia Code"/>
                <w:b/>
                <w:bCs/>
                <w:sz w:val="28"/>
                <w:szCs w:val="28"/>
              </w:rPr>
              <w:t>500</w:t>
            </w:r>
          </w:p>
        </w:tc>
      </w:tr>
      <w:tr w:rsidR="008C584A" w14:paraId="1E4983A8" w14:textId="77777777" w:rsidTr="008C584A">
        <w:tc>
          <w:tcPr>
            <w:tcW w:w="2265" w:type="dxa"/>
          </w:tcPr>
          <w:p w14:paraId="53CE758E" w14:textId="55460AF5" w:rsidR="008C584A" w:rsidRDefault="008C584A" w:rsidP="008C584A">
            <w:pPr>
              <w:rPr>
                <w:rFonts w:ascii="Cascadia Code" w:hAnsi="Cascadia Code"/>
                <w:b/>
                <w:bCs/>
                <w:sz w:val="28"/>
                <w:szCs w:val="28"/>
              </w:rPr>
            </w:pPr>
            <w:r>
              <w:rPr>
                <w:rFonts w:ascii="Cascadia Code" w:hAnsi="Cascadia Code"/>
                <w:b/>
                <w:bCs/>
                <w:sz w:val="28"/>
                <w:szCs w:val="28"/>
              </w:rPr>
              <w:t xml:space="preserve">Phase de développement </w:t>
            </w:r>
          </w:p>
        </w:tc>
        <w:tc>
          <w:tcPr>
            <w:tcW w:w="2265" w:type="dxa"/>
          </w:tcPr>
          <w:p w14:paraId="3280BB87" w14:textId="4B1E047F" w:rsidR="008C584A" w:rsidRDefault="008C584A" w:rsidP="008C584A">
            <w:pPr>
              <w:rPr>
                <w:rFonts w:ascii="Cascadia Code" w:hAnsi="Cascadia Code"/>
                <w:b/>
                <w:bCs/>
                <w:sz w:val="28"/>
                <w:szCs w:val="28"/>
              </w:rPr>
            </w:pPr>
            <w:r>
              <w:rPr>
                <w:rFonts w:ascii="Cascadia Code" w:hAnsi="Cascadia Code"/>
                <w:b/>
                <w:bCs/>
                <w:sz w:val="28"/>
                <w:szCs w:val="28"/>
              </w:rPr>
              <w:t>1</w:t>
            </w:r>
          </w:p>
        </w:tc>
        <w:tc>
          <w:tcPr>
            <w:tcW w:w="2553" w:type="dxa"/>
          </w:tcPr>
          <w:p w14:paraId="0FA6F5F3" w14:textId="509FB843" w:rsidR="008C584A" w:rsidRDefault="008C584A" w:rsidP="008C584A">
            <w:pPr>
              <w:rPr>
                <w:rFonts w:ascii="Cascadia Code" w:hAnsi="Cascadia Code"/>
                <w:b/>
                <w:bCs/>
                <w:sz w:val="28"/>
                <w:szCs w:val="28"/>
              </w:rPr>
            </w:pPr>
            <w:r>
              <w:rPr>
                <w:rFonts w:ascii="Cascadia Code" w:hAnsi="Cascadia Code"/>
                <w:b/>
                <w:bCs/>
                <w:sz w:val="28"/>
                <w:szCs w:val="28"/>
              </w:rPr>
              <w:t>1500</w:t>
            </w:r>
          </w:p>
        </w:tc>
        <w:tc>
          <w:tcPr>
            <w:tcW w:w="2126" w:type="dxa"/>
          </w:tcPr>
          <w:p w14:paraId="13361ED5" w14:textId="514EA1BD" w:rsidR="008C584A" w:rsidRDefault="008C584A" w:rsidP="008C584A">
            <w:pPr>
              <w:rPr>
                <w:rFonts w:ascii="Cascadia Code" w:hAnsi="Cascadia Code"/>
                <w:b/>
                <w:bCs/>
                <w:sz w:val="28"/>
                <w:szCs w:val="28"/>
              </w:rPr>
            </w:pPr>
            <w:r>
              <w:rPr>
                <w:rFonts w:ascii="Cascadia Code" w:hAnsi="Cascadia Code"/>
                <w:b/>
                <w:bCs/>
                <w:sz w:val="28"/>
                <w:szCs w:val="28"/>
              </w:rPr>
              <w:t>1500</w:t>
            </w:r>
          </w:p>
        </w:tc>
      </w:tr>
      <w:tr w:rsidR="008C584A" w14:paraId="46729953" w14:textId="77777777" w:rsidTr="008C584A">
        <w:tc>
          <w:tcPr>
            <w:tcW w:w="2265" w:type="dxa"/>
          </w:tcPr>
          <w:p w14:paraId="054C994E" w14:textId="299DCD03" w:rsidR="008C584A" w:rsidRDefault="008C584A" w:rsidP="008C584A">
            <w:pPr>
              <w:rPr>
                <w:rFonts w:ascii="Cascadia Code" w:hAnsi="Cascadia Code"/>
                <w:b/>
                <w:bCs/>
                <w:sz w:val="28"/>
                <w:szCs w:val="28"/>
              </w:rPr>
            </w:pPr>
            <w:r>
              <w:rPr>
                <w:rFonts w:ascii="Cascadia Code" w:hAnsi="Cascadia Code"/>
                <w:b/>
                <w:bCs/>
                <w:sz w:val="28"/>
                <w:szCs w:val="28"/>
              </w:rPr>
              <w:t>Phase de test</w:t>
            </w:r>
          </w:p>
        </w:tc>
        <w:tc>
          <w:tcPr>
            <w:tcW w:w="2265" w:type="dxa"/>
          </w:tcPr>
          <w:p w14:paraId="66A1ED92" w14:textId="599F633D" w:rsidR="008C584A" w:rsidRDefault="008C584A" w:rsidP="008C584A">
            <w:pPr>
              <w:rPr>
                <w:rFonts w:ascii="Cascadia Code" w:hAnsi="Cascadia Code"/>
                <w:b/>
                <w:bCs/>
                <w:sz w:val="28"/>
                <w:szCs w:val="28"/>
              </w:rPr>
            </w:pPr>
            <w:r>
              <w:rPr>
                <w:rFonts w:ascii="Cascadia Code" w:hAnsi="Cascadia Code"/>
                <w:b/>
                <w:bCs/>
                <w:sz w:val="28"/>
                <w:szCs w:val="28"/>
              </w:rPr>
              <w:t>1</w:t>
            </w:r>
          </w:p>
        </w:tc>
        <w:tc>
          <w:tcPr>
            <w:tcW w:w="2553" w:type="dxa"/>
          </w:tcPr>
          <w:p w14:paraId="6D23E8A1" w14:textId="7E2D8127" w:rsidR="008C584A" w:rsidRDefault="008C584A" w:rsidP="008C584A">
            <w:pPr>
              <w:rPr>
                <w:rFonts w:ascii="Cascadia Code" w:hAnsi="Cascadia Code"/>
                <w:b/>
                <w:bCs/>
                <w:sz w:val="28"/>
                <w:szCs w:val="28"/>
              </w:rPr>
            </w:pPr>
            <w:r>
              <w:rPr>
                <w:rFonts w:ascii="Cascadia Code" w:hAnsi="Cascadia Code"/>
                <w:b/>
                <w:bCs/>
                <w:sz w:val="28"/>
                <w:szCs w:val="28"/>
              </w:rPr>
              <w:t>500</w:t>
            </w:r>
          </w:p>
        </w:tc>
        <w:tc>
          <w:tcPr>
            <w:tcW w:w="2126" w:type="dxa"/>
          </w:tcPr>
          <w:p w14:paraId="15A06C97" w14:textId="494B28EB" w:rsidR="008C584A" w:rsidRDefault="008C584A" w:rsidP="008C584A">
            <w:pPr>
              <w:rPr>
                <w:rFonts w:ascii="Cascadia Code" w:hAnsi="Cascadia Code"/>
                <w:b/>
                <w:bCs/>
                <w:sz w:val="28"/>
                <w:szCs w:val="28"/>
              </w:rPr>
            </w:pPr>
            <w:r>
              <w:rPr>
                <w:rFonts w:ascii="Cascadia Code" w:hAnsi="Cascadia Code"/>
                <w:b/>
                <w:bCs/>
                <w:sz w:val="28"/>
                <w:szCs w:val="28"/>
              </w:rPr>
              <w:t>500</w:t>
            </w:r>
          </w:p>
        </w:tc>
      </w:tr>
      <w:tr w:rsidR="008C584A" w14:paraId="561F5C78" w14:textId="77777777" w:rsidTr="008C584A">
        <w:tc>
          <w:tcPr>
            <w:tcW w:w="2265" w:type="dxa"/>
          </w:tcPr>
          <w:p w14:paraId="3570CF08" w14:textId="6D31B0C5" w:rsidR="008C584A" w:rsidRDefault="008C584A" w:rsidP="008C584A">
            <w:pPr>
              <w:rPr>
                <w:rFonts w:ascii="Cascadia Code" w:hAnsi="Cascadia Code"/>
                <w:b/>
                <w:bCs/>
                <w:sz w:val="28"/>
                <w:szCs w:val="28"/>
              </w:rPr>
            </w:pPr>
            <w:r>
              <w:rPr>
                <w:rFonts w:ascii="Cascadia Code" w:hAnsi="Cascadia Code"/>
                <w:b/>
                <w:bCs/>
                <w:sz w:val="28"/>
                <w:szCs w:val="28"/>
              </w:rPr>
              <w:t>Mise en production</w:t>
            </w:r>
          </w:p>
        </w:tc>
        <w:tc>
          <w:tcPr>
            <w:tcW w:w="2265" w:type="dxa"/>
          </w:tcPr>
          <w:p w14:paraId="43C3437E" w14:textId="52AEF29A" w:rsidR="008C584A" w:rsidRDefault="008C584A" w:rsidP="008C584A">
            <w:pPr>
              <w:rPr>
                <w:rFonts w:ascii="Cascadia Code" w:hAnsi="Cascadia Code"/>
                <w:b/>
                <w:bCs/>
                <w:sz w:val="28"/>
                <w:szCs w:val="28"/>
              </w:rPr>
            </w:pPr>
            <w:r>
              <w:rPr>
                <w:rFonts w:ascii="Cascadia Code" w:hAnsi="Cascadia Code"/>
                <w:b/>
                <w:bCs/>
                <w:sz w:val="28"/>
                <w:szCs w:val="28"/>
              </w:rPr>
              <w:t>1</w:t>
            </w:r>
          </w:p>
        </w:tc>
        <w:tc>
          <w:tcPr>
            <w:tcW w:w="2553" w:type="dxa"/>
          </w:tcPr>
          <w:p w14:paraId="35010D98" w14:textId="2E86F07D" w:rsidR="008C584A" w:rsidRDefault="008C584A" w:rsidP="008C584A">
            <w:pPr>
              <w:rPr>
                <w:rFonts w:ascii="Cascadia Code" w:hAnsi="Cascadia Code"/>
                <w:b/>
                <w:bCs/>
                <w:sz w:val="28"/>
                <w:szCs w:val="28"/>
              </w:rPr>
            </w:pPr>
            <w:r>
              <w:rPr>
                <w:rFonts w:ascii="Cascadia Code" w:hAnsi="Cascadia Code"/>
                <w:b/>
                <w:bCs/>
                <w:sz w:val="28"/>
                <w:szCs w:val="28"/>
              </w:rPr>
              <w:t>300</w:t>
            </w:r>
          </w:p>
        </w:tc>
        <w:tc>
          <w:tcPr>
            <w:tcW w:w="2126" w:type="dxa"/>
          </w:tcPr>
          <w:p w14:paraId="04734B60" w14:textId="6962E40C" w:rsidR="008C584A" w:rsidRDefault="008C584A" w:rsidP="008C584A">
            <w:pPr>
              <w:rPr>
                <w:rFonts w:ascii="Cascadia Code" w:hAnsi="Cascadia Code"/>
                <w:b/>
                <w:bCs/>
                <w:sz w:val="28"/>
                <w:szCs w:val="28"/>
              </w:rPr>
            </w:pPr>
            <w:r>
              <w:rPr>
                <w:rFonts w:ascii="Cascadia Code" w:hAnsi="Cascadia Code"/>
                <w:b/>
                <w:bCs/>
                <w:sz w:val="28"/>
                <w:szCs w:val="28"/>
              </w:rPr>
              <w:t>300</w:t>
            </w:r>
          </w:p>
        </w:tc>
      </w:tr>
      <w:tr w:rsidR="008C584A" w14:paraId="562DC54E" w14:textId="77777777" w:rsidTr="008C584A">
        <w:tc>
          <w:tcPr>
            <w:tcW w:w="2265" w:type="dxa"/>
          </w:tcPr>
          <w:p w14:paraId="0C2B4316" w14:textId="6EF46A55" w:rsidR="008C584A" w:rsidRDefault="008C584A" w:rsidP="008C584A">
            <w:pPr>
              <w:rPr>
                <w:rFonts w:ascii="Cascadia Code" w:hAnsi="Cascadia Code"/>
                <w:b/>
                <w:bCs/>
                <w:sz w:val="28"/>
                <w:szCs w:val="28"/>
              </w:rPr>
            </w:pPr>
            <w:r>
              <w:rPr>
                <w:rFonts w:ascii="Cascadia Code" w:hAnsi="Cascadia Code"/>
                <w:b/>
                <w:bCs/>
                <w:sz w:val="28"/>
                <w:szCs w:val="28"/>
              </w:rPr>
              <w:t>Total HT</w:t>
            </w:r>
          </w:p>
        </w:tc>
        <w:tc>
          <w:tcPr>
            <w:tcW w:w="2265" w:type="dxa"/>
          </w:tcPr>
          <w:p w14:paraId="72B94E26" w14:textId="77777777" w:rsidR="008C584A" w:rsidRDefault="008C584A" w:rsidP="008C584A">
            <w:pPr>
              <w:rPr>
                <w:rFonts w:ascii="Cascadia Code" w:hAnsi="Cascadia Code"/>
                <w:b/>
                <w:bCs/>
                <w:sz w:val="28"/>
                <w:szCs w:val="28"/>
              </w:rPr>
            </w:pPr>
          </w:p>
        </w:tc>
        <w:tc>
          <w:tcPr>
            <w:tcW w:w="2553" w:type="dxa"/>
          </w:tcPr>
          <w:p w14:paraId="49F7F99F" w14:textId="77777777" w:rsidR="008C584A" w:rsidRDefault="008C584A" w:rsidP="008C584A">
            <w:pPr>
              <w:rPr>
                <w:rFonts w:ascii="Cascadia Code" w:hAnsi="Cascadia Code"/>
                <w:b/>
                <w:bCs/>
                <w:sz w:val="28"/>
                <w:szCs w:val="28"/>
              </w:rPr>
            </w:pPr>
          </w:p>
        </w:tc>
        <w:tc>
          <w:tcPr>
            <w:tcW w:w="2126" w:type="dxa"/>
          </w:tcPr>
          <w:p w14:paraId="49301F4E" w14:textId="2E2A1A24" w:rsidR="008C584A" w:rsidRDefault="008C584A" w:rsidP="008C584A">
            <w:pPr>
              <w:rPr>
                <w:rFonts w:ascii="Cascadia Code" w:hAnsi="Cascadia Code"/>
                <w:b/>
                <w:bCs/>
                <w:sz w:val="28"/>
                <w:szCs w:val="28"/>
              </w:rPr>
            </w:pPr>
            <w:r>
              <w:rPr>
                <w:rFonts w:ascii="Cascadia Code" w:hAnsi="Cascadia Code"/>
                <w:b/>
                <w:bCs/>
                <w:sz w:val="28"/>
                <w:szCs w:val="28"/>
              </w:rPr>
              <w:t>2800</w:t>
            </w:r>
          </w:p>
        </w:tc>
      </w:tr>
      <w:tr w:rsidR="008C584A" w14:paraId="7814827C" w14:textId="77777777" w:rsidTr="008C584A">
        <w:tc>
          <w:tcPr>
            <w:tcW w:w="2265" w:type="dxa"/>
          </w:tcPr>
          <w:p w14:paraId="34F7369A" w14:textId="34C07496" w:rsidR="008C584A" w:rsidRDefault="008C584A" w:rsidP="008C584A">
            <w:pPr>
              <w:rPr>
                <w:rFonts w:ascii="Cascadia Code" w:hAnsi="Cascadia Code"/>
                <w:b/>
                <w:bCs/>
                <w:sz w:val="28"/>
                <w:szCs w:val="28"/>
              </w:rPr>
            </w:pPr>
            <w:r>
              <w:rPr>
                <w:rFonts w:ascii="Cascadia Code" w:hAnsi="Cascadia Code"/>
                <w:b/>
                <w:bCs/>
                <w:sz w:val="28"/>
                <w:szCs w:val="28"/>
              </w:rPr>
              <w:t>TVA 20%</w:t>
            </w:r>
          </w:p>
        </w:tc>
        <w:tc>
          <w:tcPr>
            <w:tcW w:w="2265" w:type="dxa"/>
          </w:tcPr>
          <w:p w14:paraId="0AF66FB1" w14:textId="77777777" w:rsidR="008C584A" w:rsidRDefault="008C584A" w:rsidP="008C584A">
            <w:pPr>
              <w:rPr>
                <w:rFonts w:ascii="Cascadia Code" w:hAnsi="Cascadia Code"/>
                <w:b/>
                <w:bCs/>
                <w:sz w:val="28"/>
                <w:szCs w:val="28"/>
              </w:rPr>
            </w:pPr>
          </w:p>
        </w:tc>
        <w:tc>
          <w:tcPr>
            <w:tcW w:w="2553" w:type="dxa"/>
          </w:tcPr>
          <w:p w14:paraId="2B278031" w14:textId="77777777" w:rsidR="008C584A" w:rsidRDefault="008C584A" w:rsidP="008C584A">
            <w:pPr>
              <w:rPr>
                <w:rFonts w:ascii="Cascadia Code" w:hAnsi="Cascadia Code"/>
                <w:b/>
                <w:bCs/>
                <w:sz w:val="28"/>
                <w:szCs w:val="28"/>
              </w:rPr>
            </w:pPr>
          </w:p>
        </w:tc>
        <w:tc>
          <w:tcPr>
            <w:tcW w:w="2126" w:type="dxa"/>
          </w:tcPr>
          <w:p w14:paraId="256D95B2" w14:textId="263D4093" w:rsidR="008C584A" w:rsidRDefault="008C584A" w:rsidP="008C584A">
            <w:pPr>
              <w:rPr>
                <w:rFonts w:ascii="Cascadia Code" w:hAnsi="Cascadia Code"/>
                <w:b/>
                <w:bCs/>
                <w:sz w:val="28"/>
                <w:szCs w:val="28"/>
              </w:rPr>
            </w:pPr>
            <w:r>
              <w:rPr>
                <w:rFonts w:ascii="Cascadia Code" w:hAnsi="Cascadia Code"/>
                <w:b/>
                <w:bCs/>
                <w:sz w:val="28"/>
                <w:szCs w:val="28"/>
              </w:rPr>
              <w:t>560</w:t>
            </w:r>
          </w:p>
        </w:tc>
      </w:tr>
      <w:tr w:rsidR="008C584A" w14:paraId="18D6A7A7" w14:textId="77777777" w:rsidTr="008C584A">
        <w:tc>
          <w:tcPr>
            <w:tcW w:w="2265" w:type="dxa"/>
          </w:tcPr>
          <w:p w14:paraId="45DED16C" w14:textId="51F0F48D" w:rsidR="008C584A" w:rsidRDefault="008C584A" w:rsidP="008C584A">
            <w:pPr>
              <w:rPr>
                <w:rFonts w:ascii="Cascadia Code" w:hAnsi="Cascadia Code"/>
                <w:b/>
                <w:bCs/>
                <w:sz w:val="28"/>
                <w:szCs w:val="28"/>
              </w:rPr>
            </w:pPr>
            <w:r>
              <w:rPr>
                <w:rFonts w:ascii="Cascadia Code" w:hAnsi="Cascadia Code"/>
                <w:b/>
                <w:bCs/>
                <w:sz w:val="28"/>
                <w:szCs w:val="28"/>
              </w:rPr>
              <w:t>Total TTC</w:t>
            </w:r>
          </w:p>
        </w:tc>
        <w:tc>
          <w:tcPr>
            <w:tcW w:w="2265" w:type="dxa"/>
          </w:tcPr>
          <w:p w14:paraId="1014F82D" w14:textId="77777777" w:rsidR="008C584A" w:rsidRDefault="008C584A" w:rsidP="008C584A">
            <w:pPr>
              <w:rPr>
                <w:rFonts w:ascii="Cascadia Code" w:hAnsi="Cascadia Code"/>
                <w:b/>
                <w:bCs/>
                <w:sz w:val="28"/>
                <w:szCs w:val="28"/>
              </w:rPr>
            </w:pPr>
          </w:p>
        </w:tc>
        <w:tc>
          <w:tcPr>
            <w:tcW w:w="2553" w:type="dxa"/>
          </w:tcPr>
          <w:p w14:paraId="0F8184F5" w14:textId="77777777" w:rsidR="008C584A" w:rsidRDefault="008C584A" w:rsidP="008C584A">
            <w:pPr>
              <w:rPr>
                <w:rFonts w:ascii="Cascadia Code" w:hAnsi="Cascadia Code"/>
                <w:b/>
                <w:bCs/>
                <w:sz w:val="28"/>
                <w:szCs w:val="28"/>
              </w:rPr>
            </w:pPr>
          </w:p>
        </w:tc>
        <w:tc>
          <w:tcPr>
            <w:tcW w:w="2126" w:type="dxa"/>
          </w:tcPr>
          <w:p w14:paraId="76D65DBA" w14:textId="5E3CB073" w:rsidR="008C584A" w:rsidRDefault="008C584A" w:rsidP="008C584A">
            <w:pPr>
              <w:rPr>
                <w:rFonts w:ascii="Cascadia Code" w:hAnsi="Cascadia Code"/>
                <w:b/>
                <w:bCs/>
                <w:sz w:val="28"/>
                <w:szCs w:val="28"/>
              </w:rPr>
            </w:pPr>
            <w:r>
              <w:rPr>
                <w:rFonts w:ascii="Cascadia Code" w:hAnsi="Cascadia Code"/>
                <w:b/>
                <w:bCs/>
                <w:sz w:val="28"/>
                <w:szCs w:val="28"/>
              </w:rPr>
              <w:t>3360</w:t>
            </w:r>
          </w:p>
        </w:tc>
      </w:tr>
    </w:tbl>
    <w:p w14:paraId="62AB4A46" w14:textId="77777777" w:rsidR="008C584A" w:rsidRPr="008C584A" w:rsidRDefault="008C584A" w:rsidP="008C584A">
      <w:pPr>
        <w:rPr>
          <w:rFonts w:ascii="Cascadia Code" w:hAnsi="Cascadia Code"/>
          <w:b/>
          <w:bCs/>
          <w:sz w:val="28"/>
          <w:szCs w:val="28"/>
        </w:rPr>
      </w:pPr>
    </w:p>
    <w:p w14:paraId="4EB8F871" w14:textId="77777777" w:rsidR="008C584A" w:rsidRPr="008C584A" w:rsidRDefault="008C584A" w:rsidP="008C584A">
      <w:pPr>
        <w:rPr>
          <w:rFonts w:ascii="Cascadia Code" w:hAnsi="Cascadia Code"/>
          <w:b/>
          <w:bCs/>
          <w:sz w:val="28"/>
          <w:szCs w:val="28"/>
        </w:rPr>
      </w:pPr>
      <w:r w:rsidRPr="008C584A">
        <w:rPr>
          <w:rFonts w:ascii="Cascadia Code" w:hAnsi="Cascadia Code"/>
          <w:b/>
          <w:bCs/>
          <w:sz w:val="28"/>
          <w:szCs w:val="28"/>
        </w:rPr>
        <w:t>Conditions de Paiement</w:t>
      </w:r>
    </w:p>
    <w:p w14:paraId="291FD7D3" w14:textId="77777777" w:rsidR="008C584A" w:rsidRPr="008C584A" w:rsidRDefault="008C584A" w:rsidP="008C584A">
      <w:pPr>
        <w:numPr>
          <w:ilvl w:val="0"/>
          <w:numId w:val="6"/>
        </w:numPr>
        <w:rPr>
          <w:rFonts w:ascii="Cascadia Code" w:hAnsi="Cascadia Code"/>
          <w:sz w:val="28"/>
          <w:szCs w:val="28"/>
        </w:rPr>
      </w:pPr>
      <w:r w:rsidRPr="008C584A">
        <w:rPr>
          <w:rFonts w:ascii="Cascadia Code" w:hAnsi="Cascadia Code"/>
          <w:sz w:val="28"/>
          <w:szCs w:val="28"/>
        </w:rPr>
        <w:t>30% d'acompte à la signature du devis (1008€ TTC).</w:t>
      </w:r>
    </w:p>
    <w:p w14:paraId="45A78C26" w14:textId="77777777" w:rsidR="008C584A" w:rsidRPr="008C584A" w:rsidRDefault="008C584A" w:rsidP="008C584A">
      <w:pPr>
        <w:numPr>
          <w:ilvl w:val="0"/>
          <w:numId w:val="6"/>
        </w:numPr>
        <w:rPr>
          <w:rFonts w:ascii="Cascadia Code" w:hAnsi="Cascadia Code"/>
          <w:sz w:val="28"/>
          <w:szCs w:val="28"/>
        </w:rPr>
      </w:pPr>
      <w:r w:rsidRPr="008C584A">
        <w:rPr>
          <w:rFonts w:ascii="Cascadia Code" w:hAnsi="Cascadia Code"/>
          <w:sz w:val="28"/>
          <w:szCs w:val="28"/>
        </w:rPr>
        <w:t>Solde à la livraison du projet.</w:t>
      </w:r>
    </w:p>
    <w:p w14:paraId="47B8671E" w14:textId="77777777" w:rsidR="008C584A" w:rsidRPr="008C584A" w:rsidRDefault="008C584A" w:rsidP="008C584A">
      <w:pPr>
        <w:rPr>
          <w:rFonts w:ascii="Cascadia Code" w:hAnsi="Cascadia Code"/>
          <w:b/>
          <w:bCs/>
          <w:sz w:val="28"/>
          <w:szCs w:val="28"/>
        </w:rPr>
      </w:pPr>
      <w:r w:rsidRPr="008C584A">
        <w:rPr>
          <w:rFonts w:ascii="Cascadia Code" w:hAnsi="Cascadia Code"/>
          <w:b/>
          <w:bCs/>
          <w:sz w:val="28"/>
          <w:szCs w:val="28"/>
        </w:rPr>
        <w:t>Validité et Acceptation</w:t>
      </w:r>
    </w:p>
    <w:p w14:paraId="0858D786" w14:textId="77777777" w:rsidR="008C584A" w:rsidRPr="008C584A" w:rsidRDefault="008C584A" w:rsidP="008C584A">
      <w:pPr>
        <w:rPr>
          <w:rFonts w:ascii="Cascadia Code" w:hAnsi="Cascadia Code"/>
          <w:sz w:val="28"/>
          <w:szCs w:val="28"/>
        </w:rPr>
      </w:pPr>
      <w:r w:rsidRPr="008C584A">
        <w:rPr>
          <w:rFonts w:ascii="Cascadia Code" w:hAnsi="Cascadia Code"/>
          <w:sz w:val="28"/>
          <w:szCs w:val="28"/>
        </w:rPr>
        <w:t>Ce devis est valable pour une période de 30 jours à compter de sa date d'émission. L'acceptation du devis par le client se fait par signature accompagnée de la mention "Bon pour accord".</w:t>
      </w:r>
    </w:p>
    <w:p w14:paraId="61464857" w14:textId="77777777" w:rsidR="008C584A" w:rsidRPr="008C584A" w:rsidRDefault="008C584A" w:rsidP="008C584A">
      <w:pPr>
        <w:rPr>
          <w:rFonts w:ascii="Cascadia Code" w:hAnsi="Cascadia Code"/>
          <w:sz w:val="28"/>
          <w:szCs w:val="28"/>
        </w:rPr>
      </w:pPr>
    </w:p>
    <w:sectPr w:rsidR="008C584A" w:rsidRPr="008C58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03982"/>
    <w:multiLevelType w:val="multilevel"/>
    <w:tmpl w:val="ED2A2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C1258D"/>
    <w:multiLevelType w:val="multilevel"/>
    <w:tmpl w:val="88D49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D628A6"/>
    <w:multiLevelType w:val="multilevel"/>
    <w:tmpl w:val="4CD26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DD5389"/>
    <w:multiLevelType w:val="multilevel"/>
    <w:tmpl w:val="EFFC2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722936"/>
    <w:multiLevelType w:val="multilevel"/>
    <w:tmpl w:val="777C4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A501A1F"/>
    <w:multiLevelType w:val="multilevel"/>
    <w:tmpl w:val="8B9C7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01501151">
    <w:abstractNumId w:val="1"/>
  </w:num>
  <w:num w:numId="2" w16cid:durableId="751507999">
    <w:abstractNumId w:val="5"/>
  </w:num>
  <w:num w:numId="3" w16cid:durableId="1943371490">
    <w:abstractNumId w:val="3"/>
  </w:num>
  <w:num w:numId="4" w16cid:durableId="1687832245">
    <w:abstractNumId w:val="0"/>
  </w:num>
  <w:num w:numId="5" w16cid:durableId="792291313">
    <w:abstractNumId w:val="4"/>
  </w:num>
  <w:num w:numId="6" w16cid:durableId="20442832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84A"/>
    <w:rsid w:val="003E5641"/>
    <w:rsid w:val="008C58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46285"/>
  <w15:chartTrackingRefBased/>
  <w15:docId w15:val="{AA788A19-F2E3-4B1D-84B9-13CC86C66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8C58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18840">
      <w:bodyDiv w:val="1"/>
      <w:marLeft w:val="0"/>
      <w:marRight w:val="0"/>
      <w:marTop w:val="0"/>
      <w:marBottom w:val="0"/>
      <w:divBdr>
        <w:top w:val="none" w:sz="0" w:space="0" w:color="auto"/>
        <w:left w:val="none" w:sz="0" w:space="0" w:color="auto"/>
        <w:bottom w:val="none" w:sz="0" w:space="0" w:color="auto"/>
        <w:right w:val="none" w:sz="0" w:space="0" w:color="auto"/>
      </w:divBdr>
    </w:div>
    <w:div w:id="871461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146D8DD63CB98499B63AC38F3E4583F" ma:contentTypeVersion="4" ma:contentTypeDescription="Crée un document." ma:contentTypeScope="" ma:versionID="ab41add0832d66c1f0f014308478bede">
  <xsd:schema xmlns:xsd="http://www.w3.org/2001/XMLSchema" xmlns:xs="http://www.w3.org/2001/XMLSchema" xmlns:p="http://schemas.microsoft.com/office/2006/metadata/properties" xmlns:ns3="48b9f358-87b4-4da8-b448-b4136694f555" targetNamespace="http://schemas.microsoft.com/office/2006/metadata/properties" ma:root="true" ma:fieldsID="3024f2635891bb861ca894644a01d6a9" ns3:_="">
    <xsd:import namespace="48b9f358-87b4-4da8-b448-b4136694f555"/>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b9f358-87b4-4da8-b448-b4136694f5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9CB8E9-1CA6-49B2-9309-8CC86A43F5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b9f358-87b4-4da8-b448-b4136694f5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D03DA5-B65C-4E86-8605-C2F206FF76B0}">
  <ds:schemaRefs>
    <ds:schemaRef ds:uri="http://schemas.microsoft.com/sharepoint/v3/contenttype/forms"/>
  </ds:schemaRefs>
</ds:datastoreItem>
</file>

<file path=customXml/itemProps3.xml><?xml version="1.0" encoding="utf-8"?>
<ds:datastoreItem xmlns:ds="http://schemas.openxmlformats.org/officeDocument/2006/customXml" ds:itemID="{23D31C47-DC59-4956-81BD-2571A297C805}">
  <ds:schemaRefs>
    <ds:schemaRef ds:uri="http://purl.org/dc/dcmitype/"/>
    <ds:schemaRef ds:uri="http://schemas.openxmlformats.org/package/2006/metadata/core-properties"/>
    <ds:schemaRef ds:uri="http://www.w3.org/XML/1998/namespace"/>
    <ds:schemaRef ds:uri="http://purl.org/dc/elements/1.1/"/>
    <ds:schemaRef ds:uri="http://purl.org/dc/terms/"/>
    <ds:schemaRef ds:uri="48b9f358-87b4-4da8-b448-b4136694f555"/>
    <ds:schemaRef ds:uri="http://schemas.microsoft.com/office/2006/documentManagement/types"/>
    <ds:schemaRef ds:uri="http://schemas.microsoft.com/office/infopath/2007/PartnerControl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260</Words>
  <Characters>1434</Characters>
  <Application>Microsoft Office Word</Application>
  <DocSecurity>0</DocSecurity>
  <Lines>11</Lines>
  <Paragraphs>3</Paragraphs>
  <ScaleCrop>false</ScaleCrop>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TOUFIK Frederick</dc:creator>
  <cp:keywords/>
  <dc:description/>
  <cp:lastModifiedBy>TOUFIK Frederick</cp:lastModifiedBy>
  <cp:revision>2</cp:revision>
  <dcterms:created xsi:type="dcterms:W3CDTF">2024-03-04T18:59:00Z</dcterms:created>
  <dcterms:modified xsi:type="dcterms:W3CDTF">2024-03-04T18:59:00Z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0x0101002146D8DD63CB98499B63AC38F3E4583F</vt:lpwstr>
  </property>
</Properties>
</file>