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t>Объект строительства (наименование) – 1902(ПО-30-КО-ОП-ОП-1902) - Обустройство кустовых площадок №№ 8-бис, 17 Западно-Хоседаюского нефтяного месторождения ЦХП (блок №3) им. Д. Садецкого и увеличение пропускной способности нефтегазосборных трубопроводов.</w:t>
      </w:r>
    </w:p>
    <w:p>
      <w:pPr>
        <w:pStyle w:val="BodyText"/>
        <w:rPr/>
      </w:pPr>
      <w:r>
        <w:t>Географическое (или административное) расположение района строительства – Российская Федерация, Архангельская область, Ненецкий автономный округ, муниципальный район «Заполярный район».</w:t>
      </w:r>
    </w:p>
    <w:p>
      <w:pPr>
        <w:pStyle w:val="BodyText"/>
        <w:rPr/>
      </w:pPr>
      <w:r>
        <w:t>Характеристика климата составлена данным метеостанции Хорей-Вер, дополнена характеристиками из СП 131.13330.2020 по метеостанции Хоседа-Хард.</w:t>
      </w:r>
    </w:p>
    <w:p>
      <w:pPr>
        <w:pStyle w:val="BodyText"/>
        <w:rPr/>
      </w:pPr>
      <w:r>
        <w:t>Для проектирования рекомендуется принимать характеристики с опорной метеостанции Хоседа-Хард.</w:t>
      </w:r>
    </w:p>
    <w:p>
      <w:pPr>
        <w:pStyle w:val="BodyText"/>
        <w:rPr/>
      </w:pPr>
      <w:r>
        <w:t>Климат района изысканий — типично арктический.</w:t>
      </w:r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t>Среднегодовая температура воздуха равняется минус 4,6 °С.</w:t>
      </w:r>
    </w:p>
    <w:p>
      <w:pPr>
        <w:pStyle w:val="BodyText"/>
        <w:rPr/>
      </w:pPr>
      <w:r>
        <w:t>Наиболее холодным месяцем является января, наиболее теплым – июль.</w:t>
      </w:r>
    </w:p>
    <w:p>
      <w:pPr>
        <w:pStyle w:val="BodyText"/>
        <w:rPr/>
      </w:pPr>
      <w:r>
        <w:t>Максимальная температура воздуха за весь период наблюдений составляет 33,8 °С, минимальная температура воздуха составляет минус 57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–18,9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–0,8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7,8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13,3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–15,4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–4,6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-46,0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-46,0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-37,0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-37,0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-27,4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-27,4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-7,3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-7,3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-10,6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-10,6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-10,6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14,2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14,2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29,9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29,9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30,1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6"/>
        <w:gridCol w:w="1111"/>
        <w:gridCol w:w="1299"/>
        <w:gridCol w:w="1675"/>
        <w:gridCol w:w="1817"/>
        <w:gridCol w:w="1984"/>
      </w:tblGrid>
      <w:tr>
        <w:trPr>
          <w:trHeight w:val="252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227 суток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–45</w:t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–42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Нет данных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2"/>
        <w:gridCol w:w="1079"/>
        <w:gridCol w:w="1675"/>
        <w:gridCol w:w="2834"/>
        <w:gridCol w:w="2697"/>
      </w:tblGrid>
      <w:tr>
        <w:trPr>
          <w:trHeight w:val="828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3"/>
        <w:gridCol w:w="697"/>
        <w:gridCol w:w="694"/>
        <w:gridCol w:w="694"/>
        <w:gridCol w:w="692"/>
        <w:gridCol w:w="692"/>
        <w:gridCol w:w="693"/>
        <w:gridCol w:w="697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–20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–3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–16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</w:t>
            </w:r>
          </w:p>
        </w:tc>
      </w:tr>
    </w:tbl>
    <w:p>
      <w:pPr>
        <w:pStyle w:val="BodyText"/>
        <w:rPr/>
      </w:pPr>
      <w:r>
        <w:t>Расчетные характеристики температуры воздуха в соответствии с СП 131.13330.2020 по метеостанции Хоседа-Хард.</w:t>
      </w:r>
    </w:p>
    <w:p>
      <w:pPr>
        <w:pStyle w:val="Style34"/>
        <w:jc w:val="both"/>
        <w:rPr/>
      </w:pPr>
      <w:r>
        <w:t>Таблица 7 Расчетные характеристики температуры воздуха холодного периода года (метеостанция Хоседа-Хард)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7"/>
        <w:gridCol w:w="963"/>
      </w:tblGrid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–50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–48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–45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–42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–57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227 суток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8 Расчетные характеристики температуры воздуха теплого периода года (метеостанция Хоседа-Хард)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3"/>
        <w:gridCol w:w="679"/>
      </w:tblGrid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18,9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33,8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9* Среднемесячная и годовая температура почвы по вытяжным термометрам по метеостанции Хоседа-Хард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4"/>
        <w:gridCol w:w="643"/>
        <w:gridCol w:w="639"/>
        <w:gridCol w:w="639"/>
        <w:gridCol w:w="638"/>
        <w:gridCol w:w="639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–5,4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–6,2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–2,8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–2,9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7,4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4,0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3,7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–0,9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1,5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1,6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0,2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t>В среднем за год выпадает 446 мм осадков. Суточный максимум осадков 1 - ной обеспеченности равен 102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56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45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446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69"/>
        <w:gridCol w:w="573"/>
        <w:gridCol w:w="573"/>
        <w:gridCol w:w="569"/>
        <w:gridCol w:w="572"/>
        <w:gridCol w:w="575"/>
        <w:gridCol w:w="571"/>
        <w:gridCol w:w="569"/>
        <w:gridCol w:w="575"/>
        <w:gridCol w:w="572"/>
        <w:gridCol w:w="568"/>
        <w:gridCol w:w="575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0"/>
        <w:gridCol w:w="992"/>
        <w:gridCol w:w="854"/>
        <w:gridCol w:w="850"/>
        <w:gridCol w:w="848"/>
        <w:gridCol w:w="853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63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20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5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BodyText"/>
        <w:rPr/>
      </w:pPr>
      <w:r>
        <w:t>Зона влажности – нормальная зона увлажнения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t>Расчетная максимальная высота снежного покрова обеспеченностью 5% составляет 65 см. Наибольшая декадная высота снежного покрова по постоянной рейке составляет Нет данных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4"/>
        <w:gridCol w:w="338"/>
        <w:gridCol w:w="371"/>
        <w:gridCol w:w="370"/>
        <w:gridCol w:w="368"/>
        <w:gridCol w:w="370"/>
        <w:gridCol w:w="365"/>
        <w:gridCol w:w="369"/>
        <w:gridCol w:w="371"/>
        <w:gridCol w:w="369"/>
        <w:gridCol w:w="368"/>
        <w:gridCol w:w="370"/>
        <w:gridCol w:w="365"/>
        <w:gridCol w:w="369"/>
        <w:gridCol w:w="372"/>
        <w:gridCol w:w="368"/>
        <w:gridCol w:w="368"/>
        <w:gridCol w:w="367"/>
        <w:gridCol w:w="368"/>
        <w:gridCol w:w="370"/>
        <w:gridCol w:w="369"/>
        <w:gridCol w:w="368"/>
        <w:gridCol w:w="333"/>
        <w:gridCol w:w="339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110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[ПУСТО]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[ПУСТО]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[ПУСТО]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15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18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19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22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25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26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27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23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10</w:t>
            </w:r>
          </w:p>
        </w:tc>
      </w:tr>
    </w:tbl>
    <w:p>
      <w:pPr>
        <w:pStyle w:val="BodyText"/>
        <w:rPr/>
      </w:pPr>
      <w:r>
        <w:t>Расчетная высота снегового покрова с вероятностью превышения 5% - Нет данных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t>Среднегодовая скорость ветра в районе изысканий составляет 4,7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4,9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4,6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3,9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4,1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4,5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25а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22а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BodyText"/>
        <w:rPr/>
      </w:pPr>
      <w:r>
        <w:t>Абсолютный наблюденный максимум скорости ветра за многолетний период составил 28 м/с; абсолютный максимум скорость ветра с учетом порывов – 37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</w:tr>
    </w:tbl>
    <w:p>
      <w:pPr>
        <w:pStyle w:val="BodyText"/>
        <w:rPr/>
      </w:pPr>
      <w:r>
        <w:t>Скорость ветра, повторяемость превышения которой составляет 5 %, – 10,0 м/с.</w:t>
      </w:r>
    </w:p>
    <w:p>
      <w:pPr>
        <w:pStyle w:val="BodyText"/>
        <w:rPr/>
      </w:pPr>
      <w:r>
        <w:t>Преобладающее годовое направление ветра – юго-западное и восточное.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4"/>
        <w:gridCol w:w="567"/>
        <w:gridCol w:w="570"/>
        <w:gridCol w:w="564"/>
        <w:gridCol w:w="567"/>
        <w:gridCol w:w="493"/>
        <w:gridCol w:w="602"/>
        <w:gridCol w:w="606"/>
        <w:gridCol w:w="570"/>
        <w:gridCol w:w="564"/>
        <w:gridCol w:w="709"/>
        <w:gridCol w:w="637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IГ.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весу снегового покрова (Карта 1) – V; нормативное значение веса снегового покрова – 2,5 кПа;</w:t>
      </w:r>
    </w:p>
    <w:p>
      <w:pPr>
        <w:pStyle w:val="BodyText"/>
        <w:numPr>
          <w:ilvl w:val="0"/>
          <w:numId w:val="8"/>
        </w:numPr>
        <w:rPr/>
      </w:pPr>
      <w:r>
        <w:t>по давлению ветра (Карта 2) – IV; нормативное значение ветрового давления – 0,48 кПа;</w:t>
      </w:r>
    </w:p>
    <w:p>
      <w:pPr>
        <w:pStyle w:val="BodyText"/>
        <w:numPr>
          <w:ilvl w:val="0"/>
          <w:numId w:val="8"/>
        </w:numPr>
        <w:rPr/>
      </w:pPr>
      <w:r>
        <w:t>по толщине стенки гололеда (Карта 3) – III; толщина стенки гололеда - 10 мм;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минимальной температуры воздуха, °С (карта 4) – Нет данных ˚С;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максимальной температуры воздуха, °С (карта 5) – плюс 33,8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ветровому давлению – 0,48 кПа;</w:t>
      </w:r>
    </w:p>
    <w:p>
      <w:pPr>
        <w:pStyle w:val="BodyText"/>
        <w:numPr>
          <w:ilvl w:val="0"/>
          <w:numId w:val="8"/>
        </w:numPr>
        <w:rPr/>
      </w:pPr>
      <w:r>
        <w:t>по толщине стенке гололеда – 10 мм;</w:t>
      </w:r>
    </w:p>
    <w:p>
      <w:pPr>
        <w:pStyle w:val="BodyText"/>
        <w:numPr>
          <w:ilvl w:val="0"/>
          <w:numId w:val="8"/>
        </w:numPr>
        <w:rPr/>
      </w:pPr>
      <w:r>
        <w:t>по среднегодовой продолжительности гроз – от 10 до 20 часов;</w:t>
      </w:r>
    </w:p>
    <w:p>
      <w:pPr>
        <w:pStyle w:val="BodyText"/>
        <w:numPr>
          <w:ilvl w:val="0"/>
          <w:numId w:val="8"/>
        </w:numPr>
        <w:rPr/>
      </w:pPr>
      <w:r>
        <w:t>по пляске проводов – Нет данных.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1874</TotalTime>
  <Application>LibreOffice/26.2.4.2$Linux_X86_64 LibreOffice_project/620$Build-2</Application>
  <AppVersion>15.0000</AppVersion>
  <Pages>5</Pages>
  <Words>1088</Words>
  <Characters>6446</Characters>
  <CharactersWithSpaces>7193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2026-07-31T14:42:10Z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