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numPr>
          <w:ilvl w:val="0"/>
          <w:numId w:val="7"/>
        </w:numPr>
        <w:spacing w:before="240" w:after="120"/>
        <w:rPr/>
      </w:pPr>
      <w:bookmarkStart w:id="0" w:name="_Toc144647153"/>
      <w:r>
        <w:rPr/>
        <w:t>Климатическая характеристика</w:t>
      </w:r>
      <w:bookmarkEnd w:id="0"/>
    </w:p>
    <w:p>
      <w:pPr>
        <w:pStyle w:val="BodyText"/>
        <w:rPr/>
      </w:pPr>
      <w:r>
        <w:rPr/>
        <w:t>Объект строительства (наименование) – &lt;Заполнить&gt;.</w:t>
      </w:r>
    </w:p>
    <w:p>
      <w:pPr>
        <w:pStyle w:val="BodyText"/>
        <w:rPr/>
      </w:pPr>
      <w:r>
        <w:rPr/>
        <w:t>Географическое (или административное) расположение района строительства – &lt;Заполнить&gt;.</w:t>
      </w:r>
    </w:p>
    <w:p>
      <w:pPr>
        <w:pStyle w:val="BodyText"/>
        <w:rPr/>
      </w:pPr>
      <w:r>
        <w:rPr/>
        <w:t>Характеристика климата составлена данным метеостанции &lt;Заполнить&gt;, дополнена характеристиками из СП 131.13330.2020 по метеостанции &lt;Заполнить&gt;.</w:t>
      </w:r>
    </w:p>
    <w:p>
      <w:pPr>
        <w:pStyle w:val="BodyText"/>
        <w:rPr/>
      </w:pPr>
      <w:r>
        <w:rPr/>
        <w:t>Для проектирования рекомендуется принимать характеристики с опорной метеостанции &lt;Заполнить&gt;.</w:t>
      </w:r>
    </w:p>
    <w:p>
      <w:pPr>
        <w:pStyle w:val="BodyText"/>
        <w:rPr/>
      </w:pPr>
      <w:bookmarkStart w:id="1" w:name="_Hlk121991728"/>
      <w:r>
        <w:rPr/>
        <w:t>Климат района изысканий — &lt;Заполнить&gt;.</w:t>
      </w:r>
      <w:bookmarkEnd w:id="1"/>
    </w:p>
    <w:p>
      <w:pPr>
        <w:pStyle w:val="Heading2"/>
        <w:numPr>
          <w:ilvl w:val="1"/>
          <w:numId w:val="7"/>
        </w:numPr>
        <w:rPr/>
      </w:pPr>
      <w:bookmarkStart w:id="2" w:name="_Toc144647154"/>
      <w:r>
        <w:rPr/>
        <w:t>Температура воздуха и почвы</w:t>
      </w:r>
      <w:bookmarkEnd w:id="2"/>
    </w:p>
    <w:p>
      <w:pPr>
        <w:pStyle w:val="BodyText"/>
        <w:rPr/>
      </w:pPr>
      <w:r>
        <w:rPr/>
        <w:t>Среднегодовая температура воздуха равняется минус &lt;Заполнить&gt; °С.</w:t>
      </w:r>
    </w:p>
    <w:p>
      <w:pPr>
        <w:pStyle w:val="BodyText"/>
        <w:rPr/>
      </w:pPr>
      <w:r>
        <w:rPr/>
        <w:t>Наиболее холодным месяцем является &lt;Заполнить&gt;, наиболее теплым – &lt;Заполнить&gt;.</w:t>
      </w:r>
    </w:p>
    <w:p>
      <w:pPr>
        <w:pStyle w:val="BodyText"/>
        <w:rPr/>
      </w:pPr>
      <w:r>
        <w:rPr/>
        <w:t>Максимальная температура воздуха за весь период наблюдений составляет &lt;Заполнить&gt; °С, минимальная температура воздуха составляет минус &lt;Заполнить&gt; °С.</w:t>
      </w:r>
    </w:p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1</w:t>
      </w:r>
      <w:r>
        <w:rPr/>
        <w:fldChar w:fldCharType="end"/>
      </w:r>
      <w:r>
        <w:rPr/>
        <w:t xml:space="preserve">Средняя месячная и годовая температура воздуха, </w:t>
      </w:r>
      <w:r>
        <w:rPr>
          <w:rFonts w:eastAsia="Symbol" w:cs="Symbol" w:ascii="Symbol" w:hAnsi="Symbol"/>
        </w:rPr>
        <w:sym w:font="Symbol" w:char="f0b0"/>
      </w:r>
      <w:r>
        <w:rPr/>
        <w:t>С</w:t>
      </w:r>
    </w:p>
    <w:tbl>
      <w:tblPr>
        <w:tblW w:w="8507" w:type="dxa"/>
        <w:jc w:val="center"/>
        <w:tblInd w:w="0" w:type="dxa"/>
        <w:tblLayout w:type="fixed"/>
        <w:tblCellMar>
          <w:top w:w="0" w:type="dxa"/>
          <w:start w:w="40" w:type="dxa"/>
          <w:bottom w:w="0" w:type="dxa"/>
          <w:end w:w="40" w:type="dxa"/>
        </w:tblCellMar>
        <w:tblLook w:noHBand="0" w:noVBand="0" w:firstColumn="0" w:lastRow="0" w:lastColumn="0" w:firstRow="0" w:val="0000"/>
      </w:tblPr>
      <w:tblGrid>
        <w:gridCol w:w="654"/>
        <w:gridCol w:w="654"/>
        <w:gridCol w:w="655"/>
        <w:gridCol w:w="654"/>
        <w:gridCol w:w="654"/>
        <w:gridCol w:w="655"/>
        <w:gridCol w:w="654"/>
        <w:gridCol w:w="655"/>
        <w:gridCol w:w="654"/>
        <w:gridCol w:w="654"/>
        <w:gridCol w:w="655"/>
        <w:gridCol w:w="654"/>
        <w:gridCol w:w="655"/>
      </w:tblGrid>
      <w:tr>
        <w:trPr>
          <w:tblHeader w:val="true"/>
          <w:trHeight w:val="455" w:hRule="atLeast"/>
          <w:cantSplit/>
        </w:trPr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II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III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IV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VII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VIII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IX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XII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/>
              <w:t>Год</w:t>
            </w:r>
          </w:p>
        </w:tc>
      </w:tr>
      <w:tr>
        <w:trPr>
          <w:trHeight w:val="455" w:hRule="atLeast"/>
          <w:cantSplit/>
        </w:trPr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keepNext w:val="true"/>
              <w:spacing w:before="120" w:after="0"/>
              <w:rPr/>
            </w:pPr>
            <w:r>
              <w:rPr/>
            </w:r>
          </w:p>
        </w:tc>
      </w:tr>
    </w:tbl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2</w:t>
      </w:r>
      <w:r>
        <w:rPr/>
        <w:fldChar w:fldCharType="end"/>
      </w:r>
      <w:r>
        <w:rPr/>
        <w:t xml:space="preserve">Абсолютный минимум температуры воздуха, </w:t>
      </w:r>
      <w:r>
        <w:rPr>
          <w:rFonts w:eastAsia="Symbol" w:cs="Symbol" w:ascii="Symbol" w:hAnsi="Symbol"/>
        </w:rPr>
        <w:sym w:font="Symbol" w:char="f0b0"/>
      </w:r>
      <w:r>
        <w:rPr/>
        <w:t>С</w:t>
      </w:r>
    </w:p>
    <w:tbl>
      <w:tblPr>
        <w:tblW w:w="8507" w:type="dxa"/>
        <w:jc w:val="center"/>
        <w:tblInd w:w="0" w:type="dxa"/>
        <w:tblLayout w:type="fixed"/>
        <w:tblCellMar>
          <w:top w:w="0" w:type="dxa"/>
          <w:start w:w="40" w:type="dxa"/>
          <w:bottom w:w="0" w:type="dxa"/>
          <w:end w:w="40" w:type="dxa"/>
        </w:tblCellMar>
        <w:tblLook w:noHBand="0" w:noVBand="0" w:firstColumn="0" w:lastRow="0" w:lastColumn="0" w:firstRow="0" w:val="0000"/>
      </w:tblPr>
      <w:tblGrid>
        <w:gridCol w:w="654"/>
        <w:gridCol w:w="654"/>
        <w:gridCol w:w="655"/>
        <w:gridCol w:w="654"/>
        <w:gridCol w:w="654"/>
        <w:gridCol w:w="655"/>
        <w:gridCol w:w="654"/>
        <w:gridCol w:w="655"/>
        <w:gridCol w:w="654"/>
        <w:gridCol w:w="654"/>
        <w:gridCol w:w="655"/>
        <w:gridCol w:w="654"/>
        <w:gridCol w:w="655"/>
      </w:tblGrid>
      <w:tr>
        <w:trPr>
          <w:tblHeader w:val="true"/>
          <w:trHeight w:val="455" w:hRule="atLeast"/>
          <w:cantSplit/>
        </w:trPr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II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III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IV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VII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VIII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IX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XII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/>
              <w:t>Год</w:t>
            </w:r>
          </w:p>
        </w:tc>
      </w:tr>
      <w:tr>
        <w:trPr>
          <w:trHeight w:val="455" w:hRule="atLeast"/>
          <w:cantSplit/>
        </w:trPr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keepNext w:val="true"/>
              <w:spacing w:before="120" w:after="0"/>
              <w:rPr/>
            </w:pPr>
            <w:r>
              <w:rPr/>
            </w:r>
          </w:p>
        </w:tc>
      </w:tr>
    </w:tbl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3</w:t>
      </w:r>
      <w:r>
        <w:rPr/>
        <w:fldChar w:fldCharType="end"/>
      </w:r>
      <w:r>
        <w:rPr/>
        <w:t>Абсолютный максимум температуры воздуха</w:t>
      </w:r>
      <w:r>
        <w:rPr>
          <w:lang w:val="x-none"/>
        </w:rPr>
        <w:t xml:space="preserve">, </w:t>
      </w:r>
      <w:r>
        <w:rPr>
          <w:rFonts w:eastAsia="Symbol" w:cs="Symbol" w:ascii="Symbol" w:hAnsi="Symbol"/>
          <w:lang w:val="x-none"/>
        </w:rPr>
        <w:sym w:font="Symbol" w:char="f0b0"/>
      </w:r>
      <w:r>
        <w:rPr>
          <w:lang w:val="x-none"/>
        </w:rPr>
        <w:t>С</w:t>
      </w:r>
    </w:p>
    <w:tbl>
      <w:tblPr>
        <w:tblW w:w="8507" w:type="dxa"/>
        <w:jc w:val="center"/>
        <w:tblInd w:w="0" w:type="dxa"/>
        <w:tblLayout w:type="fixed"/>
        <w:tblCellMar>
          <w:top w:w="0" w:type="dxa"/>
          <w:start w:w="40" w:type="dxa"/>
          <w:bottom w:w="0" w:type="dxa"/>
          <w:end w:w="40" w:type="dxa"/>
        </w:tblCellMar>
        <w:tblLook w:noHBand="0" w:noVBand="0" w:firstColumn="0" w:lastRow="0" w:lastColumn="0" w:firstRow="0" w:val="0000"/>
      </w:tblPr>
      <w:tblGrid>
        <w:gridCol w:w="654"/>
        <w:gridCol w:w="654"/>
        <w:gridCol w:w="655"/>
        <w:gridCol w:w="654"/>
        <w:gridCol w:w="654"/>
        <w:gridCol w:w="655"/>
        <w:gridCol w:w="654"/>
        <w:gridCol w:w="655"/>
        <w:gridCol w:w="654"/>
        <w:gridCol w:w="654"/>
        <w:gridCol w:w="655"/>
        <w:gridCol w:w="654"/>
        <w:gridCol w:w="655"/>
      </w:tblGrid>
      <w:tr>
        <w:trPr>
          <w:tblHeader w:val="true"/>
          <w:trHeight w:val="455" w:hRule="atLeast"/>
          <w:cantSplit/>
        </w:trPr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II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III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IV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VII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VIII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IX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XII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/>
              <w:t>Год</w:t>
            </w:r>
          </w:p>
        </w:tc>
      </w:tr>
      <w:tr>
        <w:trPr>
          <w:trHeight w:val="455" w:hRule="atLeast"/>
          <w:cantSplit/>
        </w:trPr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</w:tr>
    </w:tbl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4</w:t>
      </w:r>
      <w:r>
        <w:rPr/>
        <w:fldChar w:fldCharType="end"/>
      </w:r>
      <w:r>
        <w:rPr/>
        <w:t xml:space="preserve"> Расчетные параметры температуры холодного периода года</w:t>
      </w:r>
    </w:p>
    <w:tbl>
      <w:tblPr>
        <w:tblW w:w="10177" w:type="dxa"/>
        <w:jc w:val="start"/>
        <w:tblInd w:w="-289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1215"/>
        <w:gridCol w:w="1077"/>
        <w:gridCol w:w="1110"/>
        <w:gridCol w:w="1300"/>
        <w:gridCol w:w="1675"/>
        <w:gridCol w:w="1816"/>
        <w:gridCol w:w="1984"/>
      </w:tblGrid>
      <w:tr>
        <w:trPr>
          <w:trHeight w:val="252" w:hRule="atLeast"/>
        </w:trPr>
        <w:tc>
          <w:tcPr>
            <w:tcW w:w="2292" w:type="dxa"/>
            <w:gridSpan w:val="2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25"/>
              <w:rPr/>
            </w:pPr>
            <w:r>
              <w:rPr/>
              <w:t>Температура воздуха наиболее холодных суток, °С, обеспеченностью</w:t>
            </w:r>
          </w:p>
        </w:tc>
        <w:tc>
          <w:tcPr>
            <w:tcW w:w="2410" w:type="dxa"/>
            <w:gridSpan w:val="2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25"/>
              <w:rPr/>
            </w:pPr>
            <w:r>
              <w:rPr/>
              <w:t>Температура воздуха наиболее холодной пятидневки, °С, обеспеченностью</w:t>
            </w:r>
          </w:p>
        </w:tc>
        <w:tc>
          <w:tcPr>
            <w:tcW w:w="1675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5"/>
              <w:rPr/>
            </w:pPr>
            <w:r>
              <w:rPr/>
              <w:t>Средняя из абсолютных минимумов температуры воздуха, °С</w:t>
            </w:r>
          </w:p>
        </w:tc>
        <w:tc>
          <w:tcPr>
            <w:tcW w:w="38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25"/>
              <w:rPr/>
            </w:pPr>
            <w:r>
              <w:rPr/>
              <w:t>Продолжительность, сут, и средняя температура воздуха, °С, периода со средней суточной температурой воздуха</w:t>
            </w:r>
          </w:p>
        </w:tc>
      </w:tr>
      <w:tr>
        <w:trPr>
          <w:trHeight w:val="252" w:hRule="atLeast"/>
        </w:trPr>
        <w:tc>
          <w:tcPr>
            <w:tcW w:w="2292" w:type="dxa"/>
            <w:gridSpan w:val="2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25"/>
              <w:rPr/>
            </w:pPr>
            <w:r>
              <w:rPr/>
            </w:r>
          </w:p>
        </w:tc>
        <w:tc>
          <w:tcPr>
            <w:tcW w:w="2410" w:type="dxa"/>
            <w:gridSpan w:val="2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25"/>
              <w:rPr/>
            </w:pPr>
            <w:r>
              <w:rPr/>
            </w:r>
          </w:p>
        </w:tc>
        <w:tc>
          <w:tcPr>
            <w:tcW w:w="167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5"/>
              <w:rPr/>
            </w:pPr>
            <w:r>
              <w:rPr/>
            </w:r>
          </w:p>
        </w:tc>
        <w:tc>
          <w:tcPr>
            <w:tcW w:w="38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25"/>
              <w:rPr/>
            </w:pPr>
            <w:r>
              <w:rPr/>
              <w:t>≤</w:t>
            </w:r>
            <w:r>
              <w:rPr>
                <w:lang w:val="en-US"/>
              </w:rPr>
              <w:t xml:space="preserve"> </w:t>
            </w:r>
            <w:r>
              <w:rPr/>
              <w:t>8 °С</w:t>
            </w:r>
          </w:p>
        </w:tc>
      </w:tr>
      <w:tr>
        <w:trPr>
          <w:trHeight w:val="428" w:hRule="atLeast"/>
        </w:trPr>
        <w:tc>
          <w:tcPr>
            <w:tcW w:w="12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>0,98</w:t>
            </w:r>
          </w:p>
        </w:tc>
        <w:tc>
          <w:tcPr>
            <w:tcW w:w="10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>0,92</w:t>
            </w:r>
          </w:p>
        </w:tc>
        <w:tc>
          <w:tcPr>
            <w:tcW w:w="11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>0,98</w:t>
            </w:r>
          </w:p>
        </w:tc>
        <w:tc>
          <w:tcPr>
            <w:tcW w:w="1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>0,92</w:t>
            </w:r>
          </w:p>
        </w:tc>
        <w:tc>
          <w:tcPr>
            <w:tcW w:w="1675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18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>Продолжит.</w:t>
            </w:r>
          </w:p>
        </w:tc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 xml:space="preserve">Ср. </w:t>
            </w:r>
            <w:r>
              <w:rPr>
                <w:lang w:val="en-US"/>
              </w:rPr>
              <w:t>t</w:t>
            </w:r>
          </w:p>
        </w:tc>
      </w:tr>
      <w:tr>
        <w:trPr>
          <w:trHeight w:val="383" w:hRule="atLeast"/>
        </w:trPr>
        <w:tc>
          <w:tcPr>
            <w:tcW w:w="12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10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11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1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167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35"/>
              <w:spacing w:before="120" w:after="0"/>
              <w:rPr>
                <w:szCs w:val="28"/>
              </w:rPr>
            </w:pPr>
            <w:r>
              <w:rPr>
                <w:szCs w:val="28"/>
              </w:rPr>
            </w:r>
          </w:p>
        </w:tc>
        <w:tc>
          <w:tcPr>
            <w:tcW w:w="18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Cs w:val="28"/>
              </w:rPr>
            </w:pPr>
            <w:r>
              <w:rPr>
                <w:szCs w:val="28"/>
              </w:rPr>
            </w:r>
          </w:p>
        </w:tc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Cs w:val="28"/>
              </w:rPr>
            </w:pPr>
            <w:r>
              <w:rPr>
                <w:szCs w:val="28"/>
              </w:rPr>
            </w:r>
          </w:p>
        </w:tc>
      </w:tr>
    </w:tbl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5</w:t>
      </w:r>
      <w:r>
        <w:rPr/>
        <w:fldChar w:fldCharType="end"/>
      </w:r>
      <w:r>
        <w:rPr/>
        <w:t xml:space="preserve"> Расчетные параметры температуры теплого периода года</w:t>
      </w:r>
    </w:p>
    <w:tbl>
      <w:tblPr>
        <w:tblW w:w="9497" w:type="dxa"/>
        <w:jc w:val="start"/>
        <w:tblInd w:w="137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1213"/>
        <w:gridCol w:w="1079"/>
        <w:gridCol w:w="1675"/>
        <w:gridCol w:w="2834"/>
        <w:gridCol w:w="2696"/>
      </w:tblGrid>
      <w:tr>
        <w:trPr>
          <w:trHeight w:val="828" w:hRule="atLeast"/>
        </w:trPr>
        <w:tc>
          <w:tcPr>
            <w:tcW w:w="2292" w:type="dxa"/>
            <w:gridSpan w:val="2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25"/>
              <w:rPr/>
            </w:pPr>
            <w:r>
              <w:rPr/>
              <w:t>Температура воздуха в теплый период, °С, обеспеченностью</w:t>
            </w:r>
          </w:p>
        </w:tc>
        <w:tc>
          <w:tcPr>
            <w:tcW w:w="1675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5"/>
              <w:rPr/>
            </w:pPr>
            <w:r>
              <w:rPr/>
              <w:t>Средняя из абсолютных максимумов температуры воздуха, °С</w:t>
            </w:r>
          </w:p>
        </w:tc>
        <w:tc>
          <w:tcPr>
            <w:tcW w:w="553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5"/>
              <w:rPr/>
            </w:pPr>
            <w:r>
              <w:rPr/>
              <w:t>Продолжительность, сут, и средняя температура воздуха, °С, периода со средней суточной температурой воздуха</w:t>
            </w:r>
          </w:p>
        </w:tc>
      </w:tr>
      <w:tr>
        <w:trPr>
          <w:trHeight w:val="393" w:hRule="atLeast"/>
        </w:trPr>
        <w:tc>
          <w:tcPr>
            <w:tcW w:w="2292" w:type="dxa"/>
            <w:gridSpan w:val="2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25"/>
              <w:rPr/>
            </w:pPr>
            <w:r>
              <w:rPr/>
            </w:r>
          </w:p>
        </w:tc>
        <w:tc>
          <w:tcPr>
            <w:tcW w:w="167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5"/>
              <w:rPr/>
            </w:pPr>
            <w:r>
              <w:rPr/>
            </w:r>
          </w:p>
        </w:tc>
        <w:tc>
          <w:tcPr>
            <w:tcW w:w="553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5"/>
              <w:rPr/>
            </w:pPr>
            <w:r>
              <w:rPr/>
              <w:t>≥</w:t>
            </w:r>
            <w:r>
              <w:rPr>
                <w:lang w:val="en-US"/>
              </w:rPr>
              <w:t xml:space="preserve"> </w:t>
            </w:r>
            <w:r>
              <w:rPr/>
              <w:t>8 °С</w:t>
            </w:r>
          </w:p>
        </w:tc>
      </w:tr>
      <w:tr>
        <w:trPr>
          <w:trHeight w:val="428" w:hRule="atLeast"/>
        </w:trPr>
        <w:tc>
          <w:tcPr>
            <w:tcW w:w="1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>0,95</w:t>
            </w:r>
          </w:p>
        </w:tc>
        <w:tc>
          <w:tcPr>
            <w:tcW w:w="10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>0,98</w:t>
            </w:r>
          </w:p>
        </w:tc>
        <w:tc>
          <w:tcPr>
            <w:tcW w:w="1675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28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>Продолж.</w:t>
            </w:r>
          </w:p>
        </w:tc>
        <w:tc>
          <w:tcPr>
            <w:tcW w:w="26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 xml:space="preserve">Ср. </w:t>
            </w:r>
            <w:r>
              <w:rPr>
                <w:lang w:val="en-US"/>
              </w:rPr>
              <w:t>tº</w:t>
            </w:r>
          </w:p>
        </w:tc>
      </w:tr>
      <w:tr>
        <w:trPr>
          <w:trHeight w:val="383" w:hRule="atLeast"/>
        </w:trPr>
        <w:tc>
          <w:tcPr>
            <w:tcW w:w="1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10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167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28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26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</w:tr>
    </w:tbl>
    <w:p>
      <w:pPr>
        <w:pStyle w:val="Style34"/>
        <w:jc w:val="both"/>
        <w:rPr>
          <w:lang w:val="en-US"/>
        </w:rPr>
      </w:pPr>
      <w:r>
        <w:rPr>
          <w:lang w:val="en-US"/>
        </w:rPr>
      </w:r>
    </w:p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6</w:t>
      </w:r>
      <w:r>
        <w:rPr/>
        <w:fldChar w:fldCharType="end"/>
      </w:r>
      <w:r>
        <w:rPr/>
        <w:t xml:space="preserve"> </w:t>
      </w:r>
      <w:bookmarkStart w:id="3" w:name="_Hlk164327533"/>
      <w:r>
        <w:rPr/>
        <w:t>Средняя месячная и годовая температура поверхности почвы</w:t>
      </w:r>
      <w:bookmarkEnd w:id="3"/>
      <w:r>
        <w:rPr/>
        <w:t xml:space="preserve">, </w:t>
      </w:r>
      <w:r>
        <w:rPr>
          <w:rFonts w:eastAsia="Symbol" w:cs="Symbol" w:ascii="Symbol" w:hAnsi="Symbol"/>
        </w:rPr>
        <w:sym w:font="Symbol" w:char="f0b0"/>
      </w:r>
      <w:r>
        <w:rPr/>
        <w:t>С</w:t>
      </w:r>
    </w:p>
    <w:tbl>
      <w:tblPr>
        <w:tblW w:w="8895" w:type="dxa"/>
        <w:jc w:val="center"/>
        <w:tblInd w:w="0" w:type="dxa"/>
        <w:tblLayout w:type="fixed"/>
        <w:tblCellMar>
          <w:top w:w="0" w:type="dxa"/>
          <w:start w:w="5" w:type="dxa"/>
          <w:bottom w:w="0" w:type="dxa"/>
          <w:end w:w="5" w:type="dxa"/>
        </w:tblCellMar>
        <w:tblLook w:noHBand="0" w:noVBand="1" w:firstColumn="1" w:lastRow="0" w:lastColumn="0" w:firstRow="1" w:val="04a0"/>
      </w:tblPr>
      <w:tblGrid>
        <w:gridCol w:w="788"/>
        <w:gridCol w:w="694"/>
        <w:gridCol w:w="696"/>
        <w:gridCol w:w="694"/>
        <w:gridCol w:w="694"/>
        <w:gridCol w:w="692"/>
        <w:gridCol w:w="692"/>
        <w:gridCol w:w="694"/>
        <w:gridCol w:w="696"/>
        <w:gridCol w:w="662"/>
        <w:gridCol w:w="658"/>
        <w:gridCol w:w="686"/>
        <w:gridCol w:w="549"/>
      </w:tblGrid>
      <w:tr>
        <w:trPr>
          <w:trHeight w:val="454" w:hRule="atLeast"/>
        </w:trPr>
        <w:tc>
          <w:tcPr>
            <w:tcW w:w="7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</w:t>
            </w:r>
          </w:p>
        </w:tc>
        <w:tc>
          <w:tcPr>
            <w:tcW w:w="6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II</w:t>
            </w:r>
          </w:p>
        </w:tc>
        <w:tc>
          <w:tcPr>
            <w:tcW w:w="6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III</w:t>
            </w:r>
          </w:p>
        </w:tc>
        <w:tc>
          <w:tcPr>
            <w:tcW w:w="6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IV</w:t>
            </w:r>
          </w:p>
        </w:tc>
        <w:tc>
          <w:tcPr>
            <w:tcW w:w="6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</w:t>
            </w:r>
          </w:p>
        </w:tc>
        <w:tc>
          <w:tcPr>
            <w:tcW w:w="6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</w:t>
            </w:r>
          </w:p>
        </w:tc>
        <w:tc>
          <w:tcPr>
            <w:tcW w:w="6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VII</w:t>
            </w:r>
          </w:p>
        </w:tc>
        <w:tc>
          <w:tcPr>
            <w:tcW w:w="6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VIII</w:t>
            </w:r>
          </w:p>
        </w:tc>
        <w:tc>
          <w:tcPr>
            <w:tcW w:w="6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IX</w:t>
            </w:r>
          </w:p>
        </w:tc>
        <w:tc>
          <w:tcPr>
            <w:tcW w:w="6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6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XI</w:t>
            </w:r>
          </w:p>
        </w:tc>
        <w:tc>
          <w:tcPr>
            <w:tcW w:w="6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XII</w:t>
            </w:r>
          </w:p>
        </w:tc>
        <w:tc>
          <w:tcPr>
            <w:tcW w:w="5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год</w:t>
            </w:r>
          </w:p>
        </w:tc>
      </w:tr>
      <w:tr>
        <w:trPr>
          <w:trHeight w:val="454" w:hRule="atLeast"/>
        </w:trPr>
        <w:tc>
          <w:tcPr>
            <w:tcW w:w="7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</w:tr>
    </w:tbl>
    <w:p>
      <w:pPr>
        <w:pStyle w:val="BodyText"/>
        <w:rPr/>
      </w:pPr>
      <w:r>
        <w:rPr/>
        <w:t>Расчетные характеристики температуры воздуха в соответствии с СП 131.13330.2020 по метеостанции &lt;Заполнить&gt;.</w:t>
      </w:r>
    </w:p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7</w:t>
      </w:r>
      <w:r>
        <w:rPr/>
        <w:fldChar w:fldCharType="end"/>
      </w:r>
      <w:r>
        <w:rPr/>
        <w:t xml:space="preserve"> Расчетные характеристики температуры воздуха холодного периода года (метеостанция &lt;Заполнить&gt;)</w:t>
      </w:r>
    </w:p>
    <w:tbl>
      <w:tblPr>
        <w:tblStyle w:val="100"/>
        <w:tblW w:w="9351" w:type="dxa"/>
        <w:jc w:val="start"/>
        <w:tblInd w:w="421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6091"/>
        <w:gridCol w:w="2298"/>
        <w:gridCol w:w="962"/>
      </w:tblGrid>
      <w:tr>
        <w:trPr>
          <w:trHeight w:val="397" w:hRule="exact"/>
        </w:trPr>
        <w:tc>
          <w:tcPr>
            <w:tcW w:w="8389" w:type="dxa"/>
            <w:gridSpan w:val="2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  <w:t>Температура воздуха наиболее холодных суток, ºС, обеспеченность 0,98</w:t>
            </w:r>
          </w:p>
        </w:tc>
        <w:tc>
          <w:tcPr>
            <w:tcW w:w="962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</w:r>
          </w:p>
        </w:tc>
      </w:tr>
      <w:tr>
        <w:trPr>
          <w:trHeight w:val="397" w:hRule="exact"/>
        </w:trPr>
        <w:tc>
          <w:tcPr>
            <w:tcW w:w="8389" w:type="dxa"/>
            <w:gridSpan w:val="2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  <w:t>Температура воздуха наиболее холодных суток, ºС, обеспеченность 0,92</w:t>
            </w:r>
          </w:p>
        </w:tc>
        <w:tc>
          <w:tcPr>
            <w:tcW w:w="962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</w:r>
          </w:p>
        </w:tc>
      </w:tr>
      <w:tr>
        <w:trPr>
          <w:trHeight w:val="397" w:hRule="exact"/>
        </w:trPr>
        <w:tc>
          <w:tcPr>
            <w:tcW w:w="8389" w:type="dxa"/>
            <w:gridSpan w:val="2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  <w:t>Температура воздуха наиболее холодной пятидневки, ºС, обеспеченность 0,98</w:t>
            </w:r>
          </w:p>
        </w:tc>
        <w:tc>
          <w:tcPr>
            <w:tcW w:w="962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</w:r>
          </w:p>
        </w:tc>
      </w:tr>
      <w:tr>
        <w:trPr>
          <w:trHeight w:val="397" w:hRule="exact"/>
        </w:trPr>
        <w:tc>
          <w:tcPr>
            <w:tcW w:w="8389" w:type="dxa"/>
            <w:gridSpan w:val="2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  <w:t>Температура воздуха наиболее холодной пятидневки, ºС, обеспеченность 0,92</w:t>
            </w:r>
          </w:p>
        </w:tc>
        <w:tc>
          <w:tcPr>
            <w:tcW w:w="962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</w:r>
          </w:p>
        </w:tc>
      </w:tr>
      <w:tr>
        <w:trPr>
          <w:trHeight w:val="397" w:hRule="exact"/>
        </w:trPr>
        <w:tc>
          <w:tcPr>
            <w:tcW w:w="8389" w:type="dxa"/>
            <w:gridSpan w:val="2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  <w:t>Температура воздуха, ºС, обеспеченностью 0,94</w:t>
            </w:r>
          </w:p>
        </w:tc>
        <w:tc>
          <w:tcPr>
            <w:tcW w:w="962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</w:r>
          </w:p>
        </w:tc>
      </w:tr>
      <w:tr>
        <w:trPr>
          <w:trHeight w:val="397" w:hRule="exact"/>
        </w:trPr>
        <w:tc>
          <w:tcPr>
            <w:tcW w:w="8389" w:type="dxa"/>
            <w:gridSpan w:val="2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  <w:t>Абсолютная минимальная температура воздуха, ºС</w:t>
            </w:r>
          </w:p>
        </w:tc>
        <w:tc>
          <w:tcPr>
            <w:tcW w:w="962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</w:r>
          </w:p>
        </w:tc>
      </w:tr>
      <w:tr>
        <w:trPr>
          <w:trHeight w:val="397" w:hRule="exact"/>
        </w:trPr>
        <w:tc>
          <w:tcPr>
            <w:tcW w:w="8389" w:type="dxa"/>
            <w:gridSpan w:val="2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  <w:t>Суточная амплитуда температуры воздуха наиболее холодного месяца, ºС</w:t>
            </w:r>
          </w:p>
        </w:tc>
        <w:tc>
          <w:tcPr>
            <w:tcW w:w="962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</w:r>
          </w:p>
        </w:tc>
      </w:tr>
      <w:tr>
        <w:trPr>
          <w:trHeight w:val="454" w:hRule="exact"/>
        </w:trPr>
        <w:tc>
          <w:tcPr>
            <w:tcW w:w="6091" w:type="dxa"/>
            <w:vMerge w:val="restart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  <w:t>Продолжительность, сут, и средняя температура воздуха, ºС, периода со средней температурой воздуха ≤0 ºС</w:t>
            </w:r>
          </w:p>
        </w:tc>
        <w:tc>
          <w:tcPr>
            <w:tcW w:w="2298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  <w:t>продолжительность</w:t>
            </w:r>
          </w:p>
        </w:tc>
        <w:tc>
          <w:tcPr>
            <w:tcW w:w="962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</w:r>
          </w:p>
        </w:tc>
      </w:tr>
      <w:tr>
        <w:trPr>
          <w:trHeight w:val="454" w:hRule="exact"/>
        </w:trPr>
        <w:tc>
          <w:tcPr>
            <w:tcW w:w="6091" w:type="dxa"/>
            <w:vMerge w:val="continue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</w:r>
          </w:p>
        </w:tc>
        <w:tc>
          <w:tcPr>
            <w:tcW w:w="2298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  <w:t>ср. температура</w:t>
            </w:r>
          </w:p>
        </w:tc>
        <w:tc>
          <w:tcPr>
            <w:tcW w:w="962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</w:r>
          </w:p>
        </w:tc>
      </w:tr>
      <w:tr>
        <w:trPr>
          <w:trHeight w:val="454" w:hRule="exact"/>
        </w:trPr>
        <w:tc>
          <w:tcPr>
            <w:tcW w:w="6091" w:type="dxa"/>
            <w:vMerge w:val="restart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  <w:t xml:space="preserve">Продолжительность, сут, и средняя температура воздуха, ºС, периода со средней температурой воздуха </w:t>
            </w:r>
            <w:bookmarkStart w:id="4" w:name="_Hlk118204199"/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  <w:t>≤8 ºС</w:t>
            </w:r>
            <w:bookmarkEnd w:id="4"/>
          </w:p>
        </w:tc>
        <w:tc>
          <w:tcPr>
            <w:tcW w:w="2298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  <w:t>продолжительность</w:t>
            </w:r>
          </w:p>
        </w:tc>
        <w:tc>
          <w:tcPr>
            <w:tcW w:w="962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</w:r>
          </w:p>
        </w:tc>
      </w:tr>
      <w:tr>
        <w:trPr>
          <w:trHeight w:val="454" w:hRule="exact"/>
        </w:trPr>
        <w:tc>
          <w:tcPr>
            <w:tcW w:w="6091" w:type="dxa"/>
            <w:vMerge w:val="continue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</w:r>
          </w:p>
        </w:tc>
        <w:tc>
          <w:tcPr>
            <w:tcW w:w="2298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  <w:t>ср. температура</w:t>
            </w:r>
          </w:p>
        </w:tc>
        <w:tc>
          <w:tcPr>
            <w:tcW w:w="962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</w:r>
          </w:p>
        </w:tc>
      </w:tr>
      <w:tr>
        <w:trPr>
          <w:trHeight w:val="454" w:hRule="exact"/>
        </w:trPr>
        <w:tc>
          <w:tcPr>
            <w:tcW w:w="6091" w:type="dxa"/>
            <w:vMerge w:val="restart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  <w:t>Продолжительность, сут, и средняя температура воздуха, ºС, периода со средней температурой воздуха ≤10 ºС</w:t>
            </w:r>
          </w:p>
        </w:tc>
        <w:tc>
          <w:tcPr>
            <w:tcW w:w="2298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  <w:t>продолжительность</w:t>
            </w:r>
          </w:p>
        </w:tc>
        <w:tc>
          <w:tcPr>
            <w:tcW w:w="962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</w:r>
          </w:p>
        </w:tc>
      </w:tr>
      <w:tr>
        <w:trPr>
          <w:trHeight w:val="454" w:hRule="exact"/>
        </w:trPr>
        <w:tc>
          <w:tcPr>
            <w:tcW w:w="6091" w:type="dxa"/>
            <w:vMerge w:val="continue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</w:r>
          </w:p>
        </w:tc>
        <w:tc>
          <w:tcPr>
            <w:tcW w:w="2298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  <w:t>ср. температура</w:t>
            </w:r>
          </w:p>
        </w:tc>
        <w:tc>
          <w:tcPr>
            <w:tcW w:w="962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</w:r>
          </w:p>
        </w:tc>
      </w:tr>
    </w:tbl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8</w:t>
      </w:r>
      <w:r>
        <w:rPr/>
        <w:fldChar w:fldCharType="end"/>
      </w:r>
      <w:r>
        <w:rPr>
          <w:rFonts w:eastAsia="Calibri"/>
          <w:lang w:eastAsia="en-US"/>
        </w:rPr>
        <w:t xml:space="preserve"> Расчетные характеристики температуры воздуха теплого периода года (</w:t>
      </w:r>
      <w:r>
        <w:rPr/>
        <w:t>метеостанция &lt;Заполнить&gt;)</w:t>
      </w:r>
    </w:p>
    <w:tbl>
      <w:tblPr>
        <w:tblStyle w:val="100"/>
        <w:tblW w:w="9152" w:type="dxa"/>
        <w:jc w:val="start"/>
        <w:tblInd w:w="421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8474"/>
        <w:gridCol w:w="678"/>
      </w:tblGrid>
      <w:tr>
        <w:trPr>
          <w:trHeight w:val="397" w:hRule="exact"/>
        </w:trPr>
        <w:tc>
          <w:tcPr>
            <w:tcW w:w="8474" w:type="dxa"/>
            <w:tcBorders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  <w:t>Температура воздуха, ºС, обеспеченностью 0,95</w:t>
            </w:r>
          </w:p>
        </w:tc>
        <w:tc>
          <w:tcPr>
            <w:tcW w:w="678" w:type="dxa"/>
            <w:tcBorders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</w:r>
          </w:p>
        </w:tc>
      </w:tr>
      <w:tr>
        <w:trPr>
          <w:trHeight w:val="397" w:hRule="exact"/>
        </w:trPr>
        <w:tc>
          <w:tcPr>
            <w:tcW w:w="8474" w:type="dxa"/>
            <w:tcBorders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  <w:t>Температура воздуха, ºС, обеспеченностью 0,98</w:t>
            </w:r>
          </w:p>
        </w:tc>
        <w:tc>
          <w:tcPr>
            <w:tcW w:w="678" w:type="dxa"/>
            <w:tcBorders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</w:r>
          </w:p>
        </w:tc>
      </w:tr>
      <w:tr>
        <w:trPr>
          <w:trHeight w:val="397" w:hRule="exact"/>
        </w:trPr>
        <w:tc>
          <w:tcPr>
            <w:tcW w:w="8474" w:type="dxa"/>
            <w:tcBorders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  <w:t>Средняя максимальная температура воздуха наиболее теплого месяца, ºС</w:t>
            </w:r>
          </w:p>
        </w:tc>
        <w:tc>
          <w:tcPr>
            <w:tcW w:w="678" w:type="dxa"/>
            <w:tcBorders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</w:r>
          </w:p>
        </w:tc>
      </w:tr>
      <w:tr>
        <w:trPr>
          <w:trHeight w:val="397" w:hRule="exact"/>
        </w:trPr>
        <w:tc>
          <w:tcPr>
            <w:tcW w:w="8474" w:type="dxa"/>
            <w:tcBorders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  <w:t>Абсолютная максимальная температура воздуха, ºС</w:t>
            </w:r>
          </w:p>
        </w:tc>
        <w:tc>
          <w:tcPr>
            <w:tcW w:w="678" w:type="dxa"/>
            <w:tcBorders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</w:r>
          </w:p>
        </w:tc>
      </w:tr>
      <w:tr>
        <w:trPr>
          <w:trHeight w:val="397" w:hRule="exact"/>
        </w:trPr>
        <w:tc>
          <w:tcPr>
            <w:tcW w:w="8474" w:type="dxa"/>
            <w:tcBorders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  <w:t>Средняя суточная амплитуда температуры воздуха наиболее теплого месяца, ºС</w:t>
            </w:r>
          </w:p>
        </w:tc>
        <w:tc>
          <w:tcPr>
            <w:tcW w:w="678" w:type="dxa"/>
            <w:tcBorders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</w:r>
          </w:p>
        </w:tc>
      </w:tr>
    </w:tbl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9</w:t>
      </w:r>
      <w:r>
        <w:rPr/>
        <w:fldChar w:fldCharType="end"/>
      </w:r>
      <w:r>
        <w:rPr/>
        <w:t>*</w:t>
      </w:r>
      <w:r>
        <w:rPr>
          <w:b/>
        </w:rPr>
        <w:t xml:space="preserve"> </w:t>
      </w:r>
      <w:r>
        <w:rPr/>
        <w:t>Среднемесячная и годовая температура почвы по вытяжным термометрам по метеостанции &lt;Заполнить&gt;</w:t>
      </w:r>
    </w:p>
    <w:tbl>
      <w:tblPr>
        <w:tblW w:w="5000" w:type="pct"/>
        <w:jc w:val="center"/>
        <w:tblInd w:w="0" w:type="dxa"/>
        <w:tblLayout w:type="fixed"/>
        <w:tblCellMar>
          <w:top w:w="0" w:type="dxa"/>
          <w:start w:w="57" w:type="dxa"/>
          <w:bottom w:w="0" w:type="dxa"/>
          <w:end w:w="57" w:type="dxa"/>
        </w:tblCellMar>
        <w:tblLook w:noHBand="0" w:noVBand="1" w:firstColumn="1" w:lastRow="0" w:lastColumn="0" w:firstRow="1" w:val="04a0"/>
      </w:tblPr>
      <w:tblGrid>
        <w:gridCol w:w="1217"/>
        <w:gridCol w:w="605"/>
        <w:gridCol w:w="643"/>
        <w:gridCol w:w="639"/>
        <w:gridCol w:w="639"/>
        <w:gridCol w:w="638"/>
        <w:gridCol w:w="638"/>
        <w:gridCol w:w="639"/>
        <w:gridCol w:w="639"/>
        <w:gridCol w:w="638"/>
        <w:gridCol w:w="642"/>
        <w:gridCol w:w="639"/>
        <w:gridCol w:w="640"/>
        <w:gridCol w:w="783"/>
      </w:tblGrid>
      <w:tr>
        <w:trPr>
          <w:tblHeader w:val="true"/>
          <w:trHeight w:val="23" w:hRule="atLeast"/>
          <w:cantSplit/>
        </w:trPr>
        <w:tc>
          <w:tcPr>
            <w:tcW w:w="121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  <w:t>Глубина, м</w:t>
            </w:r>
          </w:p>
        </w:tc>
        <w:tc>
          <w:tcPr>
            <w:tcW w:w="8422" w:type="dxa"/>
            <w:gridSpan w:val="1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Период</w:t>
            </w:r>
          </w:p>
        </w:tc>
      </w:tr>
      <w:tr>
        <w:trPr>
          <w:tblHeader w:val="true"/>
          <w:trHeight w:val="23" w:hRule="atLeast"/>
          <w:cantSplit/>
        </w:trPr>
        <w:tc>
          <w:tcPr>
            <w:tcW w:w="121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6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I</w:t>
            </w:r>
          </w:p>
        </w:tc>
        <w:tc>
          <w:tcPr>
            <w:tcW w:w="6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II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III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IV</w:t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V</w:t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VI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VII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VIII</w:t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IX</w:t>
            </w:r>
          </w:p>
        </w:tc>
        <w:tc>
          <w:tcPr>
            <w:tcW w:w="6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X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XI</w:t>
            </w:r>
          </w:p>
        </w:tc>
        <w:tc>
          <w:tcPr>
            <w:tcW w:w="6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XII</w:t>
            </w:r>
          </w:p>
        </w:tc>
        <w:tc>
          <w:tcPr>
            <w:tcW w:w="7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год</w:t>
            </w:r>
          </w:p>
        </w:tc>
      </w:tr>
      <w:tr>
        <w:trPr>
          <w:trHeight w:val="23" w:hRule="atLeast"/>
          <w:cantSplit/>
        </w:trPr>
        <w:tc>
          <w:tcPr>
            <w:tcW w:w="12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0,2</w:t>
            </w:r>
          </w:p>
        </w:tc>
        <w:tc>
          <w:tcPr>
            <w:tcW w:w="6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7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</w:tr>
      <w:tr>
        <w:trPr>
          <w:trHeight w:val="23" w:hRule="atLeast"/>
          <w:cantSplit/>
        </w:trPr>
        <w:tc>
          <w:tcPr>
            <w:tcW w:w="12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0,4</w:t>
            </w:r>
          </w:p>
        </w:tc>
        <w:tc>
          <w:tcPr>
            <w:tcW w:w="6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7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</w:tr>
      <w:tr>
        <w:trPr>
          <w:trHeight w:val="23" w:hRule="atLeast"/>
          <w:cantSplit/>
        </w:trPr>
        <w:tc>
          <w:tcPr>
            <w:tcW w:w="12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0,6</w:t>
            </w:r>
          </w:p>
        </w:tc>
        <w:tc>
          <w:tcPr>
            <w:tcW w:w="6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7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</w:tr>
      <w:tr>
        <w:trPr>
          <w:trHeight w:val="23" w:hRule="atLeast"/>
          <w:cantSplit/>
        </w:trPr>
        <w:tc>
          <w:tcPr>
            <w:tcW w:w="12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0,8</w:t>
            </w:r>
          </w:p>
        </w:tc>
        <w:tc>
          <w:tcPr>
            <w:tcW w:w="6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7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</w:tr>
      <w:tr>
        <w:trPr>
          <w:trHeight w:val="23" w:hRule="atLeast"/>
          <w:cantSplit/>
        </w:trPr>
        <w:tc>
          <w:tcPr>
            <w:tcW w:w="12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1,2</w:t>
            </w:r>
          </w:p>
        </w:tc>
        <w:tc>
          <w:tcPr>
            <w:tcW w:w="6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7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</w:tr>
      <w:tr>
        <w:trPr>
          <w:trHeight w:val="23" w:hRule="atLeast"/>
          <w:cantSplit/>
        </w:trPr>
        <w:tc>
          <w:tcPr>
            <w:tcW w:w="12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1,6</w:t>
            </w:r>
          </w:p>
        </w:tc>
        <w:tc>
          <w:tcPr>
            <w:tcW w:w="6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7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</w:tr>
      <w:tr>
        <w:trPr>
          <w:trHeight w:val="23" w:hRule="atLeast"/>
          <w:cantSplit/>
        </w:trPr>
        <w:tc>
          <w:tcPr>
            <w:tcW w:w="12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2,4</w:t>
            </w:r>
          </w:p>
        </w:tc>
        <w:tc>
          <w:tcPr>
            <w:tcW w:w="6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7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</w:tr>
      <w:tr>
        <w:trPr>
          <w:trHeight w:val="23" w:hRule="atLeast"/>
          <w:cantSplit/>
        </w:trPr>
        <w:tc>
          <w:tcPr>
            <w:tcW w:w="12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3,2</w:t>
            </w:r>
          </w:p>
        </w:tc>
        <w:tc>
          <w:tcPr>
            <w:tcW w:w="6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7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</w:tr>
    </w:tbl>
    <w:p>
      <w:pPr>
        <w:pStyle w:val="BodyText"/>
        <w:rPr>
          <w:szCs w:val="24"/>
        </w:rPr>
      </w:pPr>
      <w:r>
        <w:rPr/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417" w:right="850" w:gutter="0" w:header="0" w:top="1134" w:footer="799" w:bottom="1134"/>
      <w:pgNumType w:fmt="decimal"/>
      <w:formProt w:val="false"/>
      <w:textDirection w:val="lrTb"/>
      <w:docGrid w:type="default" w:linePitch="326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Courier New">
    <w:charset w:val="01" w:characterSet="utf-8"/>
    <w:family w:val="roman"/>
    <w:pitch w:val="variable"/>
  </w:font>
  <w:font w:name="Segoe UI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-283351231"/>
      <w:docPartObj>
        <w:docPartGallery w:val="Page Numbers (Bottom of Page)"/>
        <w:docPartUnique w:val="true"/>
      </w:docPartObj>
    </w:sdtPr>
    <w:sdtContent>
      <w:p>
        <w:pPr>
          <w:pStyle w:val="Footer"/>
          <w:jc w:val="end"/>
          <w:rPr/>
        </w:pPr>
        <w:bookmarkStart w:id="5" w:name="_Ref222730609"/>
        <w:bookmarkEnd w:id="5"/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2</w:t>
        </w:r>
        <w:r>
          <w:rPr/>
          <w:fldChar w:fldCharType="end"/>
        </w:r>
      </w:p>
    </w:sdtContent>
  </w:sdt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-283351231"/>
      <w:docPartObj>
        <w:docPartGallery w:val="Page Numbers (Bottom of Page)"/>
        <w:docPartUnique w:val="true"/>
      </w:docPartObj>
    </w:sdtPr>
    <w:sdtContent>
      <w:p>
        <w:pPr>
          <w:pStyle w:val="Footer"/>
          <w:jc w:val="end"/>
          <w:rPr/>
        </w:pPr>
        <w:bookmarkStart w:id="6" w:name="_Ref222730609"/>
        <w:bookmarkEnd w:id="6"/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2</w:t>
        </w:r>
        <w:r>
          <w:rPr/>
          <w:fldChar w:fldCharType="end"/>
        </w:r>
      </w:p>
    </w:sdtContent>
  </w:sdt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)"/>
      <w:lvlJc w:val="start"/>
      <w:pPr>
        <w:tabs>
          <w:tab w:val="num" w:pos="1071"/>
        </w:tabs>
        <w:ind w:start="0" w:firstLine="709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1134"/>
        </w:tabs>
        <w:ind w:start="0" w:firstLine="709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decimal"/>
      <w:lvlText w:val="%1)"/>
      <w:lvlJc w:val="start"/>
      <w:pPr>
        <w:tabs>
          <w:tab w:val="num" w:pos="1134"/>
        </w:tabs>
        <w:ind w:start="0" w:firstLine="709"/>
      </w:pPr>
      <w:rPr/>
    </w:lvl>
    <w:lvl w:ilvl="1">
      <w:start w:val="1"/>
      <w:numFmt w:val="lowerLetter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216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432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6480"/>
        </w:tabs>
        <w:ind w:start="6480" w:hanging="180"/>
      </w:pPr>
      <w:rPr/>
    </w:lvl>
  </w:abstractNum>
  <w:abstractNum w:abstractNumId="4">
    <w:lvl w:ilvl="0">
      <w:start w:val="1"/>
      <w:numFmt w:val="decimal"/>
      <w:lvlText w:val="%1)"/>
      <w:lvlJc w:val="start"/>
      <w:pPr>
        <w:tabs>
          <w:tab w:val="num" w:pos="1134"/>
        </w:tabs>
        <w:ind w:start="0" w:firstLine="709"/>
      </w:pPr>
      <w:rPr/>
    </w:lvl>
    <w:lvl w:ilvl="1">
      <w:start w:val="1"/>
      <w:numFmt w:val="lowerLetter"/>
      <w:lvlText w:val="%2."/>
      <w:lvlJc w:val="start"/>
      <w:pPr>
        <w:tabs>
          <w:tab w:val="num" w:pos="1811"/>
        </w:tabs>
        <w:ind w:start="1811" w:hanging="360"/>
      </w:pPr>
      <w:rPr/>
    </w:lvl>
    <w:lvl w:ilvl="2">
      <w:start w:val="1"/>
      <w:numFmt w:val="lowerRoman"/>
      <w:lvlText w:val="%3."/>
      <w:lvlJc w:val="end"/>
      <w:pPr>
        <w:tabs>
          <w:tab w:val="num" w:pos="2531"/>
        </w:tabs>
        <w:ind w:start="2531" w:hanging="180"/>
      </w:pPr>
      <w:rPr/>
    </w:lvl>
    <w:lvl w:ilvl="3">
      <w:start w:val="1"/>
      <w:numFmt w:val="decimal"/>
      <w:lvlText w:val="%4."/>
      <w:lvlJc w:val="start"/>
      <w:pPr>
        <w:tabs>
          <w:tab w:val="num" w:pos="3251"/>
        </w:tabs>
        <w:ind w:start="3251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3971"/>
        </w:tabs>
        <w:ind w:start="3971" w:hanging="360"/>
      </w:pPr>
      <w:rPr/>
    </w:lvl>
    <w:lvl w:ilvl="5">
      <w:start w:val="1"/>
      <w:numFmt w:val="lowerRoman"/>
      <w:lvlText w:val="%6."/>
      <w:lvlJc w:val="end"/>
      <w:pPr>
        <w:tabs>
          <w:tab w:val="num" w:pos="4691"/>
        </w:tabs>
        <w:ind w:start="4691" w:hanging="180"/>
      </w:pPr>
      <w:rPr/>
    </w:lvl>
    <w:lvl w:ilvl="6">
      <w:start w:val="1"/>
      <w:numFmt w:val="decimal"/>
      <w:lvlText w:val="%7."/>
      <w:lvlJc w:val="start"/>
      <w:pPr>
        <w:tabs>
          <w:tab w:val="num" w:pos="5411"/>
        </w:tabs>
        <w:ind w:start="5411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6131"/>
        </w:tabs>
        <w:ind w:start="6131" w:hanging="360"/>
      </w:pPr>
      <w:rPr/>
    </w:lvl>
    <w:lvl w:ilvl="8">
      <w:start w:val="1"/>
      <w:numFmt w:val="lowerRoman"/>
      <w:lvlText w:val="%9."/>
      <w:lvlJc w:val="end"/>
      <w:pPr>
        <w:tabs>
          <w:tab w:val="num" w:pos="6851"/>
        </w:tabs>
        <w:ind w:start="6851" w:hanging="18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1209"/>
        </w:tabs>
        <w:ind w:start="1209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russianUpper"/>
      <w:suff w:val="space"/>
      <w:lvlText w:val="Приложение %1"/>
      <w:lvlJc w:val="start"/>
      <w:pPr>
        <w:tabs>
          <w:tab w:val="num" w:pos="0"/>
        </w:tabs>
        <w:ind w:start="0" w:hanging="0"/>
      </w:pPr>
      <w:rPr>
        <w:rFonts w:ascii="Arial" w:hAnsi="Arial"/>
        <w:b/>
        <w:i w:val="false"/>
      </w:rPr>
    </w:lvl>
    <w:lvl w:ilvl="1">
      <w:start w:val="1"/>
      <w:numFmt w:val="decimal"/>
      <w:suff w:val="space"/>
      <w:lvlText w:val="%1.%2"/>
      <w:lvlJc w:val="start"/>
      <w:pPr>
        <w:tabs>
          <w:tab w:val="num" w:pos="0"/>
        </w:tabs>
        <w:ind w:start="709" w:hanging="0"/>
      </w:pPr>
      <w:rPr/>
    </w:lvl>
    <w:lvl w:ilvl="2">
      <w:start w:val="1"/>
      <w:numFmt w:val="decimal"/>
      <w:suff w:val="space"/>
      <w:lvlText w:val="%1.%2.%3"/>
      <w:lvlJc w:val="start"/>
      <w:pPr>
        <w:tabs>
          <w:tab w:val="num" w:pos="0"/>
        </w:tabs>
        <w:ind w:start="709" w:hanging="0"/>
      </w:pPr>
      <w:rPr/>
    </w:lvl>
    <w:lvl w:ilvl="3">
      <w:start w:val="1"/>
      <w:numFmt w:val="decimal"/>
      <w:suff w:val="space"/>
      <w:lvlText w:val="%1.%2.%3.%4"/>
      <w:lvlJc w:val="start"/>
      <w:pPr>
        <w:tabs>
          <w:tab w:val="num" w:pos="0"/>
        </w:tabs>
        <w:ind w:start="709" w:hanging="0"/>
      </w:pPr>
      <w:rPr/>
    </w:lvl>
    <w:lvl w:ilvl="4">
      <w:start w:val="1"/>
      <w:numFmt w:val="decimal"/>
      <w:suff w:val="space"/>
      <w:lvlText w:val="%1.%2.%3.%4.%5"/>
      <w:lvlJc w:val="start"/>
      <w:pPr>
        <w:tabs>
          <w:tab w:val="num" w:pos="0"/>
        </w:tabs>
        <w:ind w:start="709" w:hanging="0"/>
      </w:pPr>
      <w:rPr/>
    </w:lvl>
    <w:lvl w:ilvl="5">
      <w:start w:val="1"/>
      <w:numFmt w:val="decimal"/>
      <w:suff w:val="space"/>
      <w:lvlText w:val="%1.%2.%3.%4.%5.%6"/>
      <w:lvlJc w:val="start"/>
      <w:pPr>
        <w:tabs>
          <w:tab w:val="num" w:pos="0"/>
        </w:tabs>
        <w:ind w:start="709" w:hanging="0"/>
      </w:pPr>
      <w:rPr/>
    </w:lvl>
    <w:lvl w:ilvl="6">
      <w:start w:val="1"/>
      <w:numFmt w:val="decimal"/>
      <w:suff w:val="space"/>
      <w:lvlText w:val="%1.%2.%3.%4.%5.%6.%7"/>
      <w:lvlJc w:val="start"/>
      <w:pPr>
        <w:tabs>
          <w:tab w:val="num" w:pos="0"/>
        </w:tabs>
        <w:ind w:start="709" w:hanging="0"/>
      </w:pPr>
      <w:rPr/>
    </w:lvl>
    <w:lvl w:ilvl="7">
      <w:start w:val="1"/>
      <w:numFmt w:val="decimal"/>
      <w:suff w:val="space"/>
      <w:lvlText w:val="%1.%2.%3.%4.%5.%6.%7.%8"/>
      <w:lvlJc w:val="start"/>
      <w:pPr>
        <w:tabs>
          <w:tab w:val="num" w:pos="0"/>
        </w:tabs>
        <w:ind w:start="709" w:hanging="0"/>
      </w:pPr>
      <w:rPr/>
    </w:lvl>
    <w:lvl w:ilvl="8">
      <w:start w:val="1"/>
      <w:numFmt w:val="decimal"/>
      <w:suff w:val="space"/>
      <w:lvlText w:val="%1.%2.%3.%4.%5.%6.%7.%8.%9"/>
      <w:lvlJc w:val="start"/>
      <w:pPr>
        <w:tabs>
          <w:tab w:val="num" w:pos="0"/>
        </w:tabs>
        <w:ind w:start="709" w:hanging="0"/>
      </w:pPr>
      <w:rPr/>
    </w:lvl>
  </w:abstractNum>
  <w:abstractNum w:abstractNumId="7">
    <w:lvl w:ilvl="0">
      <w:start w:val="1"/>
      <w:numFmt w:val="decimal"/>
      <w:suff w:val="space"/>
      <w:lvlText w:val="%1"/>
      <w:lvlJc w:val="start"/>
      <w:pPr>
        <w:tabs>
          <w:tab w:val="num" w:pos="0"/>
        </w:tabs>
        <w:ind w:start="709" w:hanging="0"/>
      </w:pPr>
      <w:rPr/>
    </w:lvl>
    <w:lvl w:ilvl="1">
      <w:start w:val="1"/>
      <w:numFmt w:val="decimal"/>
      <w:suff w:val="space"/>
      <w:lvlText w:val="%1.%2"/>
      <w:lvlJc w:val="start"/>
      <w:pPr>
        <w:tabs>
          <w:tab w:val="num" w:pos="0"/>
        </w:tabs>
        <w:ind w:start="709" w:hanging="0"/>
      </w:pPr>
      <w:rPr/>
    </w:lvl>
    <w:lvl w:ilvl="2">
      <w:start w:val="1"/>
      <w:numFmt w:val="decimal"/>
      <w:suff w:val="space"/>
      <w:lvlText w:val="%1.%2.%3"/>
      <w:lvlJc w:val="start"/>
      <w:pPr>
        <w:tabs>
          <w:tab w:val="num" w:pos="0"/>
        </w:tabs>
        <w:ind w:start="709" w:hanging="0"/>
      </w:pPr>
      <w:rPr/>
    </w:lvl>
    <w:lvl w:ilvl="3">
      <w:start w:val="1"/>
      <w:numFmt w:val="decimal"/>
      <w:suff w:val="space"/>
      <w:lvlText w:val="%1.%2.%3.%4"/>
      <w:lvlJc w:val="start"/>
      <w:pPr>
        <w:tabs>
          <w:tab w:val="num" w:pos="0"/>
        </w:tabs>
        <w:ind w:start="709" w:hanging="0"/>
      </w:pPr>
      <w:rPr/>
    </w:lvl>
    <w:lvl w:ilvl="4">
      <w:start w:val="1"/>
      <w:numFmt w:val="decimal"/>
      <w:suff w:val="space"/>
      <w:lvlText w:val="%1.%2.%3.%4.%5"/>
      <w:lvlJc w:val="start"/>
      <w:pPr>
        <w:tabs>
          <w:tab w:val="num" w:pos="0"/>
        </w:tabs>
        <w:ind w:start="709" w:hanging="0"/>
      </w:pPr>
      <w:rPr/>
    </w:lvl>
    <w:lvl w:ilvl="5">
      <w:start w:val="1"/>
      <w:numFmt w:val="decimal"/>
      <w:suff w:val="space"/>
      <w:lvlText w:val="%1.%2.%3.%4.%5.%6"/>
      <w:lvlJc w:val="start"/>
      <w:pPr>
        <w:tabs>
          <w:tab w:val="num" w:pos="0"/>
        </w:tabs>
        <w:ind w:start="709" w:hanging="0"/>
      </w:pPr>
      <w:rPr/>
    </w:lvl>
    <w:lvl w:ilvl="6">
      <w:start w:val="1"/>
      <w:numFmt w:val="decimal"/>
      <w:suff w:val="space"/>
      <w:lvlText w:val="%1.%2.%3.%4.%5.%6.%7"/>
      <w:lvlJc w:val="start"/>
      <w:pPr>
        <w:tabs>
          <w:tab w:val="num" w:pos="0"/>
        </w:tabs>
        <w:ind w:start="709" w:hanging="0"/>
      </w:pPr>
      <w:rPr/>
    </w:lvl>
    <w:lvl w:ilvl="7">
      <w:start w:val="1"/>
      <w:numFmt w:val="decimal"/>
      <w:suff w:val="space"/>
      <w:lvlText w:val="%1.%2.%3.%4.%5.%6.%7.%8"/>
      <w:lvlJc w:val="start"/>
      <w:pPr>
        <w:tabs>
          <w:tab w:val="num" w:pos="0"/>
        </w:tabs>
        <w:ind w:start="709" w:hanging="0"/>
      </w:pPr>
      <w:rPr/>
    </w:lvl>
    <w:lvl w:ilvl="8">
      <w:start w:val="2"/>
      <w:numFmt w:val="none"/>
      <w:suff w:val="nothing"/>
      <w:lvlText w:val=""/>
      <w:lvlJc w:val="start"/>
      <w:pPr>
        <w:tabs>
          <w:tab w:val="num" w:pos="0"/>
        </w:tabs>
        <w:ind w:start="709" w:hanging="0"/>
      </w:pPr>
      <w:rPr/>
    </w:lvl>
  </w:abstractNum>
  <w:abstractNum w:abstractNumId="8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90"/>
  <w:defaultTabStop w:val="720"/>
  <w:autoHyphenation w:val="true"/>
  <w:hyphenationZone w:val="360"/>
  <w:doNotHyphenateCaps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Appendix" w:val="False"/>
    <w:docVar w:name="IncCapterNumb" w:val="False"/>
    <w:docVar w:name="Pref" w:val="СТ2"/>
  </w:docVars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uiPriority="99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uiPriority="99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uiPriority="99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99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iPriority="99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Heading1">
    <w:name w:val="heading 1"/>
    <w:basedOn w:val="Normal"/>
    <w:next w:val="BodyText"/>
    <w:link w:val="11"/>
    <w:unhideWhenUsed/>
    <w:qFormat/>
    <w:rsid w:val="00f304f7"/>
    <w:pPr>
      <w:keepNext w:val="true"/>
      <w:numPr>
        <w:ilvl w:val="0"/>
        <w:numId w:val="7"/>
      </w:numPr>
      <w:spacing w:before="240" w:after="120"/>
      <w:outlineLvl w:val="0"/>
    </w:pPr>
    <w:rPr>
      <w:rFonts w:ascii="Arial" w:hAnsi="Arial" w:eastAsia="" w:eastAsiaTheme="majorEastAsia"/>
      <w:b/>
      <w:kern w:val="2"/>
      <w:sz w:val="28"/>
    </w:rPr>
  </w:style>
  <w:style w:type="paragraph" w:styleId="Heading2">
    <w:name w:val="heading 2"/>
    <w:basedOn w:val="Normal"/>
    <w:next w:val="BodyText"/>
    <w:link w:val="22"/>
    <w:unhideWhenUsed/>
    <w:qFormat/>
    <w:rsid w:val="00f304f7"/>
    <w:pPr>
      <w:keepNext w:val="true"/>
      <w:numPr>
        <w:ilvl w:val="1"/>
        <w:numId w:val="7"/>
      </w:numPr>
      <w:spacing w:before="240" w:after="80"/>
      <w:outlineLvl w:val="1"/>
    </w:pPr>
    <w:rPr>
      <w:rFonts w:ascii="Arial" w:hAnsi="Arial" w:eastAsia="" w:eastAsiaTheme="majorEastAsia"/>
      <w:b/>
      <w:i/>
      <w:sz w:val="26"/>
    </w:rPr>
  </w:style>
  <w:style w:type="paragraph" w:styleId="Heading3">
    <w:name w:val="heading 3"/>
    <w:basedOn w:val="Normal"/>
    <w:next w:val="BodyText"/>
    <w:link w:val="31"/>
    <w:unhideWhenUsed/>
    <w:qFormat/>
    <w:rsid w:val="00f304f7"/>
    <w:pPr>
      <w:keepNext w:val="true"/>
      <w:numPr>
        <w:ilvl w:val="2"/>
        <w:numId w:val="7"/>
      </w:numPr>
      <w:spacing w:before="240" w:after="60"/>
      <w:outlineLvl w:val="2"/>
    </w:pPr>
    <w:rPr>
      <w:rFonts w:ascii="Arial" w:hAnsi="Arial" w:eastAsia="" w:eastAsiaTheme="majorEastAsia"/>
      <w:b/>
    </w:rPr>
  </w:style>
  <w:style w:type="paragraph" w:styleId="Heading4">
    <w:name w:val="heading 4"/>
    <w:basedOn w:val="Normal"/>
    <w:next w:val="BodyText"/>
    <w:link w:val="41"/>
    <w:unhideWhenUsed/>
    <w:qFormat/>
    <w:rsid w:val="00f304f7"/>
    <w:pPr>
      <w:keepNext w:val="true"/>
      <w:numPr>
        <w:ilvl w:val="3"/>
        <w:numId w:val="7"/>
      </w:numPr>
      <w:spacing w:before="240" w:after="60"/>
      <w:outlineLvl w:val="3"/>
    </w:pPr>
    <w:rPr>
      <w:rFonts w:ascii="Arial" w:hAnsi="Arial"/>
      <w:b/>
      <w:i/>
      <w:lang w:val="en-US"/>
    </w:rPr>
  </w:style>
  <w:style w:type="paragraph" w:styleId="Heading5">
    <w:name w:val="heading 5"/>
    <w:basedOn w:val="Normal"/>
    <w:next w:val="BodyText"/>
    <w:link w:val="51"/>
    <w:unhideWhenUsed/>
    <w:qFormat/>
    <w:rsid w:val="00f304f7"/>
    <w:pPr>
      <w:keepNext w:val="true"/>
      <w:numPr>
        <w:ilvl w:val="4"/>
        <w:numId w:val="7"/>
      </w:numPr>
      <w:spacing w:before="240" w:after="40"/>
      <w:outlineLvl w:val="4"/>
    </w:pPr>
    <w:rPr>
      <w:rFonts w:ascii="Arial" w:hAnsi="Arial"/>
      <w:b/>
      <w:sz w:val="22"/>
    </w:rPr>
  </w:style>
  <w:style w:type="paragraph" w:styleId="Heading6">
    <w:name w:val="heading 6"/>
    <w:basedOn w:val="Normal"/>
    <w:next w:val="BodyText"/>
    <w:link w:val="61"/>
    <w:unhideWhenUsed/>
    <w:qFormat/>
    <w:rsid w:val="00f304f7"/>
    <w:pPr>
      <w:keepNext w:val="true"/>
      <w:numPr>
        <w:ilvl w:val="5"/>
        <w:numId w:val="7"/>
      </w:numPr>
      <w:spacing w:before="200" w:after="40"/>
      <w:outlineLvl w:val="5"/>
    </w:pPr>
    <w:rPr>
      <w:rFonts w:ascii="Arial" w:hAnsi="Arial"/>
      <w:b/>
      <w:i/>
      <w:sz w:val="22"/>
    </w:rPr>
  </w:style>
  <w:style w:type="paragraph" w:styleId="Heading7">
    <w:name w:val="heading 7"/>
    <w:basedOn w:val="Normal"/>
    <w:next w:val="BodyText"/>
    <w:link w:val="71"/>
    <w:unhideWhenUsed/>
    <w:qFormat/>
    <w:rsid w:val="00f304f7"/>
    <w:pPr>
      <w:keepNext w:val="true"/>
      <w:numPr>
        <w:ilvl w:val="6"/>
        <w:numId w:val="7"/>
      </w:numPr>
      <w:spacing w:before="200" w:after="40"/>
      <w:outlineLvl w:val="6"/>
    </w:pPr>
    <w:rPr>
      <w:rFonts w:ascii="Arial" w:hAnsi="Arial"/>
      <w:b/>
      <w:sz w:val="20"/>
    </w:rPr>
  </w:style>
  <w:style w:type="paragraph" w:styleId="Heading8">
    <w:name w:val="heading 8"/>
    <w:basedOn w:val="Normal"/>
    <w:next w:val="BodyText"/>
    <w:link w:val="81"/>
    <w:unhideWhenUsed/>
    <w:qFormat/>
    <w:rsid w:val="00f304f7"/>
    <w:pPr>
      <w:keepNext w:val="true"/>
      <w:numPr>
        <w:ilvl w:val="7"/>
        <w:numId w:val="7"/>
      </w:numPr>
      <w:spacing w:before="200" w:after="40"/>
      <w:outlineLvl w:val="7"/>
    </w:pPr>
    <w:rPr>
      <w:rFonts w:ascii="Arial" w:hAnsi="Arial"/>
      <w:b/>
      <w:i/>
      <w:sz w:val="20"/>
    </w:rPr>
  </w:style>
  <w:style w:type="paragraph" w:styleId="Heading9">
    <w:name w:val="heading 9"/>
    <w:basedOn w:val="Normal"/>
    <w:next w:val="BodyText"/>
    <w:link w:val="9"/>
    <w:unhideWhenUsed/>
    <w:qFormat/>
    <w:rsid w:val="00f304f7"/>
    <w:pPr>
      <w:keepNext w:val="true"/>
      <w:numPr>
        <w:ilvl w:val="0"/>
        <w:numId w:val="6"/>
      </w:numPr>
      <w:spacing w:before="200" w:after="40"/>
      <w:jc w:val="center"/>
      <w:outlineLvl w:val="8"/>
    </w:pPr>
    <w:rPr>
      <w:rFonts w:ascii="Arial" w:hAnsi="Arial" w:eastAsia="" w:eastAsiaTheme="majorEastAsia"/>
      <w:b/>
      <w:sz w:val="2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PageNumber">
    <w:name w:val="page number"/>
    <w:rPr>
      <w:sz w:val="20"/>
    </w:rPr>
  </w:style>
  <w:style w:type="character" w:styleId="HTMLCode">
    <w:name w:val="HTML Code"/>
    <w:qFormat/>
    <w:rPr>
      <w:rFonts w:ascii="Courier New" w:hAnsi="Courier New"/>
      <w:sz w:val="20"/>
      <w:szCs w:val="20"/>
    </w:rPr>
  </w:style>
  <w:style w:type="character" w:styleId="HTMLCite">
    <w:name w:val="HTML Cite"/>
    <w:qFormat/>
    <w:rPr>
      <w:i/>
      <w:iCs/>
    </w:rPr>
  </w:style>
  <w:style w:type="character" w:styleId="Hyperlink">
    <w:name w:val="Hyperlink"/>
    <w:uiPriority w:val="99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character" w:styleId="2" w:customStyle="1">
    <w:name w:val="Основной текст Знак2"/>
    <w:qFormat/>
    <w:locked/>
    <w:rsid w:val="00261527"/>
    <w:rPr>
      <w:sz w:val="24"/>
      <w:lang w:val="ru-RU" w:eastAsia="ru-RU" w:bidi="ar-SA"/>
    </w:rPr>
  </w:style>
  <w:style w:type="character" w:styleId="Style5" w:customStyle="1">
    <w:name w:val="ПриложениеНомер"/>
    <w:qFormat/>
    <w:rPr>
      <w:lang w:val="en-US"/>
    </w:rPr>
  </w:style>
  <w:style w:type="character" w:styleId="9" w:customStyle="1">
    <w:name w:val="Заголовок 9 Знак"/>
    <w:basedOn w:val="DefaultParagraphFont"/>
    <w:link w:val="Heading9"/>
    <w:qFormat/>
    <w:rsid w:val="00f304f7"/>
    <w:rPr>
      <w:rFonts w:ascii="Arial" w:hAnsi="Arial" w:eastAsia="" w:eastAsiaTheme="majorEastAsia"/>
      <w:b/>
      <w:sz w:val="26"/>
    </w:rPr>
  </w:style>
  <w:style w:type="character" w:styleId="Style6" w:customStyle="1">
    <w:name w:val="Название_страницы Знак"/>
    <w:basedOn w:val="DefaultParagraphFont"/>
    <w:link w:val="Style20"/>
    <w:qFormat/>
    <w:rsid w:val="005220a9"/>
    <w:rPr>
      <w:b/>
      <w:caps/>
      <w:sz w:val="24"/>
    </w:rPr>
  </w:style>
  <w:style w:type="character" w:styleId="1" w:customStyle="1">
    <w:name w:val="ПунктП 1 Знак"/>
    <w:basedOn w:val="Style6"/>
    <w:link w:val="18"/>
    <w:qFormat/>
    <w:rsid w:val="005220a9"/>
    <w:rPr>
      <w:b w:val="false"/>
      <w:caps w:val="false"/>
      <w:smallCaps w:val="false"/>
      <w:kern w:val="2"/>
      <w:sz w:val="24"/>
    </w:rPr>
  </w:style>
  <w:style w:type="character" w:styleId="21" w:customStyle="1">
    <w:name w:val="ПунктП 2 Знак"/>
    <w:basedOn w:val="Style6"/>
    <w:link w:val="25"/>
    <w:qFormat/>
    <w:rsid w:val="005220a9"/>
    <w:rPr>
      <w:b w:val="false"/>
      <w:caps w:val="false"/>
      <w:smallCaps w:val="false"/>
      <w:kern w:val="2"/>
      <w:sz w:val="24"/>
    </w:rPr>
  </w:style>
  <w:style w:type="character" w:styleId="3" w:customStyle="1">
    <w:name w:val="ПунктП 3 Знак"/>
    <w:basedOn w:val="Style6"/>
    <w:link w:val="34"/>
    <w:qFormat/>
    <w:rsid w:val="005220a9"/>
    <w:rPr>
      <w:b w:val="false"/>
      <w:caps w:val="false"/>
      <w:smallCaps w:val="false"/>
      <w:kern w:val="2"/>
      <w:sz w:val="24"/>
    </w:rPr>
  </w:style>
  <w:style w:type="character" w:styleId="4" w:customStyle="1">
    <w:name w:val="ПунктП 4 Знак"/>
    <w:basedOn w:val="Style6"/>
    <w:link w:val="44"/>
    <w:qFormat/>
    <w:rsid w:val="005220a9"/>
    <w:rPr>
      <w:b w:val="false"/>
      <w:caps w:val="false"/>
      <w:smallCaps w:val="false"/>
      <w:kern w:val="2"/>
      <w:sz w:val="24"/>
    </w:rPr>
  </w:style>
  <w:style w:type="character" w:styleId="5" w:customStyle="1">
    <w:name w:val="ПунктП 5 Знак"/>
    <w:basedOn w:val="Style6"/>
    <w:link w:val="54"/>
    <w:qFormat/>
    <w:rsid w:val="005220a9"/>
    <w:rPr>
      <w:b w:val="false"/>
      <w:caps w:val="false"/>
      <w:smallCaps w:val="false"/>
      <w:kern w:val="2"/>
      <w:sz w:val="24"/>
    </w:rPr>
  </w:style>
  <w:style w:type="character" w:styleId="6" w:customStyle="1">
    <w:name w:val="ПунктП 6 Знак"/>
    <w:basedOn w:val="Style6"/>
    <w:link w:val="64"/>
    <w:qFormat/>
    <w:rsid w:val="005220a9"/>
    <w:rPr>
      <w:b w:val="false"/>
      <w:caps w:val="false"/>
      <w:smallCaps w:val="false"/>
      <w:kern w:val="2"/>
      <w:sz w:val="24"/>
    </w:rPr>
  </w:style>
  <w:style w:type="character" w:styleId="7" w:customStyle="1">
    <w:name w:val="ПунктП 7 Знак"/>
    <w:basedOn w:val="Style6"/>
    <w:link w:val="74"/>
    <w:qFormat/>
    <w:rsid w:val="005220a9"/>
    <w:rPr>
      <w:b w:val="false"/>
      <w:caps w:val="false"/>
      <w:smallCaps w:val="false"/>
      <w:kern w:val="2"/>
      <w:sz w:val="24"/>
    </w:rPr>
  </w:style>
  <w:style w:type="character" w:styleId="8" w:customStyle="1">
    <w:name w:val="ПунктП 8 Знак"/>
    <w:basedOn w:val="Style6"/>
    <w:link w:val="84"/>
    <w:qFormat/>
    <w:rsid w:val="005220a9"/>
    <w:rPr>
      <w:b w:val="false"/>
      <w:caps w:val="false"/>
      <w:smallCaps w:val="false"/>
      <w:kern w:val="2"/>
      <w:sz w:val="24"/>
    </w:rPr>
  </w:style>
  <w:style w:type="character" w:styleId="Style7" w:customStyle="1">
    <w:name w:val="Верхний колонтитул Знак"/>
    <w:basedOn w:val="DefaultParagraphFont"/>
    <w:link w:val="Header"/>
    <w:qFormat/>
    <w:rsid w:val="00b72ce8"/>
    <w:rPr>
      <w:sz w:val="18"/>
    </w:rPr>
  </w:style>
  <w:style w:type="character" w:styleId="Style8" w:customStyle="1">
    <w:name w:val="Нижний колонтитул Знак"/>
    <w:basedOn w:val="DefaultParagraphFont"/>
    <w:link w:val="Footer"/>
    <w:uiPriority w:val="99"/>
    <w:qFormat/>
    <w:rsid w:val="00b72ce8"/>
    <w:rPr>
      <w:sz w:val="18"/>
    </w:rPr>
  </w:style>
  <w:style w:type="character" w:styleId="11" w:customStyle="1">
    <w:name w:val="Заголовок 1 Знак"/>
    <w:basedOn w:val="DefaultParagraphFont"/>
    <w:link w:val="Heading1"/>
    <w:qFormat/>
    <w:rsid w:val="00f304f7"/>
    <w:rPr>
      <w:rFonts w:ascii="Arial" w:hAnsi="Arial" w:eastAsia="" w:eastAsiaTheme="majorEastAsia"/>
      <w:b/>
      <w:kern w:val="2"/>
      <w:sz w:val="28"/>
    </w:rPr>
  </w:style>
  <w:style w:type="character" w:styleId="22" w:customStyle="1">
    <w:name w:val="Заголовок 2 Знак"/>
    <w:basedOn w:val="DefaultParagraphFont"/>
    <w:link w:val="Heading2"/>
    <w:qFormat/>
    <w:rsid w:val="00f304f7"/>
    <w:rPr>
      <w:rFonts w:ascii="Arial" w:hAnsi="Arial" w:eastAsia="" w:eastAsiaTheme="majorEastAsia"/>
      <w:b/>
      <w:i/>
      <w:sz w:val="26"/>
    </w:rPr>
  </w:style>
  <w:style w:type="character" w:styleId="31" w:customStyle="1">
    <w:name w:val="Заголовок 3 Знак"/>
    <w:basedOn w:val="DefaultParagraphFont"/>
    <w:link w:val="Heading3"/>
    <w:qFormat/>
    <w:rsid w:val="00f304f7"/>
    <w:rPr>
      <w:rFonts w:ascii="Arial" w:hAnsi="Arial" w:eastAsia="" w:eastAsiaTheme="majorEastAsia"/>
      <w:b/>
      <w:sz w:val="24"/>
    </w:rPr>
  </w:style>
  <w:style w:type="character" w:styleId="41" w:customStyle="1">
    <w:name w:val="Заголовок 4 Знак"/>
    <w:basedOn w:val="DefaultParagraphFont"/>
    <w:link w:val="Heading4"/>
    <w:qFormat/>
    <w:rsid w:val="00f304f7"/>
    <w:rPr>
      <w:rFonts w:ascii="Arial" w:hAnsi="Arial"/>
      <w:b/>
      <w:i/>
      <w:sz w:val="24"/>
      <w:lang w:val="en-US"/>
    </w:rPr>
  </w:style>
  <w:style w:type="character" w:styleId="51" w:customStyle="1">
    <w:name w:val="Заголовок 5 Знак"/>
    <w:basedOn w:val="DefaultParagraphFont"/>
    <w:link w:val="Heading5"/>
    <w:qFormat/>
    <w:rsid w:val="00f304f7"/>
    <w:rPr>
      <w:rFonts w:ascii="Arial" w:hAnsi="Arial"/>
      <w:b/>
      <w:sz w:val="22"/>
    </w:rPr>
  </w:style>
  <w:style w:type="character" w:styleId="61" w:customStyle="1">
    <w:name w:val="Заголовок 6 Знак"/>
    <w:basedOn w:val="DefaultParagraphFont"/>
    <w:link w:val="Heading6"/>
    <w:qFormat/>
    <w:rsid w:val="00f304f7"/>
    <w:rPr>
      <w:rFonts w:ascii="Arial" w:hAnsi="Arial"/>
      <w:b/>
      <w:i/>
      <w:sz w:val="22"/>
    </w:rPr>
  </w:style>
  <w:style w:type="character" w:styleId="71" w:customStyle="1">
    <w:name w:val="Заголовок 7 Знак"/>
    <w:basedOn w:val="DefaultParagraphFont"/>
    <w:link w:val="Heading7"/>
    <w:qFormat/>
    <w:rsid w:val="00f304f7"/>
    <w:rPr>
      <w:rFonts w:ascii="Arial" w:hAnsi="Arial"/>
      <w:b/>
    </w:rPr>
  </w:style>
  <w:style w:type="character" w:styleId="81" w:customStyle="1">
    <w:name w:val="Заголовок 8 Знак"/>
    <w:basedOn w:val="DefaultParagraphFont"/>
    <w:link w:val="Heading8"/>
    <w:qFormat/>
    <w:rsid w:val="00f304f7"/>
    <w:rPr>
      <w:rFonts w:ascii="Arial" w:hAnsi="Arial"/>
      <w:b/>
      <w:i/>
    </w:rPr>
  </w:style>
  <w:style w:type="character" w:styleId="111" w:customStyle="1">
    <w:name w:val="Заголовок 1 Знак1"/>
    <w:qFormat/>
    <w:rsid w:val="00f27cc1"/>
    <w:rPr>
      <w:b/>
      <w:bCs/>
      <w:kern w:val="2"/>
      <w:sz w:val="24"/>
      <w:szCs w:val="32"/>
      <w:lang w:val="x-none" w:eastAsia="x-none"/>
    </w:rPr>
  </w:style>
  <w:style w:type="character" w:styleId="Style9" w:customStyle="1">
    <w:name w:val="ОТЧЕТ осн Знак"/>
    <w:link w:val="Style39"/>
    <w:qFormat/>
    <w:rsid w:val="00771bf2"/>
    <w:rPr>
      <w:sz w:val="24"/>
    </w:rPr>
  </w:style>
  <w:style w:type="character" w:styleId="CommentReference">
    <w:name w:val="annotation reference"/>
    <w:basedOn w:val="DefaultParagraphFont"/>
    <w:semiHidden/>
    <w:unhideWhenUsed/>
    <w:qFormat/>
    <w:rsid w:val="00895fae"/>
    <w:rPr>
      <w:sz w:val="16"/>
      <w:szCs w:val="16"/>
    </w:rPr>
  </w:style>
  <w:style w:type="character" w:styleId="Style10" w:customStyle="1">
    <w:name w:val="Текст примечания Знак"/>
    <w:basedOn w:val="DefaultParagraphFont"/>
    <w:link w:val="CommentText"/>
    <w:qFormat/>
    <w:rsid w:val="00895fae"/>
    <w:rPr/>
  </w:style>
  <w:style w:type="character" w:styleId="Style11" w:customStyle="1">
    <w:name w:val="Тема примечания Знак"/>
    <w:basedOn w:val="Style10"/>
    <w:link w:val="annotationsubject"/>
    <w:semiHidden/>
    <w:qFormat/>
    <w:rsid w:val="00895fae"/>
    <w:rPr>
      <w:b/>
      <w:bCs/>
    </w:rPr>
  </w:style>
  <w:style w:type="character" w:styleId="Style12" w:customStyle="1">
    <w:name w:val="Текст выноски Знак"/>
    <w:basedOn w:val="DefaultParagraphFont"/>
    <w:link w:val="BalloonText"/>
    <w:semiHidden/>
    <w:qFormat/>
    <w:rsid w:val="009d5c9c"/>
    <w:rPr>
      <w:rFonts w:ascii="Segoe UI" w:hAnsi="Segoe UI" w:cs="Segoe UI"/>
      <w:sz w:val="18"/>
      <w:szCs w:val="18"/>
    </w:rPr>
  </w:style>
  <w:style w:type="character" w:styleId="112" w:customStyle="1">
    <w:name w:val="Основной текст Знак1 Знак1"/>
    <w:basedOn w:val="DefaultParagraphFont"/>
    <w:qFormat/>
    <w:locked/>
    <w:rsid w:val="001763f1"/>
    <w:rPr>
      <w:sz w:val="24"/>
      <w:lang w:val="ru-RU" w:eastAsia="ru-RU" w:bidi="ar-SA"/>
    </w:rPr>
  </w:style>
  <w:style w:type="character" w:styleId="Style13" w:customStyle="1">
    <w:name w:val="Основной текст Знак"/>
    <w:basedOn w:val="DefaultParagraphFont"/>
    <w:qFormat/>
    <w:locked/>
    <w:rsid w:val="00f304f7"/>
    <w:rPr>
      <w:sz w:val="24"/>
    </w:rPr>
  </w:style>
  <w:style w:type="character" w:styleId="12" w:customStyle="1">
    <w:name w:val="Название объекта Знак1"/>
    <w:link w:val="Caption"/>
    <w:qFormat/>
    <w:locked/>
    <w:rsid w:val="00c22e44"/>
    <w:rPr>
      <w:b/>
      <w:sz w:val="24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Style13"/>
    <w:uiPriority w:val="99"/>
    <w:unhideWhenUsed/>
    <w:qFormat/>
    <w:rsid w:val="00f304f7"/>
    <w:pPr>
      <w:ind w:firstLine="709"/>
      <w:jc w:val="both"/>
    </w:pPr>
    <w:rPr/>
  </w:style>
  <w:style w:type="paragraph" w:styleId="List">
    <w:name w:val="List"/>
    <w:basedOn w:val="Normal"/>
    <w:pPr>
      <w:ind w:hanging="360" w:start="360"/>
    </w:pPr>
    <w:rPr/>
  </w:style>
  <w:style w:type="paragraph" w:styleId="Caption">
    <w:name w:val="caption"/>
    <w:basedOn w:val="Normal"/>
    <w:next w:val="BodyText"/>
    <w:link w:val="12"/>
    <w:qFormat/>
    <w:pPr>
      <w:keepNext w:val="true"/>
      <w:spacing w:before="120" w:after="120"/>
      <w:jc w:val="center"/>
    </w:pPr>
    <w:rPr>
      <w:b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link w:val="Style8"/>
    <w:uiPriority w:val="99"/>
    <w:pPr>
      <w:tabs>
        <w:tab w:val="clear" w:pos="720"/>
        <w:tab w:val="center" w:pos="4820" w:leader="none"/>
        <w:tab w:val="right" w:pos="9639" w:leader="none"/>
      </w:tabs>
    </w:pPr>
    <w:rPr>
      <w:sz w:val="18"/>
    </w:rPr>
  </w:style>
  <w:style w:type="paragraph" w:styleId="IndexHeading">
    <w:name w:val="index heading"/>
    <w:basedOn w:val="Normal"/>
    <w:next w:val="Index1"/>
    <w:semiHidden/>
    <w:pPr/>
    <w:rPr/>
  </w:style>
  <w:style w:type="paragraph" w:styleId="TableofAuthorities">
    <w:name w:val="table of authorities"/>
    <w:basedOn w:val="Normal"/>
    <w:next w:val="Normal"/>
    <w:semiHidden/>
    <w:pPr>
      <w:ind w:hanging="220" w:start="220"/>
    </w:pPr>
    <w:rPr/>
  </w:style>
  <w:style w:type="paragraph" w:styleId="23" w:customStyle="1">
    <w:name w:val="Пункт 2"/>
    <w:basedOn w:val="Heading2"/>
    <w:qFormat/>
    <w:rsid w:val="00f304f7"/>
    <w:pPr>
      <w:keepNext w:val="false"/>
      <w:numPr>
        <w:ilvl w:val="1"/>
        <w:numId w:val="7"/>
      </w:numPr>
      <w:spacing w:before="0" w:after="0"/>
      <w:ind w:firstLine="720" w:start="0"/>
      <w:jc w:val="both"/>
    </w:pPr>
    <w:rPr>
      <w:rFonts w:ascii="Times New Roman" w:hAnsi="Times New Roman"/>
      <w:b w:val="false"/>
      <w:bCs/>
      <w:i w:val="false"/>
      <w:iCs/>
      <w:sz w:val="24"/>
      <w:szCs w:val="24"/>
    </w:rPr>
  </w:style>
  <w:style w:type="paragraph" w:styleId="32" w:customStyle="1">
    <w:name w:val="Пункт 3"/>
    <w:basedOn w:val="Heading3"/>
    <w:qFormat/>
    <w:rsid w:val="00f304f7"/>
    <w:pPr>
      <w:keepNext w:val="false"/>
      <w:numPr>
        <w:ilvl w:val="2"/>
        <w:numId w:val="7"/>
      </w:numPr>
      <w:spacing w:before="0" w:after="0"/>
      <w:ind w:firstLine="720" w:start="0"/>
      <w:jc w:val="both"/>
    </w:pPr>
    <w:rPr>
      <w:rFonts w:ascii="Times New Roman" w:hAnsi="Times New Roman"/>
      <w:b w:val="false"/>
    </w:rPr>
  </w:style>
  <w:style w:type="paragraph" w:styleId="Style14" w:customStyle="1">
    <w:name w:val="Поразделу"/>
    <w:basedOn w:val="PlainText"/>
    <w:qFormat/>
    <w:rsid w:val="0068394e"/>
    <w:pPr>
      <w:tabs>
        <w:tab w:val="clear" w:pos="720"/>
        <w:tab w:val="left" w:pos="2127" w:leader="none"/>
      </w:tabs>
      <w:spacing w:before="240" w:after="120"/>
      <w:ind w:hanging="1418" w:start="2127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Style7"/>
    <w:pPr>
      <w:tabs>
        <w:tab w:val="clear" w:pos="720"/>
        <w:tab w:val="center" w:pos="4820" w:leader="none"/>
        <w:tab w:val="right" w:pos="9639" w:leader="none"/>
      </w:tabs>
    </w:pPr>
    <w:rPr>
      <w:sz w:val="18"/>
    </w:rPr>
  </w:style>
  <w:style w:type="paragraph" w:styleId="EnvelopeAddress">
    <w:name w:val="envelope address"/>
    <w:basedOn w:val="Normal"/>
    <w:pPr>
      <w:ind w:start="2880"/>
    </w:pPr>
    <w:rPr>
      <w:rFonts w:ascii="Arial" w:hAnsi="Arial"/>
    </w:rPr>
  </w:style>
  <w:style w:type="paragraph" w:styleId="42" w:customStyle="1">
    <w:name w:val="Пункт 4"/>
    <w:basedOn w:val="Heading4"/>
    <w:qFormat/>
    <w:rsid w:val="00f304f7"/>
    <w:pPr>
      <w:keepNext w:val="false"/>
      <w:numPr>
        <w:ilvl w:val="3"/>
        <w:numId w:val="7"/>
      </w:numPr>
      <w:spacing w:before="0" w:after="0"/>
      <w:ind w:firstLine="720" w:start="0"/>
      <w:jc w:val="both"/>
    </w:pPr>
    <w:rPr>
      <w:rFonts w:ascii="Times New Roman" w:hAnsi="Times New Roman"/>
      <w:b w:val="false"/>
      <w:i w:val="false"/>
    </w:rPr>
  </w:style>
  <w:style w:type="paragraph" w:styleId="TOC9">
    <w:name w:val="toc 9"/>
    <w:basedOn w:val="Normal"/>
    <w:next w:val="Normal"/>
    <w:autoRedefine/>
    <w:uiPriority w:val="39"/>
    <w:rsid w:val="005b1201"/>
    <w:pPr>
      <w:tabs>
        <w:tab w:val="clear" w:pos="720"/>
        <w:tab w:val="left" w:pos="1843" w:leader="none"/>
        <w:tab w:val="left" w:pos="9072" w:leader="dot"/>
      </w:tabs>
      <w:spacing w:before="120" w:after="0"/>
      <w:ind w:hanging="1559" w:start="1843" w:end="1134"/>
    </w:pPr>
    <w:rPr>
      <w:smallCaps/>
      <w:sz w:val="20"/>
      <w:szCs w:val="26"/>
    </w:rPr>
  </w:style>
  <w:style w:type="paragraph" w:styleId="TOC1">
    <w:name w:val="toc 1"/>
    <w:basedOn w:val="Normal"/>
    <w:next w:val="Normal"/>
    <w:autoRedefine/>
    <w:uiPriority w:val="39"/>
    <w:pPr>
      <w:tabs>
        <w:tab w:val="clear" w:pos="720"/>
        <w:tab w:val="left" w:pos="9072" w:leader="dot"/>
      </w:tabs>
      <w:spacing w:before="120" w:after="120"/>
      <w:ind w:end="1134"/>
    </w:pPr>
    <w:rPr>
      <w:caps/>
      <w:sz w:val="20"/>
      <w:szCs w:val="28"/>
    </w:rPr>
  </w:style>
  <w:style w:type="paragraph" w:styleId="TOC2">
    <w:name w:val="toc 2"/>
    <w:basedOn w:val="Normal"/>
    <w:next w:val="Normal"/>
    <w:autoRedefine/>
    <w:uiPriority w:val="39"/>
    <w:pPr>
      <w:tabs>
        <w:tab w:val="clear" w:pos="720"/>
        <w:tab w:val="left" w:pos="9072" w:leader="dot"/>
      </w:tabs>
      <w:ind w:start="284" w:end="1134"/>
    </w:pPr>
    <w:rPr>
      <w:smallCaps/>
      <w:sz w:val="20"/>
      <w:szCs w:val="26"/>
    </w:rPr>
  </w:style>
  <w:style w:type="paragraph" w:styleId="TOC3">
    <w:name w:val="toc 3"/>
    <w:basedOn w:val="Normal"/>
    <w:next w:val="Normal"/>
    <w:autoRedefine/>
    <w:semiHidden/>
    <w:pPr>
      <w:tabs>
        <w:tab w:val="clear" w:pos="720"/>
        <w:tab w:val="left" w:pos="9072" w:leader="dot"/>
      </w:tabs>
      <w:ind w:start="567" w:end="1132"/>
    </w:pPr>
    <w:rPr>
      <w:i/>
      <w:iCs/>
      <w:sz w:val="20"/>
      <w:szCs w:val="22"/>
    </w:rPr>
  </w:style>
  <w:style w:type="paragraph" w:styleId="Style15" w:customStyle="1">
    <w:name w:val="рисунок"/>
    <w:basedOn w:val="Normal"/>
    <w:next w:val="Caption"/>
    <w:qFormat/>
    <w:pPr>
      <w:keepNext w:val="true"/>
      <w:jc w:val="center"/>
    </w:pPr>
    <w:rPr>
      <w:rFonts w:ascii="Arial" w:hAnsi="Arial"/>
      <w:b/>
      <w:sz w:val="20"/>
    </w:rPr>
  </w:style>
  <w:style w:type="paragraph" w:styleId="TableofFigures">
    <w:name w:val="table of figures"/>
    <w:basedOn w:val="Normal"/>
    <w:next w:val="Normal"/>
    <w:semiHidden/>
    <w:pPr>
      <w:ind w:hanging="440" w:start="440"/>
    </w:pPr>
    <w:rPr/>
  </w:style>
  <w:style w:type="paragraph" w:styleId="BodyText2">
    <w:name w:val="Body Text 2"/>
    <w:basedOn w:val="Normal"/>
    <w:qFormat/>
    <w:pPr>
      <w:spacing w:lineRule="auto" w:line="480" w:before="0" w:after="120"/>
    </w:pPr>
    <w:rPr/>
  </w:style>
  <w:style w:type="paragraph" w:styleId="Style16" w:customStyle="1">
    <w:name w:val="Примечание"/>
    <w:next w:val="Style17"/>
    <w:qFormat/>
    <w:pPr>
      <w:widowControl w:val="false"/>
      <w:tabs>
        <w:tab w:val="clear" w:pos="720"/>
        <w:tab w:val="left" w:pos="1491" w:leader="none"/>
      </w:tabs>
      <w:suppressAutoHyphens w:val="true"/>
      <w:bidi w:val="0"/>
      <w:spacing w:before="120" w:after="0"/>
      <w:ind w:hanging="1491" w:start="1491"/>
      <w:jc w:val="both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ru-RU" w:eastAsia="ru-RU" w:bidi="ar-SA"/>
    </w:rPr>
  </w:style>
  <w:style w:type="paragraph" w:styleId="Style17" w:customStyle="1">
    <w:name w:val="примечание_продолжение"/>
    <w:basedOn w:val="Style16"/>
    <w:next w:val="Style18"/>
    <w:qFormat/>
    <w:pPr>
      <w:spacing w:before="0" w:after="0"/>
      <w:ind w:hanging="357"/>
    </w:pPr>
    <w:rPr/>
  </w:style>
  <w:style w:type="paragraph" w:styleId="Style18" w:customStyle="1">
    <w:name w:val="Основной текст продолжение"/>
    <w:basedOn w:val="Normal"/>
    <w:next w:val="BodyText"/>
    <w:qFormat/>
    <w:rsid w:val="003d51c1"/>
    <w:pPr>
      <w:spacing w:before="120" w:after="0"/>
      <w:ind w:firstLine="709"/>
      <w:jc w:val="both"/>
    </w:pPr>
    <w:rPr/>
  </w:style>
  <w:style w:type="paragraph" w:styleId="Style19" w:customStyle="1">
    <w:name w:val="специальный"/>
    <w:basedOn w:val="Normal"/>
    <w:qFormat/>
    <w:pPr>
      <w:spacing w:lineRule="exact" w:line="200"/>
    </w:pPr>
    <w:rPr>
      <w:sz w:val="18"/>
    </w:rPr>
  </w:style>
  <w:style w:type="paragraph" w:styleId="BodyTextIndent">
    <w:name w:val="Body Text Indent"/>
    <w:basedOn w:val="Normal"/>
    <w:pPr>
      <w:spacing w:lineRule="auto" w:line="360"/>
      <w:ind w:firstLine="720"/>
      <w:jc w:val="both"/>
    </w:pPr>
    <w:rPr/>
  </w:style>
  <w:style w:type="paragraph" w:styleId="TOC4">
    <w:name w:val="toc 4"/>
    <w:basedOn w:val="Normal"/>
    <w:next w:val="Normal"/>
    <w:autoRedefine/>
    <w:semiHidden/>
    <w:pPr>
      <w:tabs>
        <w:tab w:val="clear" w:pos="720"/>
        <w:tab w:val="left" w:pos="9072" w:leader="dot"/>
      </w:tabs>
      <w:ind w:start="851" w:end="1132"/>
    </w:pPr>
    <w:rPr>
      <w:sz w:val="18"/>
    </w:rPr>
  </w:style>
  <w:style w:type="paragraph" w:styleId="TOC5">
    <w:name w:val="toc 5"/>
    <w:basedOn w:val="Normal"/>
    <w:next w:val="Normal"/>
    <w:autoRedefine/>
    <w:semiHidden/>
    <w:pPr>
      <w:tabs>
        <w:tab w:val="clear" w:pos="720"/>
        <w:tab w:val="left" w:pos="9072" w:leader="dot"/>
      </w:tabs>
      <w:ind w:start="1134" w:end="1132"/>
    </w:pPr>
    <w:rPr>
      <w:sz w:val="18"/>
    </w:rPr>
  </w:style>
  <w:style w:type="paragraph" w:styleId="TOC6">
    <w:name w:val="toc 6"/>
    <w:basedOn w:val="Normal"/>
    <w:next w:val="Normal"/>
    <w:autoRedefine/>
    <w:semiHidden/>
    <w:pPr>
      <w:tabs>
        <w:tab w:val="clear" w:pos="720"/>
        <w:tab w:val="left" w:pos="9072" w:leader="dot"/>
      </w:tabs>
      <w:ind w:start="1418" w:end="1132"/>
    </w:pPr>
    <w:rPr>
      <w:sz w:val="18"/>
    </w:rPr>
  </w:style>
  <w:style w:type="paragraph" w:styleId="TOC7">
    <w:name w:val="toc 7"/>
    <w:basedOn w:val="Normal"/>
    <w:next w:val="Normal"/>
    <w:autoRedefine/>
    <w:semiHidden/>
    <w:pPr>
      <w:tabs>
        <w:tab w:val="clear" w:pos="720"/>
        <w:tab w:val="left" w:pos="9072" w:leader="dot"/>
      </w:tabs>
      <w:ind w:start="1701" w:end="1132"/>
    </w:pPr>
    <w:rPr>
      <w:sz w:val="18"/>
    </w:rPr>
  </w:style>
  <w:style w:type="paragraph" w:styleId="TOC8">
    <w:name w:val="toc 8"/>
    <w:basedOn w:val="Normal"/>
    <w:next w:val="Normal"/>
    <w:autoRedefine/>
    <w:uiPriority w:val="39"/>
    <w:unhideWhenUsed/>
    <w:rsid w:val="005220a9"/>
    <w:pPr>
      <w:tabs>
        <w:tab w:val="clear" w:pos="720"/>
        <w:tab w:val="left" w:pos="1843" w:leader="none"/>
        <w:tab w:val="left" w:pos="9072" w:leader="dot"/>
      </w:tabs>
      <w:spacing w:before="120" w:after="0"/>
      <w:ind w:hanging="1559" w:start="1843" w:end="1134"/>
    </w:pPr>
    <w:rPr>
      <w:smallCaps/>
      <w:sz w:val="20"/>
    </w:rPr>
  </w:style>
  <w:style w:type="paragraph" w:styleId="Style20" w:customStyle="1">
    <w:name w:val="Название_страницы"/>
    <w:basedOn w:val="Normal"/>
    <w:link w:val="Style6"/>
    <w:qFormat/>
    <w:pPr>
      <w:spacing w:before="240" w:after="120"/>
      <w:jc w:val="center"/>
    </w:pPr>
    <w:rPr>
      <w:b/>
      <w:caps/>
    </w:rPr>
  </w:style>
  <w:style w:type="paragraph" w:styleId="PlainText">
    <w:name w:val="Plain Text"/>
    <w:basedOn w:val="Normal"/>
    <w:qFormat/>
    <w:pPr/>
    <w:rPr>
      <w:rFonts w:ascii="Courier New" w:hAnsi="Courier New"/>
      <w:sz w:val="20"/>
    </w:rPr>
  </w:style>
  <w:style w:type="paragraph" w:styleId="Style21" w:customStyle="1">
    <w:name w:val="диаметр"/>
    <w:qFormat/>
    <w:pPr>
      <w:widowControl/>
      <w:suppressAutoHyphens w:val="true"/>
      <w:bidi w:val="0"/>
      <w:spacing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2"/>
      <w:szCs w:val="20"/>
      <w:lang w:val="ru-RU" w:eastAsia="ru-RU" w:bidi="ar-SA"/>
    </w:rPr>
  </w:style>
  <w:style w:type="paragraph" w:styleId="Subtitle">
    <w:name w:val="Subtitle"/>
    <w:basedOn w:val="Normal"/>
    <w:qFormat/>
    <w:pPr>
      <w:spacing w:before="0" w:after="60"/>
      <w:jc w:val="center"/>
      <w:outlineLvl w:val="1"/>
    </w:pPr>
    <w:rPr>
      <w:rFonts w:ascii="Arial" w:hAnsi="Arial" w:cs="Arial"/>
      <w:szCs w:val="24"/>
    </w:rPr>
  </w:style>
  <w:style w:type="paragraph" w:styleId="ListNumber">
    <w:name w:val="List Number"/>
    <w:pPr>
      <w:widowControl/>
      <w:numPr>
        <w:ilvl w:val="0"/>
        <w:numId w:val="3"/>
      </w:numPr>
      <w:suppressAutoHyphens w:val="true"/>
      <w:bidi w:val="0"/>
      <w:spacing w:before="0" w:after="0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ListNumber2">
    <w:name w:val="List Number 2"/>
    <w:pPr>
      <w:widowControl/>
      <w:numPr>
        <w:ilvl w:val="0"/>
        <w:numId w:val="2"/>
      </w:numPr>
      <w:suppressAutoHyphens w:val="true"/>
      <w:bidi w:val="0"/>
      <w:spacing w:before="0" w:after="0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Style22" w:customStyle="1">
    <w:name w:val="Приложение"/>
    <w:next w:val="Normal"/>
    <w:qFormat/>
    <w:pPr>
      <w:pageBreakBefore/>
      <w:widowControl/>
      <w:suppressAutoHyphens w:val="true"/>
      <w:bidi w:val="0"/>
      <w:spacing w:before="0" w:after="0"/>
      <w:jc w:val="center"/>
    </w:pPr>
    <w:rPr>
      <w:rFonts w:ascii="Arial" w:hAnsi="Arial" w:eastAsia="Times New Roman" w:cs="Times New Roman"/>
      <w:b/>
      <w:bCs/>
      <w:i/>
      <w:color w:val="auto"/>
      <w:kern w:val="0"/>
      <w:sz w:val="26"/>
      <w:szCs w:val="20"/>
      <w:lang w:val="ru-RU" w:eastAsia="ru-RU" w:bidi="ar-SA"/>
    </w:rPr>
  </w:style>
  <w:style w:type="paragraph" w:styleId="Style23" w:customStyle="1">
    <w:name w:val="градус Цельсия"/>
    <w:qFormat/>
    <w:pPr>
      <w:widowControl/>
      <w:suppressAutoHyphens w:val="true"/>
      <w:bidi w:val="0"/>
      <w:spacing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2"/>
      <w:szCs w:val="20"/>
      <w:lang w:val="ru-RU" w:eastAsia="ru-RU" w:bidi="ar-SA"/>
    </w:rPr>
  </w:style>
  <w:style w:type="paragraph" w:styleId="Style24" w:customStyle="1">
    <w:name w:val="табл_строка"/>
    <w:basedOn w:val="Normal"/>
    <w:qFormat/>
    <w:rsid w:val="003d51c1"/>
    <w:pPr>
      <w:spacing w:before="120" w:after="0"/>
      <w:jc w:val="center"/>
    </w:pPr>
    <w:rPr/>
  </w:style>
  <w:style w:type="paragraph" w:styleId="Style25" w:customStyle="1">
    <w:name w:val="табл_заголовок"/>
    <w:qFormat/>
    <w:rsid w:val="005220a9"/>
    <w:pPr>
      <w:keepNext w:val="true"/>
      <w:keepLines/>
      <w:widowControl/>
      <w:suppressAutoHyphens w:val="true"/>
      <w:bidi w:val="0"/>
      <w:spacing w:before="0" w:after="0"/>
      <w:jc w:val="center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Style26" w:customStyle="1">
    <w:name w:val="от_ и_ до"/>
    <w:qFormat/>
    <w:pPr>
      <w:widowControl/>
      <w:suppressAutoHyphens w:val="true"/>
      <w:bidi w:val="0"/>
      <w:spacing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2"/>
      <w:szCs w:val="20"/>
      <w:lang w:val="ru-RU" w:eastAsia="ru-RU" w:bidi="ar-SA"/>
    </w:rPr>
  </w:style>
  <w:style w:type="paragraph" w:styleId="52" w:customStyle="1">
    <w:name w:val="Пункт 5"/>
    <w:basedOn w:val="Heading5"/>
    <w:qFormat/>
    <w:rsid w:val="00f304f7"/>
    <w:pPr>
      <w:keepNext w:val="false"/>
      <w:numPr>
        <w:ilvl w:val="4"/>
        <w:numId w:val="7"/>
      </w:numPr>
      <w:spacing w:before="0" w:after="0"/>
      <w:ind w:firstLine="720" w:start="0"/>
      <w:jc w:val="both"/>
    </w:pPr>
    <w:rPr>
      <w:rFonts w:ascii="Times New Roman" w:hAnsi="Times New Roman"/>
      <w:b w:val="false"/>
      <w:sz w:val="24"/>
    </w:rPr>
  </w:style>
  <w:style w:type="paragraph" w:styleId="Index1">
    <w:name w:val="index 1"/>
    <w:basedOn w:val="Normal"/>
    <w:next w:val="Normal"/>
    <w:autoRedefine/>
    <w:semiHidden/>
    <w:pPr>
      <w:ind w:hanging="240" w:start="240"/>
    </w:pPr>
    <w:rPr/>
  </w:style>
  <w:style w:type="paragraph" w:styleId="Index2">
    <w:name w:val="index 2"/>
    <w:basedOn w:val="Normal"/>
    <w:next w:val="Normal"/>
    <w:autoRedefine/>
    <w:semiHidden/>
    <w:pPr>
      <w:ind w:hanging="240" w:start="480"/>
    </w:pPr>
    <w:rPr/>
  </w:style>
  <w:style w:type="paragraph" w:styleId="Index3">
    <w:name w:val="index 3"/>
    <w:basedOn w:val="Normal"/>
    <w:next w:val="Normal"/>
    <w:autoRedefine/>
    <w:semiHidden/>
    <w:pPr>
      <w:ind w:hanging="240" w:start="720"/>
    </w:pPr>
    <w:rPr/>
  </w:style>
  <w:style w:type="paragraph" w:styleId="Index4">
    <w:name w:val="index 4"/>
    <w:basedOn w:val="Normal"/>
    <w:next w:val="Normal"/>
    <w:autoRedefine/>
    <w:semiHidden/>
    <w:qFormat/>
    <w:pPr>
      <w:ind w:hanging="240" w:start="960"/>
    </w:pPr>
    <w:rPr/>
  </w:style>
  <w:style w:type="paragraph" w:styleId="Index5">
    <w:name w:val="index 5"/>
    <w:basedOn w:val="Normal"/>
    <w:next w:val="Normal"/>
    <w:autoRedefine/>
    <w:semiHidden/>
    <w:qFormat/>
    <w:pPr>
      <w:ind w:hanging="240" w:start="1200"/>
    </w:pPr>
    <w:rPr/>
  </w:style>
  <w:style w:type="paragraph" w:styleId="Index6">
    <w:name w:val="index 6"/>
    <w:basedOn w:val="Normal"/>
    <w:next w:val="Normal"/>
    <w:autoRedefine/>
    <w:semiHidden/>
    <w:qFormat/>
    <w:pPr>
      <w:ind w:hanging="240" w:start="1440"/>
    </w:pPr>
    <w:rPr/>
  </w:style>
  <w:style w:type="paragraph" w:styleId="Index7">
    <w:name w:val="index 7"/>
    <w:basedOn w:val="Normal"/>
    <w:next w:val="Normal"/>
    <w:autoRedefine/>
    <w:semiHidden/>
    <w:qFormat/>
    <w:pPr>
      <w:ind w:hanging="240" w:start="1680"/>
    </w:pPr>
    <w:rPr/>
  </w:style>
  <w:style w:type="paragraph" w:styleId="Index8">
    <w:name w:val="index 8"/>
    <w:basedOn w:val="Normal"/>
    <w:next w:val="Normal"/>
    <w:autoRedefine/>
    <w:semiHidden/>
    <w:qFormat/>
    <w:pPr>
      <w:ind w:hanging="240" w:start="1920"/>
    </w:pPr>
    <w:rPr/>
  </w:style>
  <w:style w:type="paragraph" w:styleId="Index9">
    <w:name w:val="index 9"/>
    <w:basedOn w:val="Normal"/>
    <w:next w:val="Normal"/>
    <w:autoRedefine/>
    <w:semiHidden/>
    <w:qFormat/>
    <w:pPr>
      <w:ind w:hanging="240" w:start="2160"/>
    </w:pPr>
    <w:rPr/>
  </w:style>
  <w:style w:type="paragraph" w:styleId="Style27" w:customStyle="1">
    <w:name w:val="нумерован"/>
    <w:basedOn w:val="Normal"/>
    <w:qFormat/>
    <w:rsid w:val="003d51c1"/>
    <w:pPr>
      <w:numPr>
        <w:ilvl w:val="0"/>
        <w:numId w:val="1"/>
      </w:numPr>
      <w:tabs>
        <w:tab w:val="clear" w:pos="720"/>
        <w:tab w:val="left" w:pos="1134" w:leader="none"/>
      </w:tabs>
      <w:spacing w:lineRule="auto" w:line="360"/>
      <w:jc w:val="both"/>
    </w:pPr>
    <w:rPr/>
  </w:style>
  <w:style w:type="paragraph" w:styleId="Style28" w:customStyle="1">
    <w:name w:val="больше_или_равно"/>
    <w:qFormat/>
    <w:pPr>
      <w:widowControl/>
      <w:suppressAutoHyphens w:val="true"/>
      <w:bidi w:val="0"/>
      <w:spacing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Style29" w:customStyle="1">
    <w:name w:val="градус"/>
    <w:qFormat/>
    <w:pPr>
      <w:widowControl/>
      <w:suppressAutoHyphens w:val="true"/>
      <w:bidi w:val="0"/>
      <w:spacing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Style30" w:customStyle="1">
    <w:name w:val="Проект"/>
    <w:basedOn w:val="Normal"/>
    <w:qFormat/>
    <w:pPr>
      <w:jc w:val="center"/>
    </w:pPr>
    <w:rPr>
      <w:sz w:val="36"/>
    </w:rPr>
  </w:style>
  <w:style w:type="paragraph" w:styleId="Style31" w:customStyle="1">
    <w:name w:val="рррасчет"/>
    <w:qFormat/>
    <w:pPr>
      <w:widowControl/>
      <w:suppressAutoHyphens w:val="true"/>
      <w:bidi w:val="0"/>
      <w:spacing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2"/>
      <w:szCs w:val="20"/>
      <w:lang w:val="ru-RU" w:eastAsia="ru-RU" w:bidi="ar-SA"/>
    </w:rPr>
  </w:style>
  <w:style w:type="paragraph" w:styleId="Style32" w:customStyle="1">
    <w:name w:val="рррасчетзагол"/>
    <w:qFormat/>
    <w:pPr>
      <w:widowControl/>
      <w:suppressAutoHyphens w:val="true"/>
      <w:bidi w:val="0"/>
      <w:spacing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2"/>
      <w:szCs w:val="20"/>
      <w:lang w:val="ru-RU" w:eastAsia="ru-RU" w:bidi="ar-SA"/>
    </w:rPr>
  </w:style>
  <w:style w:type="paragraph" w:styleId="13" w:customStyle="1">
    <w:name w:val="больше_или_равно1"/>
    <w:qFormat/>
    <w:pPr>
      <w:widowControl/>
      <w:suppressAutoHyphens w:val="true"/>
      <w:bidi w:val="0"/>
      <w:spacing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14" w:customStyle="1">
    <w:name w:val="градус1"/>
    <w:qFormat/>
    <w:pPr>
      <w:widowControl/>
      <w:suppressAutoHyphens w:val="true"/>
      <w:bidi w:val="0"/>
      <w:spacing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15" w:customStyle="1">
    <w:name w:val="диаметр1"/>
    <w:qFormat/>
    <w:pPr>
      <w:widowControl/>
      <w:suppressAutoHyphens w:val="true"/>
      <w:bidi w:val="0"/>
      <w:spacing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2"/>
      <w:szCs w:val="20"/>
      <w:lang w:val="ru-RU" w:eastAsia="ru-RU" w:bidi="ar-SA"/>
    </w:rPr>
  </w:style>
  <w:style w:type="paragraph" w:styleId="16" w:customStyle="1">
    <w:name w:val="от_ и_ до1"/>
    <w:qFormat/>
    <w:pPr>
      <w:widowControl/>
      <w:suppressAutoHyphens w:val="true"/>
      <w:bidi w:val="0"/>
      <w:spacing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2"/>
      <w:szCs w:val="20"/>
      <w:lang w:val="ru-RU" w:eastAsia="ru-RU" w:bidi="ar-SA"/>
    </w:rPr>
  </w:style>
  <w:style w:type="paragraph" w:styleId="62" w:customStyle="1">
    <w:name w:val="Пункт 6"/>
    <w:basedOn w:val="Heading6"/>
    <w:qFormat/>
    <w:rsid w:val="00f304f7"/>
    <w:pPr>
      <w:keepNext w:val="false"/>
      <w:numPr>
        <w:ilvl w:val="5"/>
        <w:numId w:val="7"/>
      </w:numPr>
      <w:spacing w:before="0" w:after="0"/>
      <w:ind w:firstLine="720" w:start="0"/>
      <w:jc w:val="both"/>
    </w:pPr>
    <w:rPr>
      <w:rFonts w:ascii="Times New Roman" w:hAnsi="Times New Roman"/>
      <w:b w:val="false"/>
      <w:i w:val="false"/>
      <w:sz w:val="24"/>
    </w:rPr>
  </w:style>
  <w:style w:type="paragraph" w:styleId="Style33" w:customStyle="1">
    <w:name w:val="Участие"/>
    <w:basedOn w:val="PlainText"/>
    <w:qFormat/>
    <w:rsid w:val="0068394e"/>
    <w:pPr>
      <w:tabs>
        <w:tab w:val="clear" w:pos="720"/>
        <w:tab w:val="right" w:pos="8505" w:leader="none"/>
      </w:tabs>
      <w:spacing w:lineRule="auto" w:line="360"/>
      <w:ind w:start="709" w:end="4228"/>
    </w:pPr>
    <w:rPr>
      <w:rFonts w:ascii="Times New Roman" w:hAnsi="Times New Roman"/>
      <w:sz w:val="24"/>
    </w:rPr>
  </w:style>
  <w:style w:type="paragraph" w:styleId="72" w:customStyle="1">
    <w:name w:val="Пункт 7"/>
    <w:basedOn w:val="Heading7"/>
    <w:qFormat/>
    <w:rsid w:val="00f304f7"/>
    <w:pPr>
      <w:keepNext w:val="false"/>
      <w:numPr>
        <w:ilvl w:val="6"/>
        <w:numId w:val="7"/>
      </w:numPr>
      <w:spacing w:before="0" w:after="0"/>
      <w:ind w:firstLine="720" w:start="0"/>
      <w:jc w:val="both"/>
    </w:pPr>
    <w:rPr>
      <w:rFonts w:ascii="Times New Roman" w:hAnsi="Times New Roman"/>
      <w:b w:val="false"/>
      <w:sz w:val="24"/>
      <w:szCs w:val="24"/>
    </w:rPr>
  </w:style>
  <w:style w:type="paragraph" w:styleId="82" w:customStyle="1">
    <w:name w:val="Пункт 8"/>
    <w:basedOn w:val="Heading8"/>
    <w:qFormat/>
    <w:rsid w:val="00f304f7"/>
    <w:pPr>
      <w:keepNext w:val="false"/>
      <w:numPr>
        <w:ilvl w:val="7"/>
        <w:numId w:val="7"/>
      </w:numPr>
      <w:spacing w:before="0" w:after="0"/>
      <w:ind w:firstLine="720" w:start="0"/>
      <w:jc w:val="both"/>
    </w:pPr>
    <w:rPr>
      <w:rFonts w:ascii="Times New Roman" w:hAnsi="Times New Roman"/>
      <w:b w:val="false"/>
      <w:i w:val="false"/>
      <w:sz w:val="24"/>
      <w:szCs w:val="24"/>
    </w:rPr>
  </w:style>
  <w:style w:type="paragraph" w:styleId="Style34" w:customStyle="1">
    <w:name w:val="табл_строка_влево"/>
    <w:basedOn w:val="Style24"/>
    <w:qFormat/>
    <w:rsid w:val="005220a9"/>
    <w:pPr>
      <w:jc w:val="start"/>
    </w:pPr>
    <w:rPr/>
  </w:style>
  <w:style w:type="paragraph" w:styleId="Style35" w:customStyle="1">
    <w:name w:val="табл_строка_центр"/>
    <w:basedOn w:val="Style24"/>
    <w:qFormat/>
    <w:rsid w:val="005220a9"/>
    <w:pPr/>
    <w:rPr/>
  </w:style>
  <w:style w:type="paragraph" w:styleId="Style36" w:customStyle="1">
    <w:name w:val="ОснТекст список со скобкой"/>
    <w:basedOn w:val="BodyText"/>
    <w:qFormat/>
    <w:rsid w:val="000b791c"/>
    <w:pPr>
      <w:numPr>
        <w:ilvl w:val="0"/>
        <w:numId w:val="4"/>
      </w:numPr>
    </w:pPr>
    <w:rPr/>
  </w:style>
  <w:style w:type="paragraph" w:styleId="17" w:customStyle="1">
    <w:name w:val="ЗаголовокП 1"/>
    <w:basedOn w:val="Normal"/>
    <w:next w:val="BodyText"/>
    <w:qFormat/>
    <w:rsid w:val="005220a9"/>
    <w:pPr>
      <w:keepNext w:val="true"/>
      <w:numPr>
        <w:ilvl w:val="1"/>
        <w:numId w:val="6"/>
      </w:numPr>
      <w:spacing w:before="240" w:after="120"/>
      <w:outlineLvl w:val="0"/>
    </w:pPr>
    <w:rPr>
      <w:rFonts w:ascii="Arial" w:hAnsi="Arial" w:cs="Arial"/>
      <w:b/>
      <w:kern w:val="2"/>
      <w:sz w:val="28"/>
    </w:rPr>
  </w:style>
  <w:style w:type="paragraph" w:styleId="24" w:customStyle="1">
    <w:name w:val="ЗаголовокП 2"/>
    <w:basedOn w:val="Normal"/>
    <w:next w:val="BodyText"/>
    <w:qFormat/>
    <w:rsid w:val="005220a9"/>
    <w:pPr>
      <w:keepNext w:val="true"/>
      <w:numPr>
        <w:ilvl w:val="2"/>
        <w:numId w:val="6"/>
      </w:numPr>
      <w:spacing w:before="240" w:after="80"/>
      <w:outlineLvl w:val="1"/>
    </w:pPr>
    <w:rPr>
      <w:rFonts w:ascii="Arial" w:hAnsi="Arial" w:cs="Arial"/>
      <w:b/>
      <w:i/>
      <w:sz w:val="26"/>
    </w:rPr>
  </w:style>
  <w:style w:type="paragraph" w:styleId="33" w:customStyle="1">
    <w:name w:val="ЗаголовокП 3"/>
    <w:basedOn w:val="Normal"/>
    <w:next w:val="BodyText"/>
    <w:qFormat/>
    <w:rsid w:val="005220a9"/>
    <w:pPr>
      <w:keepNext w:val="true"/>
      <w:numPr>
        <w:ilvl w:val="3"/>
        <w:numId w:val="6"/>
      </w:numPr>
      <w:spacing w:before="240" w:after="60"/>
      <w:outlineLvl w:val="2"/>
    </w:pPr>
    <w:rPr>
      <w:rFonts w:ascii="Arial" w:hAnsi="Arial" w:cs="Arial"/>
      <w:b/>
    </w:rPr>
  </w:style>
  <w:style w:type="paragraph" w:styleId="43" w:customStyle="1">
    <w:name w:val="ЗаголовокП 4"/>
    <w:basedOn w:val="Normal"/>
    <w:next w:val="BodyText"/>
    <w:qFormat/>
    <w:rsid w:val="005220a9"/>
    <w:pPr>
      <w:keepNext w:val="true"/>
      <w:numPr>
        <w:ilvl w:val="4"/>
        <w:numId w:val="6"/>
      </w:numPr>
      <w:spacing w:before="240" w:after="60"/>
      <w:outlineLvl w:val="3"/>
    </w:pPr>
    <w:rPr>
      <w:rFonts w:ascii="Arial" w:hAnsi="Arial" w:cs="Arial"/>
      <w:b/>
      <w:i/>
    </w:rPr>
  </w:style>
  <w:style w:type="paragraph" w:styleId="53" w:customStyle="1">
    <w:name w:val="ЗаголовокП 5"/>
    <w:basedOn w:val="Normal"/>
    <w:next w:val="BodyText"/>
    <w:qFormat/>
    <w:rsid w:val="005220a9"/>
    <w:pPr>
      <w:keepNext w:val="true"/>
      <w:numPr>
        <w:ilvl w:val="5"/>
        <w:numId w:val="6"/>
      </w:numPr>
      <w:spacing w:before="240" w:after="40"/>
      <w:outlineLvl w:val="4"/>
    </w:pPr>
    <w:rPr>
      <w:rFonts w:ascii="Arial" w:hAnsi="Arial" w:cs="Arial"/>
      <w:b/>
      <w:sz w:val="22"/>
    </w:rPr>
  </w:style>
  <w:style w:type="paragraph" w:styleId="63" w:customStyle="1">
    <w:name w:val="ЗаголовокП 6"/>
    <w:basedOn w:val="Normal"/>
    <w:next w:val="BodyText"/>
    <w:qFormat/>
    <w:rsid w:val="005220a9"/>
    <w:pPr>
      <w:numPr>
        <w:ilvl w:val="6"/>
        <w:numId w:val="6"/>
      </w:numPr>
      <w:spacing w:before="200" w:after="40"/>
      <w:outlineLvl w:val="5"/>
    </w:pPr>
    <w:rPr>
      <w:rFonts w:ascii="Arial" w:hAnsi="Arial" w:cs="Arial"/>
      <w:b/>
      <w:i/>
      <w:sz w:val="22"/>
    </w:rPr>
  </w:style>
  <w:style w:type="paragraph" w:styleId="73" w:customStyle="1">
    <w:name w:val="ЗаголовокП 7"/>
    <w:basedOn w:val="Normal"/>
    <w:next w:val="BodyText"/>
    <w:qFormat/>
    <w:rsid w:val="005220a9"/>
    <w:pPr>
      <w:keepNext w:val="true"/>
      <w:numPr>
        <w:ilvl w:val="7"/>
        <w:numId w:val="6"/>
      </w:numPr>
      <w:spacing w:before="200" w:after="40"/>
      <w:outlineLvl w:val="6"/>
    </w:pPr>
    <w:rPr>
      <w:rFonts w:ascii="Arial" w:hAnsi="Arial" w:cs="Arial"/>
      <w:b/>
      <w:sz w:val="20"/>
    </w:rPr>
  </w:style>
  <w:style w:type="paragraph" w:styleId="83" w:customStyle="1">
    <w:name w:val="ЗаголовокП 8"/>
    <w:basedOn w:val="Normal"/>
    <w:next w:val="BodyText"/>
    <w:qFormat/>
    <w:rsid w:val="005220a9"/>
    <w:pPr>
      <w:keepNext w:val="true"/>
      <w:numPr>
        <w:ilvl w:val="8"/>
        <w:numId w:val="6"/>
      </w:numPr>
      <w:spacing w:before="200" w:after="40"/>
      <w:outlineLvl w:val="7"/>
    </w:pPr>
    <w:rPr>
      <w:rFonts w:ascii="Arial" w:hAnsi="Arial" w:cs="Arial"/>
      <w:b/>
      <w:i/>
      <w:sz w:val="20"/>
    </w:rPr>
  </w:style>
  <w:style w:type="paragraph" w:styleId="18" w:customStyle="1">
    <w:name w:val="ПунктП 1"/>
    <w:basedOn w:val="17"/>
    <w:link w:val="1"/>
    <w:qFormat/>
    <w:rsid w:val="005220a9"/>
    <w:pPr>
      <w:keepNext w:val="false"/>
      <w:spacing w:before="0" w:after="0"/>
      <w:ind w:firstLine="720" w:start="0"/>
      <w:jc w:val="both"/>
    </w:pPr>
    <w:rPr>
      <w:rFonts w:ascii="Times New Roman" w:hAnsi="Times New Roman" w:cs="Times New Roman"/>
      <w:b w:val="false"/>
      <w:sz w:val="24"/>
    </w:rPr>
  </w:style>
  <w:style w:type="paragraph" w:styleId="25" w:customStyle="1">
    <w:name w:val="ПунктП 2"/>
    <w:basedOn w:val="24"/>
    <w:link w:val="21"/>
    <w:qFormat/>
    <w:rsid w:val="005220a9"/>
    <w:pPr>
      <w:keepNext w:val="false"/>
      <w:spacing w:before="0" w:after="0"/>
      <w:ind w:firstLine="720" w:start="0"/>
      <w:jc w:val="both"/>
    </w:pPr>
    <w:rPr>
      <w:rFonts w:ascii="Times New Roman" w:hAnsi="Times New Roman" w:cs="Times New Roman"/>
      <w:b w:val="false"/>
      <w:i w:val="false"/>
      <w:kern w:val="2"/>
      <w:sz w:val="24"/>
    </w:rPr>
  </w:style>
  <w:style w:type="paragraph" w:styleId="34" w:customStyle="1">
    <w:name w:val="ПунктП 3"/>
    <w:basedOn w:val="33"/>
    <w:link w:val="3"/>
    <w:qFormat/>
    <w:rsid w:val="005220a9"/>
    <w:pPr>
      <w:keepNext w:val="false"/>
      <w:spacing w:before="0" w:after="0"/>
      <w:ind w:firstLine="720" w:start="0"/>
      <w:jc w:val="both"/>
    </w:pPr>
    <w:rPr>
      <w:rFonts w:ascii="Times New Roman" w:hAnsi="Times New Roman" w:cs="Times New Roman"/>
      <w:b w:val="false"/>
      <w:kern w:val="2"/>
    </w:rPr>
  </w:style>
  <w:style w:type="paragraph" w:styleId="44" w:customStyle="1">
    <w:name w:val="ПунктП 4"/>
    <w:basedOn w:val="43"/>
    <w:link w:val="4"/>
    <w:qFormat/>
    <w:rsid w:val="005220a9"/>
    <w:pPr>
      <w:keepNext w:val="false"/>
      <w:spacing w:before="0" w:after="0"/>
      <w:ind w:firstLine="720" w:start="0"/>
      <w:jc w:val="both"/>
    </w:pPr>
    <w:rPr>
      <w:rFonts w:ascii="Times New Roman" w:hAnsi="Times New Roman" w:cs="Times New Roman"/>
      <w:b w:val="false"/>
      <w:i w:val="false"/>
      <w:kern w:val="2"/>
    </w:rPr>
  </w:style>
  <w:style w:type="paragraph" w:styleId="54" w:customStyle="1">
    <w:name w:val="ПунктП 5"/>
    <w:basedOn w:val="53"/>
    <w:link w:val="5"/>
    <w:qFormat/>
    <w:rsid w:val="005220a9"/>
    <w:pPr>
      <w:keepNext w:val="false"/>
      <w:spacing w:before="0" w:after="0"/>
      <w:ind w:firstLine="720" w:start="0"/>
      <w:jc w:val="both"/>
    </w:pPr>
    <w:rPr>
      <w:rFonts w:ascii="Times New Roman" w:hAnsi="Times New Roman" w:cs="Times New Roman"/>
      <w:b w:val="false"/>
      <w:kern w:val="2"/>
      <w:sz w:val="24"/>
    </w:rPr>
  </w:style>
  <w:style w:type="paragraph" w:styleId="64" w:customStyle="1">
    <w:name w:val="ПунктП 6"/>
    <w:basedOn w:val="63"/>
    <w:link w:val="6"/>
    <w:qFormat/>
    <w:rsid w:val="005220a9"/>
    <w:pPr>
      <w:spacing w:before="0" w:after="0"/>
      <w:ind w:firstLine="720" w:start="0"/>
      <w:jc w:val="both"/>
    </w:pPr>
    <w:rPr>
      <w:rFonts w:ascii="Times New Roman" w:hAnsi="Times New Roman" w:cs="Times New Roman"/>
      <w:b w:val="false"/>
      <w:i w:val="false"/>
      <w:kern w:val="2"/>
      <w:sz w:val="24"/>
    </w:rPr>
  </w:style>
  <w:style w:type="paragraph" w:styleId="74" w:customStyle="1">
    <w:name w:val="ПунктП 7"/>
    <w:basedOn w:val="73"/>
    <w:link w:val="7"/>
    <w:qFormat/>
    <w:rsid w:val="005220a9"/>
    <w:pPr>
      <w:keepNext w:val="false"/>
      <w:spacing w:before="0" w:after="0"/>
      <w:ind w:firstLine="720" w:start="0"/>
      <w:jc w:val="both"/>
    </w:pPr>
    <w:rPr>
      <w:rFonts w:ascii="Times New Roman" w:hAnsi="Times New Roman" w:cs="Times New Roman"/>
      <w:b w:val="false"/>
      <w:kern w:val="2"/>
      <w:sz w:val="24"/>
    </w:rPr>
  </w:style>
  <w:style w:type="paragraph" w:styleId="84" w:customStyle="1">
    <w:name w:val="ПунктП 8"/>
    <w:basedOn w:val="83"/>
    <w:link w:val="8"/>
    <w:qFormat/>
    <w:rsid w:val="005220a9"/>
    <w:pPr>
      <w:keepNext w:val="false"/>
      <w:spacing w:before="0" w:after="0"/>
      <w:ind w:firstLine="720" w:start="0"/>
      <w:jc w:val="both"/>
    </w:pPr>
    <w:rPr>
      <w:rFonts w:ascii="Times New Roman" w:hAnsi="Times New Roman" w:cs="Times New Roman"/>
      <w:b w:val="false"/>
      <w:i w:val="false"/>
      <w:kern w:val="2"/>
      <w:sz w:val="24"/>
    </w:rPr>
  </w:style>
  <w:style w:type="paragraph" w:styleId="ListParagraph">
    <w:name w:val="List Paragraph"/>
    <w:basedOn w:val="Normal"/>
    <w:uiPriority w:val="34"/>
    <w:qFormat/>
    <w:rsid w:val="00f27cc1"/>
    <w:pPr>
      <w:spacing w:lineRule="auto" w:line="276" w:before="0" w:after="200"/>
      <w:ind w:start="720"/>
      <w:contextualSpacing/>
    </w:pPr>
    <w:rPr>
      <w:rFonts w:eastAsia="Calibri"/>
      <w:szCs w:val="22"/>
      <w:lang w:eastAsia="en-US"/>
    </w:rPr>
  </w:style>
  <w:style w:type="paragraph" w:styleId="Style37" w:customStyle="1">
    <w:name w:val="ТО Текст"/>
    <w:qFormat/>
    <w:rsid w:val="00f27cc1"/>
    <w:pPr>
      <w:widowControl/>
      <w:suppressAutoHyphens w:val="true"/>
      <w:bidi w:val="0"/>
      <w:spacing w:lineRule="auto" w:line="300" w:before="0" w:after="0"/>
      <w:ind w:firstLine="964"/>
      <w:jc w:val="both"/>
    </w:pPr>
    <w:rPr>
      <w:rFonts w:ascii="Times New Roman" w:hAnsi="Times New Roman" w:eastAsia="Calibri" w:cs="Times New Roman"/>
      <w:color w:val="auto"/>
      <w:kern w:val="0"/>
      <w:sz w:val="24"/>
      <w:szCs w:val="22"/>
      <w:lang w:val="ru-RU" w:eastAsia="en-US" w:bidi="ar-SA"/>
    </w:rPr>
  </w:style>
  <w:style w:type="paragraph" w:styleId="NormalWeb">
    <w:name w:val="Normal (Web)"/>
    <w:basedOn w:val="Normal"/>
    <w:uiPriority w:val="99"/>
    <w:semiHidden/>
    <w:unhideWhenUsed/>
    <w:qFormat/>
    <w:rsid w:val="00d612ce"/>
    <w:pPr>
      <w:spacing w:beforeAutospacing="1" w:afterAutospacing="1"/>
    </w:pPr>
    <w:rPr>
      <w:szCs w:val="24"/>
      <w:lang w:val="en-US" w:eastAsia="en-US"/>
    </w:rPr>
  </w:style>
  <w:style w:type="paragraph" w:styleId="Style38" w:customStyle="1">
    <w:name w:val="ТО Строка с формулой"/>
    <w:next w:val="Normal"/>
    <w:qFormat/>
    <w:rsid w:val="00e81c9a"/>
    <w:pPr>
      <w:widowControl/>
      <w:tabs>
        <w:tab w:val="clear" w:pos="720"/>
        <w:tab w:val="center" w:pos="5018" w:leader="none"/>
        <w:tab w:val="right" w:pos="10036" w:leader="none"/>
      </w:tabs>
      <w:suppressAutoHyphens w:val="true"/>
      <w:bidi w:val="0"/>
      <w:spacing w:lineRule="auto" w:line="360" w:before="240" w:after="240"/>
      <w:jc w:val="both"/>
    </w:pPr>
    <w:rPr>
      <w:rFonts w:ascii="Times New Roman" w:hAnsi="Times New Roman" w:eastAsia="Calibri" w:cs="Times New Roman"/>
      <w:color w:val="auto"/>
      <w:kern w:val="0"/>
      <w:sz w:val="24"/>
      <w:szCs w:val="22"/>
      <w:lang w:val="ru-RU" w:eastAsia="en-US" w:bidi="ar-SA"/>
    </w:rPr>
  </w:style>
  <w:style w:type="paragraph" w:styleId="Style39" w:customStyle="1">
    <w:name w:val="ОТЧЕТ осн"/>
    <w:basedOn w:val="Normal"/>
    <w:link w:val="Style9"/>
    <w:qFormat/>
    <w:rsid w:val="00771bf2"/>
    <w:pPr>
      <w:spacing w:lineRule="auto" w:line="360"/>
      <w:ind w:firstLine="709" w:start="425"/>
      <w:jc w:val="both"/>
    </w:pPr>
    <w:rPr/>
  </w:style>
  <w:style w:type="paragraph" w:styleId="ListNumber4">
    <w:name w:val="List Number 4"/>
    <w:basedOn w:val="Normal"/>
    <w:uiPriority w:val="99"/>
    <w:rsid w:val="0052597d"/>
    <w:pPr>
      <w:numPr>
        <w:ilvl w:val="0"/>
        <w:numId w:val="5"/>
      </w:numPr>
      <w:ind w:end="284"/>
    </w:pPr>
    <w:rPr>
      <w:sz w:val="20"/>
    </w:rPr>
  </w:style>
  <w:style w:type="paragraph" w:styleId="TableParagraph" w:customStyle="1">
    <w:name w:val="Table Paragraph"/>
    <w:basedOn w:val="Normal"/>
    <w:uiPriority w:val="1"/>
    <w:qFormat/>
    <w:rsid w:val="0052597d"/>
    <w:pPr>
      <w:widowControl w:val="false"/>
      <w:jc w:val="center"/>
    </w:pPr>
    <w:rPr>
      <w:sz w:val="22"/>
      <w:szCs w:val="22"/>
      <w:lang w:val="en-US" w:eastAsia="en-US"/>
    </w:rPr>
  </w:style>
  <w:style w:type="paragraph" w:styleId="CommentText">
    <w:name w:val="annotation text"/>
    <w:basedOn w:val="Normal"/>
    <w:link w:val="Style10"/>
    <w:unhideWhenUsed/>
    <w:rsid w:val="00895fae"/>
    <w:pPr/>
    <w:rPr>
      <w:sz w:val="20"/>
    </w:rPr>
  </w:style>
  <w:style w:type="paragraph" w:styleId="annotationsubject">
    <w:name w:val="annotation subject"/>
    <w:basedOn w:val="CommentText"/>
    <w:next w:val="CommentText"/>
    <w:link w:val="Style11"/>
    <w:semiHidden/>
    <w:unhideWhenUsed/>
    <w:qFormat/>
    <w:rsid w:val="00895fae"/>
    <w:pPr/>
    <w:rPr>
      <w:b/>
      <w:bCs/>
    </w:rPr>
  </w:style>
  <w:style w:type="paragraph" w:styleId="BalloonText">
    <w:name w:val="Balloon Text"/>
    <w:basedOn w:val="Normal"/>
    <w:link w:val="Style12"/>
    <w:semiHidden/>
    <w:unhideWhenUsed/>
    <w:qFormat/>
    <w:rsid w:val="009d5c9c"/>
    <w:pPr/>
    <w:rPr>
      <w:rFonts w:ascii="Segoe UI" w:hAnsi="Segoe UI" w:cs="Segoe UI"/>
      <w:sz w:val="18"/>
      <w:szCs w:val="18"/>
    </w:rPr>
  </w:style>
  <w:style w:type="paragraph" w:styleId="Revision">
    <w:name w:val="Revision"/>
    <w:uiPriority w:val="99"/>
    <w:semiHidden/>
    <w:qFormat/>
    <w:rsid w:val="00646936"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numbering" w:styleId="Style40" w:customStyle="1">
    <w:name w:val="ЗГосн"/>
    <w:uiPriority w:val="99"/>
    <w:qFormat/>
    <w:rsid w:val="00f304f7"/>
  </w:style>
  <w:style w:type="numbering" w:styleId="Style41" w:customStyle="1">
    <w:name w:val="Список со скобкой"/>
    <w:qFormat/>
    <w:rsid w:val="005220a9"/>
  </w:style>
  <w:style w:type="numbering" w:styleId="2010" w:customStyle="1">
    <w:name w:val="Перечисление 2010"/>
    <w:qFormat/>
    <w:rsid w:val="005220a9"/>
  </w:style>
  <w:style w:type="numbering" w:styleId="Style42" w:customStyle="1">
    <w:name w:val="ЗГ"/>
    <w:qFormat/>
    <w:rsid w:val="005220a9"/>
  </w:style>
  <w:style w:type="numbering" w:styleId="Style43" w:customStyle="1">
    <w:name w:val="Перечисление ДПБ"/>
    <w:qFormat/>
    <w:rsid w:val="005220a9"/>
  </w:style>
  <w:style w:type="table" w:default="1" w:styleId="a9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10">
    <w:name w:val="Сетка таблицы21"/>
    <w:uiPriority w:val="39"/>
    <w:rsid w:val="00d63a1e"/>
    <w:rPr>
      <w:rFonts w:asciiTheme="minorHAnsi" w:hAnsiTheme="minorHAnsi" w:eastAsiaTheme="minorHAnsi" w:cstheme="minorBidi"/>
      <w:sz w:val="22"/>
      <w:szCs w:val="22"/>
      <w:lang w:eastAsia="en-US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styleId="afff5">
    <w:name w:val="Table Grid"/>
    <w:basedOn w:val="a9"/>
    <w:uiPriority w:val="39"/>
    <w:rsid w:val="00d63a1e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100">
    <w:name w:val="Сетка таблицы10"/>
    <w:basedOn w:val="a9"/>
    <w:rsid w:val="00bb0e77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E40268-48A9-419A-ABA7-1670444E5F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4gipvn.dotm</Template>
  <TotalTime>1661</TotalTime>
  <Application>LibreOffice/26.2.4.2$Linux_X86_64 LibreOffice_project/620$Build-2</Application>
  <AppVersion>15.0000</AppVersion>
  <Pages>2</Pages>
  <Words>465</Words>
  <Characters>3108</Characters>
  <CharactersWithSpaces>3434</CharactersWithSpaces>
  <Paragraphs>137</Paragraphs>
  <Company>ОАО институт Гипровостокнефть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2026-07-13T07:32:00Z</dcterms:created>
  <dc:creator>bizy1811</dc:creator>
  <dc:description/>
  <dc:language>ru-RU</dc:language>
  <cp:lastModifiedBy/>
  <cp:lastPrinted>2024-10-02T08:10:00Z</cp:lastPrinted>
  <dcterms:modified xsi:type="dcterms:W3CDTF">2026-07-29T16:04:14Z</dcterms:modified>
  <cp:revision>16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ipvnVid">
    <vt:lpwstr>текст один файл</vt:lpwstr>
  </property>
  <property fmtid="{D5CDD505-2E9C-101B-9397-08002B2CF9AE}" pid="3" name="Наименование2_документа">
    <vt:lpwstr> </vt:lpwstr>
  </property>
  <property fmtid="{D5CDD505-2E9C-101B-9397-08002B2CF9AE}" pid="4" name="Наименование3_документа">
    <vt:lpwstr> </vt:lpwstr>
  </property>
  <property fmtid="{D5CDD505-2E9C-101B-9397-08002B2CF9AE}" pid="5" name="Наименование_документа">
    <vt:lpwstr>Технический отчет по результатам инженерно-гидрометеорологических изысканий</vt:lpwstr>
  </property>
  <property fmtid="{D5CDD505-2E9C-101B-9397-08002B2CF9AE}" pid="6" name="НомерДоп">
    <vt:lpwstr> </vt:lpwstr>
  </property>
  <property fmtid="{D5CDD505-2E9C-101B-9397-08002B2CF9AE}" pid="7" name="НомерДопТекст">
    <vt:lpwstr> </vt:lpwstr>
  </property>
  <property fmtid="{D5CDD505-2E9C-101B-9397-08002B2CF9AE}" pid="8" name="Обозначение">
    <vt:lpwstr>ЧНФ1-КГ2-ИИ-ИГМИ.00.00-ПЗ-001</vt:lpwstr>
  </property>
  <property fmtid="{D5CDD505-2E9C-101B-9397-08002B2CF9AE}" pid="9" name="Организация">
    <vt:lpwstr>ООО "Якутстройпроект"</vt:lpwstr>
  </property>
  <property fmtid="{D5CDD505-2E9C-101B-9397-08002B2CF9AE}" pid="10" name="Отдел">
    <vt:lpwstr> </vt:lpwstr>
  </property>
  <property fmtid="{D5CDD505-2E9C-101B-9397-08002B2CF9AE}" pid="11" name="Проверил">
    <vt:lpwstr> </vt:lpwstr>
  </property>
  <property fmtid="{D5CDD505-2E9C-101B-9397-08002B2CF9AE}" pid="12" name="Разработал">
    <vt:lpwstr> </vt:lpwstr>
  </property>
  <property fmtid="{D5CDD505-2E9C-101B-9397-08002B2CF9AE}" pid="13" name="Редакция">
    <vt:lpwstr> </vt:lpwstr>
  </property>
  <property fmtid="{D5CDD505-2E9C-101B-9397-08002B2CF9AE}" pid="14" name="Стадия">
    <vt:lpwstr> </vt:lpwstr>
  </property>
  <property fmtid="{D5CDD505-2E9C-101B-9397-08002B2CF9AE}" pid="15" name="Утвердил">
    <vt:lpwstr> </vt:lpwstr>
  </property>
  <property fmtid="{D5CDD505-2E9C-101B-9397-08002B2CF9AE}" pid="16" name="Язык">
    <vt:lpwstr>R</vt:lpwstr>
  </property>
</Properties>
</file>