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6ABB05" w14:textId="7B18C80C" w:rsidR="005E2EE1" w:rsidRPr="005E2EE1" w:rsidRDefault="00D926C8" w:rsidP="00D926C8">
      <w:pPr>
        <w:spacing w:line="240" w:lineRule="auto"/>
        <w:jc w:val="center"/>
        <w:rPr>
          <w:b/>
          <w:bCs/>
          <w:sz w:val="22"/>
          <w:szCs w:val="22"/>
        </w:rPr>
      </w:pPr>
      <w:r w:rsidRPr="005E2EE1">
        <w:rPr>
          <w:b/>
          <w:bCs/>
          <w:sz w:val="22"/>
          <w:szCs w:val="22"/>
        </w:rPr>
        <w:t>SISTEMA INTELIGENTE DE DETECCIÓN DE CAÍDAS Y MONITOREO BIOMÉDICO PARA ADULTOS MAYORES</w:t>
      </w:r>
    </w:p>
    <w:p w14:paraId="339596D1" w14:textId="77777777" w:rsidR="005E2EE1" w:rsidRPr="005E2EE1" w:rsidRDefault="005E2EE1" w:rsidP="005E2EE1">
      <w:pPr>
        <w:spacing w:line="240" w:lineRule="auto"/>
        <w:rPr>
          <w:b/>
          <w:bCs/>
          <w:sz w:val="22"/>
          <w:szCs w:val="22"/>
        </w:rPr>
      </w:pPr>
      <w:r w:rsidRPr="005E2EE1">
        <w:rPr>
          <w:b/>
          <w:bCs/>
          <w:sz w:val="22"/>
          <w:szCs w:val="22"/>
        </w:rPr>
        <w:t>1. Introducción y Justificación</w:t>
      </w:r>
    </w:p>
    <w:p w14:paraId="63750E1D" w14:textId="0DF86933" w:rsidR="005E2EE1" w:rsidRPr="005E2EE1" w:rsidRDefault="005E2EE1" w:rsidP="005E2EE1">
      <w:pPr>
        <w:spacing w:line="240" w:lineRule="auto"/>
        <w:rPr>
          <w:sz w:val="22"/>
          <w:szCs w:val="22"/>
        </w:rPr>
      </w:pPr>
      <w:r w:rsidRPr="005E2EE1">
        <w:rPr>
          <w:sz w:val="22"/>
          <w:szCs w:val="22"/>
        </w:rPr>
        <w:t>El presente proyecto se propone en conjunto con la Facultad de Medicina con el objetivo de desarrollar un dispositivo de asistencia tecnológica de gran impacto social para adultos mayores.</w:t>
      </w:r>
    </w:p>
    <w:p w14:paraId="75237897" w14:textId="7BBDE318" w:rsidR="005E2EE1" w:rsidRPr="005E2EE1" w:rsidRDefault="005E2EE1" w:rsidP="005E2EE1">
      <w:pPr>
        <w:spacing w:line="240" w:lineRule="auto"/>
        <w:rPr>
          <w:sz w:val="22"/>
          <w:szCs w:val="22"/>
        </w:rPr>
      </w:pPr>
      <w:r w:rsidRPr="005E2EE1">
        <w:rPr>
          <w:sz w:val="22"/>
          <w:szCs w:val="22"/>
        </w:rPr>
        <w:t>Los sistemas tradicionales de detección de caídas suelen basarse únicamente en acelerómetros ubicados en colgantes o dispositivos incómodos, lo que genera un alto índice de falsos positivos (por ejemplo, al dejar caer el dispositivo o sentarse de golpe) y carece de contexto clínico.</w:t>
      </w:r>
    </w:p>
    <w:p w14:paraId="720FBDEB" w14:textId="1B7D0118" w:rsidR="005E2EE1" w:rsidRPr="005E2EE1" w:rsidRDefault="005E2EE1" w:rsidP="005E2EE1">
      <w:pPr>
        <w:spacing w:line="240" w:lineRule="auto"/>
        <w:rPr>
          <w:sz w:val="22"/>
          <w:szCs w:val="22"/>
        </w:rPr>
      </w:pPr>
      <w:r w:rsidRPr="005E2EE1">
        <w:rPr>
          <w:sz w:val="22"/>
          <w:szCs w:val="22"/>
        </w:rPr>
        <w:t xml:space="preserve">Para solucionar esto, se propone un </w:t>
      </w:r>
      <w:r w:rsidRPr="005E2EE1">
        <w:rPr>
          <w:b/>
          <w:bCs/>
          <w:sz w:val="22"/>
          <w:szCs w:val="22"/>
        </w:rPr>
        <w:t>reloj inteligente (</w:t>
      </w:r>
      <w:r w:rsidRPr="005E2EE1">
        <w:rPr>
          <w:b/>
          <w:bCs/>
          <w:i/>
          <w:iCs/>
          <w:sz w:val="22"/>
          <w:szCs w:val="22"/>
        </w:rPr>
        <w:t>smartwatch</w:t>
      </w:r>
      <w:r w:rsidRPr="005E2EE1">
        <w:rPr>
          <w:b/>
          <w:bCs/>
          <w:sz w:val="22"/>
          <w:szCs w:val="22"/>
        </w:rPr>
        <w:t>) médico</w:t>
      </w:r>
      <w:r w:rsidRPr="005E2EE1">
        <w:rPr>
          <w:sz w:val="22"/>
          <w:szCs w:val="22"/>
        </w:rPr>
        <w:t xml:space="preserve"> vinculado a una </w:t>
      </w:r>
      <w:r w:rsidRPr="005E2EE1">
        <w:rPr>
          <w:b/>
          <w:bCs/>
          <w:sz w:val="22"/>
          <w:szCs w:val="22"/>
        </w:rPr>
        <w:t>arquitectura descentralizada con un servidor hogareño en cada domicilio</w:t>
      </w:r>
      <w:r w:rsidRPr="005E2EE1">
        <w:rPr>
          <w:sz w:val="22"/>
          <w:szCs w:val="22"/>
        </w:rPr>
        <w:t>, el cual procesa múltiples variables físicas y biológicas antes de emitir una alerta a la estación central de la salita del barrio.</w:t>
      </w:r>
    </w:p>
    <w:p w14:paraId="60F5C599" w14:textId="77777777" w:rsidR="005E2EE1" w:rsidRPr="005E2EE1" w:rsidRDefault="005E2EE1" w:rsidP="005E2EE1">
      <w:pPr>
        <w:spacing w:line="240" w:lineRule="auto"/>
        <w:rPr>
          <w:b/>
          <w:bCs/>
          <w:sz w:val="22"/>
          <w:szCs w:val="22"/>
        </w:rPr>
      </w:pPr>
      <w:r w:rsidRPr="005E2EE1">
        <w:rPr>
          <w:b/>
          <w:bCs/>
          <w:sz w:val="22"/>
          <w:szCs w:val="22"/>
        </w:rPr>
        <w:t>2. Arquitectura del Sistema (Modelo Descentralizado)</w:t>
      </w:r>
    </w:p>
    <w:p w14:paraId="57595E86" w14:textId="6937E6AF" w:rsidR="005E2EE1" w:rsidRPr="005E2EE1" w:rsidRDefault="005E2EE1" w:rsidP="005E2EE1">
      <w:pPr>
        <w:spacing w:line="240" w:lineRule="auto"/>
        <w:rPr>
          <w:sz w:val="22"/>
          <w:szCs w:val="22"/>
        </w:rPr>
      </w:pPr>
      <w:r w:rsidRPr="005E2EE1">
        <w:rPr>
          <w:sz w:val="22"/>
          <w:szCs w:val="22"/>
        </w:rPr>
        <w:t>A diferencia de los sistemas basados puramente en la nube masiva, esta arquitectura prioriza la privacidad local, la autonomía ante caídas de Internet general y la optimización de la batería del dispositivo portátil:</w:t>
      </w:r>
    </w:p>
    <w:p w14:paraId="0B693F14" w14:textId="7BC5DCB5" w:rsidR="005E2EE1" w:rsidRPr="005E2EE1" w:rsidRDefault="005E2EE1" w:rsidP="005E2EE1">
      <w:pPr>
        <w:numPr>
          <w:ilvl w:val="0"/>
          <w:numId w:val="6"/>
        </w:numPr>
        <w:spacing w:line="240" w:lineRule="auto"/>
        <w:rPr>
          <w:sz w:val="22"/>
          <w:szCs w:val="22"/>
        </w:rPr>
      </w:pPr>
      <w:r w:rsidRPr="005E2EE1">
        <w:rPr>
          <w:b/>
          <w:bCs/>
          <w:i/>
          <w:iCs/>
          <w:sz w:val="22"/>
          <w:szCs w:val="22"/>
        </w:rPr>
        <w:t>El Dispositivo Portátil (Reloj en la muñeca):</w:t>
      </w:r>
      <w:r w:rsidRPr="005E2EE1">
        <w:rPr>
          <w:sz w:val="22"/>
          <w:szCs w:val="22"/>
        </w:rPr>
        <w:t xml:space="preserve"> Mide constantemente variables físicas y biomédicas de forma local y de bajo consumo, comunicándose únicamente con la casa mediante Bluetooth Low Energy (BLE).</w:t>
      </w:r>
    </w:p>
    <w:p w14:paraId="6DE471E7" w14:textId="031F158E" w:rsidR="005E2EE1" w:rsidRPr="005E2EE1" w:rsidRDefault="005E2EE1" w:rsidP="005E2EE1">
      <w:pPr>
        <w:numPr>
          <w:ilvl w:val="0"/>
          <w:numId w:val="6"/>
        </w:numPr>
        <w:spacing w:line="240" w:lineRule="auto"/>
        <w:rPr>
          <w:sz w:val="22"/>
          <w:szCs w:val="22"/>
        </w:rPr>
      </w:pPr>
      <w:r w:rsidRPr="005E2EE1">
        <w:rPr>
          <w:b/>
          <w:bCs/>
          <w:i/>
          <w:iCs/>
          <w:sz w:val="22"/>
          <w:szCs w:val="22"/>
        </w:rPr>
        <w:t>El Servidor Hogareño (Gateway Local):</w:t>
      </w:r>
      <w:r w:rsidRPr="005E2EE1">
        <w:rPr>
          <w:i/>
          <w:iCs/>
          <w:sz w:val="22"/>
          <w:szCs w:val="22"/>
        </w:rPr>
        <w:t xml:space="preserve"> </w:t>
      </w:r>
      <w:r w:rsidRPr="005E2EE1">
        <w:rPr>
          <w:sz w:val="22"/>
          <w:szCs w:val="22"/>
        </w:rPr>
        <w:t>Una pequeña computadora de bajo consumo (como una Raspberry Pi) conectada permanentemente a la corriente eléctrica en el hogar del paciente. Recibe los datos del reloj, ejecuta algoritmos de fusión de datos y filtrado de falsos positivos, y toma la decisión de alertar.</w:t>
      </w:r>
    </w:p>
    <w:p w14:paraId="46B08EA7" w14:textId="2BF9AEE4" w:rsidR="005E2EE1" w:rsidRPr="005E2EE1" w:rsidRDefault="005E2EE1" w:rsidP="005E2EE1">
      <w:pPr>
        <w:numPr>
          <w:ilvl w:val="0"/>
          <w:numId w:val="6"/>
        </w:numPr>
        <w:spacing w:line="240" w:lineRule="auto"/>
        <w:rPr>
          <w:sz w:val="22"/>
          <w:szCs w:val="22"/>
        </w:rPr>
      </w:pPr>
      <w:r w:rsidRPr="005E2EE1">
        <w:rPr>
          <w:b/>
          <w:bCs/>
          <w:i/>
          <w:iCs/>
          <w:sz w:val="22"/>
          <w:szCs w:val="22"/>
        </w:rPr>
        <w:t>La Red de Comunicación Local:</w:t>
      </w:r>
      <w:r w:rsidRPr="005E2EE1">
        <w:rPr>
          <w:sz w:val="22"/>
          <w:szCs w:val="22"/>
        </w:rPr>
        <w:t xml:space="preserve"> El servidor de la casa transmite la alerta confirmada hacia la estación central de la salita del barrio mediante conectividad segura por Internet (</w:t>
      </w:r>
      <w:proofErr w:type="spellStart"/>
      <w:r w:rsidRPr="005E2EE1">
        <w:rPr>
          <w:sz w:val="22"/>
          <w:szCs w:val="22"/>
        </w:rPr>
        <w:t>Wi</w:t>
      </w:r>
      <w:proofErr w:type="spellEnd"/>
      <w:r w:rsidRPr="005E2EE1">
        <w:rPr>
          <w:sz w:val="22"/>
          <w:szCs w:val="22"/>
        </w:rPr>
        <w:t xml:space="preserve">-Fi/Fibra) o redes de radiofrecuencia de largo alcance (como </w:t>
      </w:r>
      <w:proofErr w:type="spellStart"/>
      <w:r w:rsidRPr="005E2EE1">
        <w:rPr>
          <w:sz w:val="22"/>
          <w:szCs w:val="22"/>
        </w:rPr>
        <w:t>LoRa</w:t>
      </w:r>
      <w:proofErr w:type="spellEnd"/>
      <w:r w:rsidRPr="005E2EE1">
        <w:rPr>
          <w:sz w:val="22"/>
          <w:szCs w:val="22"/>
        </w:rPr>
        <w:t>/</w:t>
      </w:r>
      <w:proofErr w:type="spellStart"/>
      <w:r w:rsidRPr="005E2EE1">
        <w:rPr>
          <w:sz w:val="22"/>
          <w:szCs w:val="22"/>
        </w:rPr>
        <w:t>LoRaWAN</w:t>
      </w:r>
      <w:proofErr w:type="spellEnd"/>
      <w:r w:rsidRPr="005E2EE1">
        <w:rPr>
          <w:sz w:val="22"/>
          <w:szCs w:val="22"/>
        </w:rPr>
        <w:t>) para mayor independencia.</w:t>
      </w:r>
    </w:p>
    <w:p w14:paraId="63DFDC27" w14:textId="13B14103" w:rsidR="005E2EE1" w:rsidRPr="005E2EE1" w:rsidRDefault="005E2EE1" w:rsidP="005E2EE1">
      <w:pPr>
        <w:numPr>
          <w:ilvl w:val="0"/>
          <w:numId w:val="6"/>
        </w:numPr>
        <w:spacing w:line="240" w:lineRule="auto"/>
        <w:rPr>
          <w:sz w:val="22"/>
          <w:szCs w:val="22"/>
        </w:rPr>
      </w:pPr>
      <w:r w:rsidRPr="005E2EE1">
        <w:rPr>
          <w:b/>
          <w:bCs/>
          <w:i/>
          <w:iCs/>
          <w:sz w:val="22"/>
          <w:szCs w:val="22"/>
        </w:rPr>
        <w:t>La Estación Central (La Salita del Barrio</w:t>
      </w:r>
      <w:r w:rsidRPr="005E2EE1">
        <w:rPr>
          <w:b/>
          <w:bCs/>
          <w:sz w:val="22"/>
          <w:szCs w:val="22"/>
        </w:rPr>
        <w:t>):</w:t>
      </w:r>
      <w:r w:rsidRPr="005E2EE1">
        <w:rPr>
          <w:sz w:val="22"/>
          <w:szCs w:val="22"/>
        </w:rPr>
        <w:t xml:space="preserve"> Un panel de monitoreo web en tiempo real que recibe las alertas de los domicilios, clasifica las emergencias por colores y guía al personal médico hacia el paciente correcto de manera inmediata.</w:t>
      </w:r>
    </w:p>
    <w:p w14:paraId="1E0DBA7B" w14:textId="77777777" w:rsidR="005E2EE1" w:rsidRPr="005E2EE1" w:rsidRDefault="005E2EE1" w:rsidP="005E2EE1">
      <w:pPr>
        <w:spacing w:line="240" w:lineRule="auto"/>
        <w:rPr>
          <w:b/>
          <w:bCs/>
          <w:sz w:val="22"/>
          <w:szCs w:val="22"/>
        </w:rPr>
      </w:pPr>
      <w:r w:rsidRPr="005E2EE1">
        <w:rPr>
          <w:b/>
          <w:bCs/>
          <w:sz w:val="22"/>
          <w:szCs w:val="22"/>
        </w:rPr>
        <w:t>3. Componentes del Dispositivo Portátil (Smartwatch Médico)</w:t>
      </w:r>
    </w:p>
    <w:p w14:paraId="1A3044E6" w14:textId="5079C6D5" w:rsidR="005E2EE1" w:rsidRPr="005E2EE1" w:rsidRDefault="005E2EE1" w:rsidP="005E2EE1">
      <w:pPr>
        <w:spacing w:line="240" w:lineRule="auto"/>
        <w:rPr>
          <w:sz w:val="22"/>
          <w:szCs w:val="22"/>
        </w:rPr>
      </w:pPr>
      <w:r w:rsidRPr="005E2EE1">
        <w:rPr>
          <w:sz w:val="22"/>
          <w:szCs w:val="22"/>
        </w:rPr>
        <w:t>Para garantizar la comodidad del usuario sin sacrificar capacidad clínica, el reloj integra los siguientes módulos:</w:t>
      </w:r>
    </w:p>
    <w:p w14:paraId="6C04CC8C" w14:textId="7F578C2C" w:rsidR="005E2EE1" w:rsidRPr="005E2EE1" w:rsidRDefault="005E2EE1" w:rsidP="005E2EE1">
      <w:pPr>
        <w:numPr>
          <w:ilvl w:val="0"/>
          <w:numId w:val="7"/>
        </w:numPr>
        <w:spacing w:line="240" w:lineRule="auto"/>
        <w:rPr>
          <w:i/>
          <w:iCs/>
          <w:sz w:val="22"/>
          <w:szCs w:val="22"/>
        </w:rPr>
      </w:pPr>
      <w:r w:rsidRPr="005E2EE1">
        <w:rPr>
          <w:b/>
          <w:bCs/>
          <w:i/>
          <w:iCs/>
          <w:sz w:val="22"/>
          <w:szCs w:val="22"/>
        </w:rPr>
        <w:t>Unidad de Movimiento y Altura:</w:t>
      </w:r>
    </w:p>
    <w:p w14:paraId="0D60514A" w14:textId="63AC9A13" w:rsidR="005E2EE1" w:rsidRPr="005E2EE1" w:rsidRDefault="005E2EE1" w:rsidP="005E2EE1">
      <w:pPr>
        <w:numPr>
          <w:ilvl w:val="1"/>
          <w:numId w:val="7"/>
        </w:numPr>
        <w:spacing w:line="240" w:lineRule="auto"/>
        <w:rPr>
          <w:sz w:val="22"/>
          <w:szCs w:val="22"/>
        </w:rPr>
      </w:pPr>
      <w:r w:rsidRPr="005E2EE1">
        <w:rPr>
          <w:sz w:val="22"/>
          <w:szCs w:val="22"/>
          <w:u w:val="single"/>
        </w:rPr>
        <w:t xml:space="preserve">Acelerómetro y Giroscopio (IMU - ej. BMI270 o MPU6050): </w:t>
      </w:r>
      <w:r w:rsidRPr="005E2EE1">
        <w:rPr>
          <w:sz w:val="22"/>
          <w:szCs w:val="22"/>
        </w:rPr>
        <w:t>Detecta aceleraciones e inclinación corporal.</w:t>
      </w:r>
    </w:p>
    <w:p w14:paraId="431B3017" w14:textId="77777777" w:rsidR="005E2EE1" w:rsidRPr="005E2EE1" w:rsidRDefault="005E2EE1" w:rsidP="005E2EE1">
      <w:pPr>
        <w:numPr>
          <w:ilvl w:val="1"/>
          <w:numId w:val="7"/>
        </w:numPr>
        <w:spacing w:line="240" w:lineRule="auto"/>
        <w:rPr>
          <w:sz w:val="22"/>
          <w:szCs w:val="22"/>
        </w:rPr>
      </w:pPr>
      <w:r w:rsidRPr="005E2EE1">
        <w:rPr>
          <w:i/>
          <w:iCs/>
          <w:sz w:val="22"/>
          <w:szCs w:val="22"/>
          <w:u w:val="single"/>
        </w:rPr>
        <w:t>Barómetro (ej. BMP280):</w:t>
      </w:r>
      <w:r w:rsidRPr="005E2EE1">
        <w:rPr>
          <w:sz w:val="22"/>
          <w:szCs w:val="22"/>
        </w:rPr>
        <w:t xml:space="preserve"> Mide cambios bruscos de presión atmosférica para detectar descensos repentinos de altura asociados a una caída al suelo.</w:t>
      </w:r>
    </w:p>
    <w:p w14:paraId="0510C2A4" w14:textId="77777777" w:rsidR="005E2EE1" w:rsidRPr="005E2EE1" w:rsidRDefault="005E2EE1" w:rsidP="005E2EE1">
      <w:pPr>
        <w:spacing w:line="240" w:lineRule="auto"/>
        <w:rPr>
          <w:sz w:val="22"/>
          <w:szCs w:val="22"/>
        </w:rPr>
      </w:pPr>
    </w:p>
    <w:p w14:paraId="19DECCBB" w14:textId="46282AE0" w:rsidR="005E2EE1" w:rsidRPr="005E2EE1" w:rsidRDefault="005E2EE1" w:rsidP="005E2EE1">
      <w:pPr>
        <w:numPr>
          <w:ilvl w:val="0"/>
          <w:numId w:val="7"/>
        </w:numPr>
        <w:spacing w:line="240" w:lineRule="auto"/>
        <w:rPr>
          <w:i/>
          <w:iCs/>
          <w:sz w:val="22"/>
          <w:szCs w:val="22"/>
        </w:rPr>
      </w:pPr>
      <w:r w:rsidRPr="005E2EE1">
        <w:rPr>
          <w:b/>
          <w:bCs/>
          <w:i/>
          <w:iCs/>
          <w:sz w:val="22"/>
          <w:szCs w:val="22"/>
        </w:rPr>
        <w:lastRenderedPageBreak/>
        <w:t>Sensores Biomédicos y Ambientales:</w:t>
      </w:r>
    </w:p>
    <w:p w14:paraId="08014B20" w14:textId="7CF05F91" w:rsidR="005E2EE1" w:rsidRPr="005E2EE1" w:rsidRDefault="005E2EE1" w:rsidP="005E2EE1">
      <w:pPr>
        <w:numPr>
          <w:ilvl w:val="1"/>
          <w:numId w:val="7"/>
        </w:numPr>
        <w:spacing w:line="240" w:lineRule="auto"/>
        <w:rPr>
          <w:sz w:val="22"/>
          <w:szCs w:val="22"/>
        </w:rPr>
      </w:pPr>
      <w:r w:rsidRPr="005E2EE1">
        <w:rPr>
          <w:i/>
          <w:iCs/>
          <w:sz w:val="22"/>
          <w:szCs w:val="22"/>
          <w:u w:val="single"/>
        </w:rPr>
        <w:t xml:space="preserve">Sensor de Pulso y Saturación (PPG - ej. MAX30102): </w:t>
      </w:r>
      <w:r w:rsidRPr="005E2EE1">
        <w:rPr>
          <w:sz w:val="22"/>
          <w:szCs w:val="22"/>
        </w:rPr>
        <w:t>Monitorea la frecuencia cardíaca en tiempo real desde la muñeca.</w:t>
      </w:r>
    </w:p>
    <w:p w14:paraId="3D9CE69D" w14:textId="4C092494" w:rsidR="005E2EE1" w:rsidRPr="005E2EE1" w:rsidRDefault="005E2EE1" w:rsidP="005E2EE1">
      <w:pPr>
        <w:numPr>
          <w:ilvl w:val="1"/>
          <w:numId w:val="7"/>
        </w:numPr>
        <w:spacing w:line="240" w:lineRule="auto"/>
        <w:rPr>
          <w:sz w:val="22"/>
          <w:szCs w:val="22"/>
        </w:rPr>
      </w:pPr>
      <w:r w:rsidRPr="005E2EE1">
        <w:rPr>
          <w:i/>
          <w:iCs/>
          <w:sz w:val="22"/>
          <w:szCs w:val="22"/>
          <w:u w:val="single"/>
        </w:rPr>
        <w:t>Sensor de Temperatura Corporal:</w:t>
      </w:r>
      <w:r w:rsidRPr="005E2EE1">
        <w:rPr>
          <w:sz w:val="22"/>
          <w:szCs w:val="22"/>
        </w:rPr>
        <w:t xml:space="preserve"> Mide la temperatura de contacto con la piel para detectar anomalías térmicas.</w:t>
      </w:r>
    </w:p>
    <w:p w14:paraId="2F58C564" w14:textId="1A3D74B9" w:rsidR="005E2EE1" w:rsidRPr="005E2EE1" w:rsidRDefault="005E2EE1" w:rsidP="005E2EE1">
      <w:pPr>
        <w:numPr>
          <w:ilvl w:val="1"/>
          <w:numId w:val="7"/>
        </w:numPr>
        <w:spacing w:line="240" w:lineRule="auto"/>
        <w:rPr>
          <w:sz w:val="22"/>
          <w:szCs w:val="22"/>
        </w:rPr>
      </w:pPr>
      <w:r w:rsidRPr="005E2EE1">
        <w:rPr>
          <w:i/>
          <w:iCs/>
          <w:sz w:val="22"/>
          <w:szCs w:val="22"/>
          <w:u w:val="single"/>
        </w:rPr>
        <w:t xml:space="preserve">Conductividad de la piel (EDA / GSR): </w:t>
      </w:r>
      <w:r w:rsidRPr="005E2EE1">
        <w:rPr>
          <w:sz w:val="22"/>
          <w:szCs w:val="22"/>
        </w:rPr>
        <w:t>Electrodos en la correa que miden la respuesta galvánica de la piel para identificar picos de estrés o sudoración fría.</w:t>
      </w:r>
    </w:p>
    <w:p w14:paraId="452384CC" w14:textId="1FAFD23F" w:rsidR="005E2EE1" w:rsidRPr="005E2EE1" w:rsidRDefault="005E2EE1" w:rsidP="005E2EE1">
      <w:pPr>
        <w:numPr>
          <w:ilvl w:val="1"/>
          <w:numId w:val="7"/>
        </w:numPr>
        <w:spacing w:line="240" w:lineRule="auto"/>
        <w:rPr>
          <w:sz w:val="22"/>
          <w:szCs w:val="22"/>
        </w:rPr>
      </w:pPr>
      <w:r w:rsidRPr="005E2EE1">
        <w:rPr>
          <w:i/>
          <w:iCs/>
          <w:sz w:val="22"/>
          <w:szCs w:val="22"/>
          <w:u w:val="single"/>
        </w:rPr>
        <w:t>Micrófono digital de bajo consumo:</w:t>
      </w:r>
      <w:r w:rsidRPr="005E2EE1">
        <w:rPr>
          <w:sz w:val="22"/>
          <w:szCs w:val="22"/>
        </w:rPr>
        <w:t xml:space="preserve"> Utilizado puntualmente para captar patrones acústicos de emergencia (gritos de auxilio o golpes) o permitir comunicación de audio si se confirma la emergencia.</w:t>
      </w:r>
    </w:p>
    <w:p w14:paraId="67585428" w14:textId="5E4E76D3" w:rsidR="005E2EE1" w:rsidRPr="005E2EE1" w:rsidRDefault="005E2EE1" w:rsidP="005E2EE1">
      <w:pPr>
        <w:numPr>
          <w:ilvl w:val="0"/>
          <w:numId w:val="7"/>
        </w:numPr>
        <w:spacing w:line="240" w:lineRule="auto"/>
        <w:rPr>
          <w:b/>
          <w:bCs/>
          <w:i/>
          <w:iCs/>
          <w:sz w:val="22"/>
          <w:szCs w:val="22"/>
        </w:rPr>
      </w:pPr>
      <w:r w:rsidRPr="005E2EE1">
        <w:rPr>
          <w:b/>
          <w:bCs/>
          <w:i/>
          <w:iCs/>
          <w:sz w:val="22"/>
          <w:szCs w:val="22"/>
        </w:rPr>
        <w:t>Interfaz y Funcionalidades de Reloj Clásico:</w:t>
      </w:r>
    </w:p>
    <w:p w14:paraId="46E251D5" w14:textId="39F360EE" w:rsidR="005E2EE1" w:rsidRPr="005E2EE1" w:rsidRDefault="005E2EE1" w:rsidP="005E2EE1">
      <w:pPr>
        <w:numPr>
          <w:ilvl w:val="1"/>
          <w:numId w:val="7"/>
        </w:numPr>
        <w:spacing w:line="240" w:lineRule="auto"/>
        <w:rPr>
          <w:sz w:val="22"/>
          <w:szCs w:val="22"/>
        </w:rPr>
      </w:pPr>
      <w:r w:rsidRPr="005E2EE1">
        <w:rPr>
          <w:sz w:val="22"/>
          <w:szCs w:val="22"/>
        </w:rPr>
        <w:t>Pantalla táctil compacta para mostrar la hora, alarmas cotidianas y recordatorios programados de medicación.</w:t>
      </w:r>
    </w:p>
    <w:p w14:paraId="4ECD00B8" w14:textId="2D53685E" w:rsidR="005E2EE1" w:rsidRPr="005E2EE1" w:rsidRDefault="005E2EE1" w:rsidP="005E2EE1">
      <w:pPr>
        <w:numPr>
          <w:ilvl w:val="1"/>
          <w:numId w:val="7"/>
        </w:numPr>
        <w:spacing w:line="240" w:lineRule="auto"/>
        <w:rPr>
          <w:sz w:val="22"/>
          <w:szCs w:val="22"/>
        </w:rPr>
      </w:pPr>
      <w:r w:rsidRPr="005E2EE1">
        <w:rPr>
          <w:sz w:val="22"/>
          <w:szCs w:val="22"/>
        </w:rPr>
        <w:t>Botón físico de pánico / cancelación manual (fundamental para que el usuario anule una falsa alarma si se encuentra bien).</w:t>
      </w:r>
    </w:p>
    <w:p w14:paraId="30C7C7C4" w14:textId="4E735863" w:rsidR="005E2EE1" w:rsidRPr="005E2EE1" w:rsidRDefault="005E2EE1" w:rsidP="005E2EE1">
      <w:pPr>
        <w:numPr>
          <w:ilvl w:val="1"/>
          <w:numId w:val="7"/>
        </w:numPr>
        <w:spacing w:line="240" w:lineRule="auto"/>
        <w:rPr>
          <w:sz w:val="22"/>
          <w:szCs w:val="22"/>
        </w:rPr>
      </w:pPr>
      <w:r w:rsidRPr="005E2EE1">
        <w:rPr>
          <w:sz w:val="22"/>
          <w:szCs w:val="22"/>
        </w:rPr>
        <w:t>Motor de vibración y zumbador para alertas locales previas.</w:t>
      </w:r>
    </w:p>
    <w:p w14:paraId="7B476DB6" w14:textId="77777777" w:rsidR="005E2EE1" w:rsidRPr="005E2EE1" w:rsidRDefault="005E2EE1" w:rsidP="005E2EE1">
      <w:pPr>
        <w:spacing w:line="240" w:lineRule="auto"/>
        <w:rPr>
          <w:b/>
          <w:bCs/>
          <w:sz w:val="22"/>
          <w:szCs w:val="22"/>
        </w:rPr>
      </w:pPr>
      <w:r w:rsidRPr="005E2EE1">
        <w:rPr>
          <w:b/>
          <w:bCs/>
          <w:sz w:val="22"/>
          <w:szCs w:val="22"/>
        </w:rPr>
        <w:t>4. El Rol del Servidor Hogareño y la Fusión de Datos</w:t>
      </w:r>
    </w:p>
    <w:p w14:paraId="4AB51518" w14:textId="0E330B09" w:rsidR="005E2EE1" w:rsidRPr="005E2EE1" w:rsidRDefault="005E2EE1" w:rsidP="005E2EE1">
      <w:pPr>
        <w:spacing w:line="240" w:lineRule="auto"/>
        <w:rPr>
          <w:sz w:val="22"/>
          <w:szCs w:val="22"/>
        </w:rPr>
      </w:pPr>
      <w:r w:rsidRPr="005E2EE1">
        <w:rPr>
          <w:sz w:val="22"/>
          <w:szCs w:val="22"/>
        </w:rPr>
        <w:t>El núcleo tecnológico que evita los falsos positivos es el procesamiento intermedio realizado por el servidor físico en la casa:</w:t>
      </w:r>
    </w:p>
    <w:p w14:paraId="637FB496" w14:textId="051CDA73" w:rsidR="005E2EE1" w:rsidRPr="005E2EE1" w:rsidRDefault="005E2EE1" w:rsidP="005E2EE1">
      <w:pPr>
        <w:numPr>
          <w:ilvl w:val="0"/>
          <w:numId w:val="8"/>
        </w:numPr>
        <w:spacing w:line="240" w:lineRule="auto"/>
        <w:rPr>
          <w:sz w:val="22"/>
          <w:szCs w:val="22"/>
        </w:rPr>
      </w:pPr>
      <w:r w:rsidRPr="005E2EE1">
        <w:rPr>
          <w:b/>
          <w:bCs/>
          <w:i/>
          <w:iCs/>
          <w:sz w:val="22"/>
          <w:szCs w:val="22"/>
        </w:rPr>
        <w:t>Recepción Constante</w:t>
      </w:r>
      <w:r w:rsidRPr="005E2EE1">
        <w:rPr>
          <w:b/>
          <w:bCs/>
          <w:sz w:val="22"/>
          <w:szCs w:val="22"/>
        </w:rPr>
        <w:t>:</w:t>
      </w:r>
      <w:r w:rsidRPr="005E2EE1">
        <w:rPr>
          <w:sz w:val="22"/>
          <w:szCs w:val="22"/>
        </w:rPr>
        <w:t xml:space="preserve"> El reloj envía paquetes livianos de datos al servidor de la casa mediante Bluetooth.</w:t>
      </w:r>
    </w:p>
    <w:p w14:paraId="6BF37F7E" w14:textId="4E8E468E" w:rsidR="005E2EE1" w:rsidRPr="005E2EE1" w:rsidRDefault="005E2EE1" w:rsidP="005E2EE1">
      <w:pPr>
        <w:numPr>
          <w:ilvl w:val="0"/>
          <w:numId w:val="8"/>
        </w:numPr>
        <w:spacing w:line="240" w:lineRule="auto"/>
        <w:rPr>
          <w:sz w:val="22"/>
          <w:szCs w:val="22"/>
        </w:rPr>
      </w:pPr>
      <w:r w:rsidRPr="005E2EE1">
        <w:rPr>
          <w:b/>
          <w:bCs/>
          <w:i/>
          <w:iCs/>
          <w:sz w:val="22"/>
          <w:szCs w:val="22"/>
        </w:rPr>
        <w:t>Motor de Reglas y Fusión de Datos:</w:t>
      </w:r>
      <w:r w:rsidRPr="005E2EE1">
        <w:rPr>
          <w:sz w:val="22"/>
          <w:szCs w:val="22"/>
        </w:rPr>
        <w:t xml:space="preserve"> Cuando el acelerómetro y el barómetro sugieren una caída, el servidor analiza instantáneamente el contexto biológico:</w:t>
      </w:r>
    </w:p>
    <w:p w14:paraId="7683DA91" w14:textId="0B12C57B" w:rsidR="005E2EE1" w:rsidRPr="005E2EE1" w:rsidRDefault="005E2EE1" w:rsidP="005E2EE1">
      <w:pPr>
        <w:numPr>
          <w:ilvl w:val="1"/>
          <w:numId w:val="8"/>
        </w:numPr>
        <w:spacing w:line="240" w:lineRule="auto"/>
        <w:rPr>
          <w:sz w:val="22"/>
          <w:szCs w:val="22"/>
        </w:rPr>
      </w:pPr>
      <w:r w:rsidRPr="005E2EE1">
        <w:rPr>
          <w:sz w:val="22"/>
          <w:szCs w:val="22"/>
        </w:rPr>
        <w:t>¿El pulso cardíaco se disparó por el susto o cayó a cero?</w:t>
      </w:r>
    </w:p>
    <w:p w14:paraId="2A6A3F47" w14:textId="2CF0308A" w:rsidR="005E2EE1" w:rsidRPr="005E2EE1" w:rsidRDefault="005E2EE1" w:rsidP="005E2EE1">
      <w:pPr>
        <w:numPr>
          <w:ilvl w:val="1"/>
          <w:numId w:val="8"/>
        </w:numPr>
        <w:spacing w:line="240" w:lineRule="auto"/>
        <w:rPr>
          <w:sz w:val="22"/>
          <w:szCs w:val="22"/>
        </w:rPr>
      </w:pPr>
      <w:r w:rsidRPr="005E2EE1">
        <w:rPr>
          <w:sz w:val="22"/>
          <w:szCs w:val="22"/>
        </w:rPr>
        <w:t>¿La conductividad de la piel indicó una respuesta de estrés abrupta?</w:t>
      </w:r>
    </w:p>
    <w:p w14:paraId="2E3E179F" w14:textId="39965868" w:rsidR="005E2EE1" w:rsidRPr="005E2EE1" w:rsidRDefault="005E2EE1" w:rsidP="005E2EE1">
      <w:pPr>
        <w:numPr>
          <w:ilvl w:val="1"/>
          <w:numId w:val="8"/>
        </w:numPr>
        <w:spacing w:line="240" w:lineRule="auto"/>
        <w:rPr>
          <w:sz w:val="22"/>
          <w:szCs w:val="22"/>
        </w:rPr>
      </w:pPr>
      <w:r w:rsidRPr="005E2EE1">
        <w:rPr>
          <w:sz w:val="22"/>
          <w:szCs w:val="22"/>
        </w:rPr>
        <w:t>¿La persona sigue moviéndose o intentando incorporarse?</w:t>
      </w:r>
    </w:p>
    <w:p w14:paraId="337BE02F" w14:textId="5828297C" w:rsidR="005E2EE1" w:rsidRPr="005E2EE1" w:rsidRDefault="005E2EE1" w:rsidP="005E2EE1">
      <w:pPr>
        <w:numPr>
          <w:ilvl w:val="0"/>
          <w:numId w:val="8"/>
        </w:numPr>
        <w:spacing w:line="240" w:lineRule="auto"/>
        <w:rPr>
          <w:sz w:val="22"/>
          <w:szCs w:val="22"/>
        </w:rPr>
      </w:pPr>
      <w:r w:rsidRPr="005E2EE1">
        <w:rPr>
          <w:b/>
          <w:bCs/>
          <w:sz w:val="22"/>
          <w:szCs w:val="22"/>
        </w:rPr>
        <w:t>Protocolo de Verificación:</w:t>
      </w:r>
      <w:r w:rsidRPr="005E2EE1">
        <w:rPr>
          <w:sz w:val="22"/>
          <w:szCs w:val="22"/>
        </w:rPr>
        <w:t xml:space="preserve"> Si los sensores biológicos descartan el peligro (por ejemplo, el abuelo dejó caer el reloj sobre la mesa), el servidor anula el aviso. Si coinciden con una emergencia real, el reloj emite una alarma sonora y visual con una cuenta regresiva de 15 segundos. Si el usuario no presiona el botón de cancelación, el servidor envía la alerta definitiva a la salita del barrio.</w:t>
      </w:r>
    </w:p>
    <w:p w14:paraId="3254448A" w14:textId="77777777" w:rsidR="005E2EE1" w:rsidRPr="005E2EE1" w:rsidRDefault="005E2EE1" w:rsidP="005E2EE1">
      <w:pPr>
        <w:spacing w:line="240" w:lineRule="auto"/>
        <w:rPr>
          <w:b/>
          <w:bCs/>
          <w:sz w:val="22"/>
          <w:szCs w:val="22"/>
        </w:rPr>
      </w:pPr>
      <w:r w:rsidRPr="005E2EE1">
        <w:rPr>
          <w:b/>
          <w:bCs/>
          <w:sz w:val="22"/>
          <w:szCs w:val="22"/>
        </w:rPr>
        <w:t>5. Interfaz Web de la Estación Central (La Salita)</w:t>
      </w:r>
    </w:p>
    <w:p w14:paraId="66155925" w14:textId="25843573" w:rsidR="005E2EE1" w:rsidRPr="005E2EE1" w:rsidRDefault="005E2EE1" w:rsidP="005E2EE1">
      <w:pPr>
        <w:spacing w:line="240" w:lineRule="auto"/>
        <w:rPr>
          <w:sz w:val="22"/>
          <w:szCs w:val="22"/>
        </w:rPr>
      </w:pPr>
      <w:r w:rsidRPr="005E2EE1">
        <w:rPr>
          <w:sz w:val="22"/>
          <w:szCs w:val="22"/>
        </w:rPr>
        <w:t>El software de monitoreo en la salita está diseñado para una respuesta rápida bajo presión (</w:t>
      </w:r>
      <w:proofErr w:type="spellStart"/>
      <w:r w:rsidRPr="005E2EE1">
        <w:rPr>
          <w:i/>
          <w:iCs/>
          <w:sz w:val="22"/>
          <w:szCs w:val="22"/>
        </w:rPr>
        <w:t>Mission</w:t>
      </w:r>
      <w:proofErr w:type="spellEnd"/>
      <w:r w:rsidRPr="005E2EE1">
        <w:rPr>
          <w:i/>
          <w:iCs/>
          <w:sz w:val="22"/>
          <w:szCs w:val="22"/>
        </w:rPr>
        <w:t xml:space="preserve"> </w:t>
      </w:r>
      <w:proofErr w:type="spellStart"/>
      <w:r w:rsidRPr="005E2EE1">
        <w:rPr>
          <w:i/>
          <w:iCs/>
          <w:sz w:val="22"/>
          <w:szCs w:val="22"/>
        </w:rPr>
        <w:t>Critical</w:t>
      </w:r>
      <w:proofErr w:type="spellEnd"/>
      <w:r w:rsidRPr="005E2EE1">
        <w:rPr>
          <w:sz w:val="22"/>
          <w:szCs w:val="22"/>
        </w:rPr>
        <w:t>):</w:t>
      </w:r>
    </w:p>
    <w:p w14:paraId="7FF682E3" w14:textId="5DC7FA59" w:rsidR="005E2EE1" w:rsidRPr="005E2EE1" w:rsidRDefault="005E2EE1" w:rsidP="005E2EE1">
      <w:pPr>
        <w:numPr>
          <w:ilvl w:val="0"/>
          <w:numId w:val="9"/>
        </w:numPr>
        <w:spacing w:line="240" w:lineRule="auto"/>
        <w:rPr>
          <w:sz w:val="22"/>
          <w:szCs w:val="22"/>
        </w:rPr>
      </w:pPr>
      <w:r w:rsidRPr="005E2EE1">
        <w:rPr>
          <w:b/>
          <w:bCs/>
          <w:i/>
          <w:iCs/>
          <w:sz w:val="22"/>
          <w:szCs w:val="22"/>
        </w:rPr>
        <w:t>Panel de Control General:</w:t>
      </w:r>
      <w:r w:rsidRPr="005E2EE1">
        <w:rPr>
          <w:sz w:val="22"/>
          <w:szCs w:val="22"/>
        </w:rPr>
        <w:t xml:space="preserve"> Vista en forma de grilla con indicadores de estado por cada paciente:</w:t>
      </w:r>
    </w:p>
    <w:p w14:paraId="6C362266" w14:textId="65FB7726" w:rsidR="005E2EE1" w:rsidRPr="005E2EE1" w:rsidRDefault="005E2EE1" w:rsidP="005E2EE1">
      <w:pPr>
        <w:numPr>
          <w:ilvl w:val="1"/>
          <w:numId w:val="9"/>
        </w:numPr>
        <w:spacing w:line="240" w:lineRule="auto"/>
        <w:rPr>
          <w:sz w:val="22"/>
          <w:szCs w:val="22"/>
        </w:rPr>
      </w:pPr>
      <w:r w:rsidRPr="005E2EE1">
        <w:rPr>
          <w:i/>
          <w:iCs/>
          <w:sz w:val="22"/>
          <w:szCs w:val="22"/>
          <w:u w:val="single"/>
        </w:rPr>
        <w:t>Verde:</w:t>
      </w:r>
      <w:r w:rsidRPr="005E2EE1">
        <w:rPr>
          <w:sz w:val="22"/>
          <w:szCs w:val="22"/>
        </w:rPr>
        <w:t xml:space="preserve"> Parámetros normales y dispositivo operativo.</w:t>
      </w:r>
    </w:p>
    <w:p w14:paraId="46F78DC6" w14:textId="77777777" w:rsidR="00D926C8" w:rsidRDefault="005E2EE1" w:rsidP="004E5C09">
      <w:pPr>
        <w:numPr>
          <w:ilvl w:val="1"/>
          <w:numId w:val="9"/>
        </w:numPr>
        <w:spacing w:line="240" w:lineRule="auto"/>
        <w:rPr>
          <w:sz w:val="22"/>
          <w:szCs w:val="22"/>
        </w:rPr>
      </w:pPr>
      <w:r w:rsidRPr="005E2EE1">
        <w:rPr>
          <w:i/>
          <w:iCs/>
          <w:sz w:val="22"/>
          <w:szCs w:val="22"/>
          <w:u w:val="single"/>
        </w:rPr>
        <w:t>Amarillo</w:t>
      </w:r>
      <w:r w:rsidRPr="005E2EE1">
        <w:rPr>
          <w:b/>
          <w:bCs/>
          <w:sz w:val="22"/>
          <w:szCs w:val="22"/>
        </w:rPr>
        <w:t>:</w:t>
      </w:r>
      <w:r w:rsidRPr="005E2EE1">
        <w:rPr>
          <w:sz w:val="22"/>
          <w:szCs w:val="22"/>
        </w:rPr>
        <w:t xml:space="preserve"> Advertencia menor (batería baja o señal débil).</w:t>
      </w:r>
    </w:p>
    <w:p w14:paraId="7230A718" w14:textId="5A92F21B" w:rsidR="005E2EE1" w:rsidRPr="005E2EE1" w:rsidRDefault="005E2EE1" w:rsidP="005E2EE1">
      <w:pPr>
        <w:numPr>
          <w:ilvl w:val="1"/>
          <w:numId w:val="9"/>
        </w:numPr>
        <w:spacing w:line="240" w:lineRule="auto"/>
        <w:rPr>
          <w:sz w:val="22"/>
          <w:szCs w:val="22"/>
        </w:rPr>
      </w:pPr>
      <w:r w:rsidRPr="005E2EE1">
        <w:rPr>
          <w:i/>
          <w:iCs/>
          <w:sz w:val="22"/>
          <w:szCs w:val="22"/>
          <w:u w:val="single"/>
        </w:rPr>
        <w:lastRenderedPageBreak/>
        <w:t>Rojo Intermitente:</w:t>
      </w:r>
      <w:r w:rsidRPr="005E2EE1">
        <w:rPr>
          <w:sz w:val="22"/>
          <w:szCs w:val="22"/>
        </w:rPr>
        <w:t xml:space="preserve"> ¡Emergencia confirmada! Alarma sonora y visual con ubicación exacta del domicilio.</w:t>
      </w:r>
    </w:p>
    <w:p w14:paraId="1245B212" w14:textId="5C9A2AF3" w:rsidR="005E2EE1" w:rsidRPr="005E2EE1" w:rsidRDefault="005E2EE1" w:rsidP="005E2EE1">
      <w:pPr>
        <w:numPr>
          <w:ilvl w:val="0"/>
          <w:numId w:val="9"/>
        </w:numPr>
        <w:spacing w:line="240" w:lineRule="auto"/>
        <w:rPr>
          <w:sz w:val="22"/>
          <w:szCs w:val="22"/>
        </w:rPr>
      </w:pPr>
      <w:r w:rsidRPr="005E2EE1">
        <w:rPr>
          <w:b/>
          <w:bCs/>
          <w:i/>
          <w:iCs/>
          <w:sz w:val="22"/>
          <w:szCs w:val="22"/>
        </w:rPr>
        <w:t>Ficha de Detalle del Paciente</w:t>
      </w:r>
      <w:r w:rsidRPr="005E2EE1">
        <w:rPr>
          <w:b/>
          <w:bCs/>
          <w:sz w:val="22"/>
          <w:szCs w:val="22"/>
        </w:rPr>
        <w:t>:</w:t>
      </w:r>
      <w:r w:rsidRPr="005E2EE1">
        <w:rPr>
          <w:sz w:val="22"/>
          <w:szCs w:val="22"/>
        </w:rPr>
        <w:t xml:space="preserve"> Al hacer clic en la alerta, se despliegan los datos de contacto, dirección, historial médico breve y los registros de los sensores previos a la caída (variación barométrica, ritmo cardíaco y pulso).</w:t>
      </w:r>
    </w:p>
    <w:p w14:paraId="536AE0F2" w14:textId="510393FD" w:rsidR="005E2EE1" w:rsidRPr="005E2EE1" w:rsidRDefault="005E2EE1" w:rsidP="005E2EE1">
      <w:pPr>
        <w:numPr>
          <w:ilvl w:val="0"/>
          <w:numId w:val="9"/>
        </w:numPr>
        <w:spacing w:line="240" w:lineRule="auto"/>
        <w:rPr>
          <w:sz w:val="22"/>
          <w:szCs w:val="22"/>
        </w:rPr>
      </w:pPr>
      <w:r w:rsidRPr="005E2EE1">
        <w:rPr>
          <w:b/>
          <w:bCs/>
          <w:i/>
          <w:iCs/>
          <w:sz w:val="22"/>
          <w:szCs w:val="22"/>
        </w:rPr>
        <w:t>Registro de Gestión:</w:t>
      </w:r>
      <w:r w:rsidRPr="005E2EE1">
        <w:rPr>
          <w:sz w:val="22"/>
          <w:szCs w:val="22"/>
        </w:rPr>
        <w:t xml:space="preserve"> Botón de "Atendiendo / Despachar Asistencia" para silenciar la alarma y registrar que el equipo médico ya está en camino, evitando duplicidad de esfuerzos.</w:t>
      </w:r>
    </w:p>
    <w:p w14:paraId="464476EF" w14:textId="77777777" w:rsidR="005E2EE1" w:rsidRPr="005E2EE1" w:rsidRDefault="005E2EE1" w:rsidP="005E2EE1">
      <w:pPr>
        <w:spacing w:line="240" w:lineRule="auto"/>
        <w:rPr>
          <w:b/>
          <w:bCs/>
          <w:sz w:val="22"/>
          <w:szCs w:val="22"/>
        </w:rPr>
      </w:pPr>
      <w:r w:rsidRPr="005E2EE1">
        <w:rPr>
          <w:b/>
          <w:bCs/>
          <w:sz w:val="22"/>
          <w:szCs w:val="22"/>
        </w:rPr>
        <w:t>6. Fases Metodológicas para el Desarrollo del Proyecto</w:t>
      </w:r>
    </w:p>
    <w:p w14:paraId="776A225B" w14:textId="15B49348" w:rsidR="005E2EE1" w:rsidRPr="005E2EE1" w:rsidRDefault="005E2EE1" w:rsidP="005E2EE1">
      <w:pPr>
        <w:numPr>
          <w:ilvl w:val="0"/>
          <w:numId w:val="10"/>
        </w:numPr>
        <w:spacing w:line="240" w:lineRule="auto"/>
        <w:rPr>
          <w:sz w:val="22"/>
          <w:szCs w:val="22"/>
        </w:rPr>
      </w:pPr>
      <w:r w:rsidRPr="005E2EE1">
        <w:rPr>
          <w:b/>
          <w:bCs/>
          <w:i/>
          <w:iCs/>
          <w:sz w:val="22"/>
          <w:szCs w:val="22"/>
        </w:rPr>
        <w:t>Fase de Investigación y Validación Clínica:</w:t>
      </w:r>
      <w:r w:rsidRPr="005E2EE1">
        <w:rPr>
          <w:sz w:val="22"/>
          <w:szCs w:val="22"/>
        </w:rPr>
        <w:t xml:space="preserve"> Establecer junto con el equipo de Medicina los umbrales fisiológicos y los patrones exactos que definen una caída real frente a movimientos cotidianos.</w:t>
      </w:r>
    </w:p>
    <w:p w14:paraId="624B11C2" w14:textId="3A034EF2" w:rsidR="005E2EE1" w:rsidRPr="005E2EE1" w:rsidRDefault="005E2EE1" w:rsidP="005E2EE1">
      <w:pPr>
        <w:numPr>
          <w:ilvl w:val="0"/>
          <w:numId w:val="10"/>
        </w:numPr>
        <w:spacing w:line="240" w:lineRule="auto"/>
        <w:rPr>
          <w:sz w:val="22"/>
          <w:szCs w:val="22"/>
        </w:rPr>
      </w:pPr>
      <w:r w:rsidRPr="005E2EE1">
        <w:rPr>
          <w:b/>
          <w:bCs/>
          <w:i/>
          <w:iCs/>
          <w:sz w:val="22"/>
          <w:szCs w:val="22"/>
        </w:rPr>
        <w:t>Fase de Prototipado del Reloj:</w:t>
      </w:r>
      <w:r w:rsidRPr="005E2EE1">
        <w:rPr>
          <w:sz w:val="22"/>
          <w:szCs w:val="22"/>
        </w:rPr>
        <w:t xml:space="preserve"> Montaje de los sensores (IMU, barómetro, pulso) en placas de desarrollo compactas (como ESP32-C3) enfocadas en la optimización energética.</w:t>
      </w:r>
    </w:p>
    <w:p w14:paraId="7DDB3BED" w14:textId="7BE66497" w:rsidR="005E2EE1" w:rsidRPr="005E2EE1" w:rsidRDefault="005E2EE1" w:rsidP="005E2EE1">
      <w:pPr>
        <w:numPr>
          <w:ilvl w:val="0"/>
          <w:numId w:val="10"/>
        </w:numPr>
        <w:spacing w:line="240" w:lineRule="auto"/>
        <w:rPr>
          <w:sz w:val="22"/>
          <w:szCs w:val="22"/>
        </w:rPr>
      </w:pPr>
      <w:r w:rsidRPr="005E2EE1">
        <w:rPr>
          <w:b/>
          <w:bCs/>
          <w:i/>
          <w:iCs/>
          <w:sz w:val="22"/>
          <w:szCs w:val="22"/>
        </w:rPr>
        <w:t>Fase del Servidor Hogareño:</w:t>
      </w:r>
      <w:r w:rsidRPr="005E2EE1">
        <w:rPr>
          <w:sz w:val="22"/>
          <w:szCs w:val="22"/>
        </w:rPr>
        <w:t xml:space="preserve"> Programación del nodo intermedio (Raspberry Pi con script en Python y </w:t>
      </w:r>
      <w:proofErr w:type="spellStart"/>
      <w:r w:rsidRPr="005E2EE1">
        <w:rPr>
          <w:sz w:val="22"/>
          <w:szCs w:val="22"/>
        </w:rPr>
        <w:t>broker</w:t>
      </w:r>
      <w:proofErr w:type="spellEnd"/>
      <w:r w:rsidRPr="005E2EE1">
        <w:rPr>
          <w:sz w:val="22"/>
          <w:szCs w:val="22"/>
        </w:rPr>
        <w:t xml:space="preserve"> MQTT local) para recibir y depurar la información del reloj por Bluetooth.</w:t>
      </w:r>
    </w:p>
    <w:p w14:paraId="5DEFBA84" w14:textId="1B55AD12" w:rsidR="005E2EE1" w:rsidRPr="005E2EE1" w:rsidRDefault="005E2EE1" w:rsidP="005E2EE1">
      <w:pPr>
        <w:numPr>
          <w:ilvl w:val="0"/>
          <w:numId w:val="10"/>
        </w:numPr>
        <w:spacing w:line="240" w:lineRule="auto"/>
        <w:rPr>
          <w:sz w:val="22"/>
          <w:szCs w:val="22"/>
        </w:rPr>
      </w:pPr>
      <w:r w:rsidRPr="005E2EE1">
        <w:rPr>
          <w:b/>
          <w:bCs/>
          <w:i/>
          <w:iCs/>
          <w:sz w:val="22"/>
          <w:szCs w:val="22"/>
        </w:rPr>
        <w:t>Fase de Comunicación Casa - Salita:</w:t>
      </w:r>
      <w:r w:rsidRPr="005E2EE1">
        <w:rPr>
          <w:i/>
          <w:iCs/>
          <w:sz w:val="22"/>
          <w:szCs w:val="22"/>
        </w:rPr>
        <w:t xml:space="preserve"> </w:t>
      </w:r>
      <w:r w:rsidRPr="005E2EE1">
        <w:rPr>
          <w:sz w:val="22"/>
          <w:szCs w:val="22"/>
        </w:rPr>
        <w:t>Pruebas de enlace de datos entre el servidor del hogar y la estación receptora de la salita.</w:t>
      </w:r>
    </w:p>
    <w:p w14:paraId="5117E8AF" w14:textId="09C1F770" w:rsidR="005E2EE1" w:rsidRPr="005E2EE1" w:rsidRDefault="005E2EE1" w:rsidP="005E2EE1">
      <w:pPr>
        <w:numPr>
          <w:ilvl w:val="0"/>
          <w:numId w:val="10"/>
        </w:numPr>
        <w:spacing w:line="240" w:lineRule="auto"/>
        <w:rPr>
          <w:sz w:val="22"/>
          <w:szCs w:val="22"/>
        </w:rPr>
      </w:pPr>
      <w:r w:rsidRPr="005E2EE1">
        <w:rPr>
          <w:b/>
          <w:bCs/>
          <w:i/>
          <w:iCs/>
          <w:sz w:val="22"/>
          <w:szCs w:val="22"/>
        </w:rPr>
        <w:t>Fase de Diseño de la Interfaz Web:</w:t>
      </w:r>
      <w:r w:rsidRPr="005E2EE1">
        <w:rPr>
          <w:sz w:val="22"/>
          <w:szCs w:val="22"/>
        </w:rPr>
        <w:t xml:space="preserve"> Desarrollo del </w:t>
      </w:r>
      <w:proofErr w:type="spellStart"/>
      <w:r w:rsidRPr="005E2EE1">
        <w:rPr>
          <w:i/>
          <w:iCs/>
          <w:sz w:val="22"/>
          <w:szCs w:val="22"/>
        </w:rPr>
        <w:t>dashboard</w:t>
      </w:r>
      <w:proofErr w:type="spellEnd"/>
      <w:r w:rsidRPr="005E2EE1">
        <w:rPr>
          <w:sz w:val="22"/>
          <w:szCs w:val="22"/>
        </w:rPr>
        <w:t xml:space="preserve"> para el personal médico de la salita.</w:t>
      </w:r>
    </w:p>
    <w:p w14:paraId="1D466FDF" w14:textId="77777777" w:rsidR="005E2EE1" w:rsidRPr="005E2EE1" w:rsidRDefault="005E2EE1" w:rsidP="005E2EE1">
      <w:pPr>
        <w:numPr>
          <w:ilvl w:val="0"/>
          <w:numId w:val="10"/>
        </w:numPr>
        <w:spacing w:line="240" w:lineRule="auto"/>
        <w:rPr>
          <w:sz w:val="22"/>
          <w:szCs w:val="22"/>
        </w:rPr>
      </w:pPr>
      <w:r w:rsidRPr="005E2EE1">
        <w:rPr>
          <w:b/>
          <w:bCs/>
          <w:i/>
          <w:iCs/>
          <w:sz w:val="22"/>
          <w:szCs w:val="22"/>
        </w:rPr>
        <w:t>Fase de Prueba Piloto:</w:t>
      </w:r>
      <w:r w:rsidRPr="005E2EE1">
        <w:rPr>
          <w:sz w:val="22"/>
          <w:szCs w:val="22"/>
        </w:rPr>
        <w:t xml:space="preserve"> Evaluación controlada del sistema completo bajo supervisión universitaria y sanitaria antes de su implementación escalonada en el barrio.</w:t>
      </w:r>
    </w:p>
    <w:p w14:paraId="31D1E671" w14:textId="77777777" w:rsidR="001C7FBC" w:rsidRPr="005E2EE1" w:rsidRDefault="001C7FBC" w:rsidP="005E2EE1">
      <w:pPr>
        <w:spacing w:line="240" w:lineRule="auto"/>
        <w:rPr>
          <w:sz w:val="22"/>
          <w:szCs w:val="22"/>
        </w:rPr>
      </w:pPr>
    </w:p>
    <w:sectPr w:rsidR="001C7FBC" w:rsidRPr="005E2EE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804A1A"/>
    <w:multiLevelType w:val="multilevel"/>
    <w:tmpl w:val="FD48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92139"/>
    <w:multiLevelType w:val="multilevel"/>
    <w:tmpl w:val="9CC4A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E44341"/>
    <w:multiLevelType w:val="multilevel"/>
    <w:tmpl w:val="BE3A66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4E73D8"/>
    <w:multiLevelType w:val="multilevel"/>
    <w:tmpl w:val="D062E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DA0726F"/>
    <w:multiLevelType w:val="multilevel"/>
    <w:tmpl w:val="B9767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74727AB"/>
    <w:multiLevelType w:val="multilevel"/>
    <w:tmpl w:val="EEE69932"/>
    <w:lvl w:ilvl="0">
      <w:start w:val="1"/>
      <w:numFmt w:val="decimal"/>
      <w:lvlText w:val="%1."/>
      <w:lvlJc w:val="left"/>
      <w:pPr>
        <w:tabs>
          <w:tab w:val="num" w:pos="720"/>
        </w:tabs>
        <w:ind w:left="720" w:hanging="360"/>
      </w:pPr>
      <w:rPr>
        <w:b w:val="0"/>
        <w:bCs w:val="0"/>
        <w:i/>
        <w:i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4910FF"/>
    <w:multiLevelType w:val="multilevel"/>
    <w:tmpl w:val="926247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2368CD"/>
    <w:multiLevelType w:val="multilevel"/>
    <w:tmpl w:val="932A3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D5766D9"/>
    <w:multiLevelType w:val="multilevel"/>
    <w:tmpl w:val="DD5A7E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344662"/>
    <w:multiLevelType w:val="multilevel"/>
    <w:tmpl w:val="C05037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5111327">
    <w:abstractNumId w:val="4"/>
  </w:num>
  <w:num w:numId="2" w16cid:durableId="606155492">
    <w:abstractNumId w:val="6"/>
  </w:num>
  <w:num w:numId="3" w16cid:durableId="1226330917">
    <w:abstractNumId w:val="2"/>
  </w:num>
  <w:num w:numId="4" w16cid:durableId="1005206066">
    <w:abstractNumId w:val="9"/>
  </w:num>
  <w:num w:numId="5" w16cid:durableId="27680450">
    <w:abstractNumId w:val="7"/>
  </w:num>
  <w:num w:numId="6" w16cid:durableId="1142120180">
    <w:abstractNumId w:val="3"/>
  </w:num>
  <w:num w:numId="7" w16cid:durableId="1016421045">
    <w:abstractNumId w:val="0"/>
  </w:num>
  <w:num w:numId="8" w16cid:durableId="1093546256">
    <w:abstractNumId w:val="1"/>
  </w:num>
  <w:num w:numId="9" w16cid:durableId="421493099">
    <w:abstractNumId w:val="8"/>
  </w:num>
  <w:num w:numId="10" w16cid:durableId="4529873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B5E"/>
    <w:rsid w:val="00105A03"/>
    <w:rsid w:val="001C7FBC"/>
    <w:rsid w:val="004C30FD"/>
    <w:rsid w:val="005E2EE1"/>
    <w:rsid w:val="00810B5E"/>
    <w:rsid w:val="009E6399"/>
    <w:rsid w:val="00D926C8"/>
    <w:rsid w:val="00EF504F"/>
    <w:rsid w:val="00F84D7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3C0E74"/>
  <w15:chartTrackingRefBased/>
  <w15:docId w15:val="{CB4F85B7-9961-4424-B2EE-64D95E352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10B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10B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10B5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10B5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10B5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10B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10B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10B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10B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0B5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10B5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10B5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10B5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10B5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10B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10B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10B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10B5E"/>
    <w:rPr>
      <w:rFonts w:eastAsiaTheme="majorEastAsia" w:cstheme="majorBidi"/>
      <w:color w:val="272727" w:themeColor="text1" w:themeTint="D8"/>
    </w:rPr>
  </w:style>
  <w:style w:type="paragraph" w:styleId="Ttulo">
    <w:name w:val="Title"/>
    <w:basedOn w:val="Normal"/>
    <w:next w:val="Normal"/>
    <w:link w:val="TtuloCar"/>
    <w:uiPriority w:val="10"/>
    <w:qFormat/>
    <w:rsid w:val="00810B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0B5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0B5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0B5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0B5E"/>
    <w:pPr>
      <w:spacing w:before="160"/>
      <w:jc w:val="center"/>
    </w:pPr>
    <w:rPr>
      <w:i/>
      <w:iCs/>
      <w:color w:val="404040" w:themeColor="text1" w:themeTint="BF"/>
    </w:rPr>
  </w:style>
  <w:style w:type="character" w:customStyle="1" w:styleId="CitaCar">
    <w:name w:val="Cita Car"/>
    <w:basedOn w:val="Fuentedeprrafopredeter"/>
    <w:link w:val="Cita"/>
    <w:uiPriority w:val="29"/>
    <w:rsid w:val="00810B5E"/>
    <w:rPr>
      <w:i/>
      <w:iCs/>
      <w:color w:val="404040" w:themeColor="text1" w:themeTint="BF"/>
    </w:rPr>
  </w:style>
  <w:style w:type="paragraph" w:styleId="Prrafodelista">
    <w:name w:val="List Paragraph"/>
    <w:basedOn w:val="Normal"/>
    <w:uiPriority w:val="34"/>
    <w:qFormat/>
    <w:rsid w:val="00810B5E"/>
    <w:pPr>
      <w:ind w:left="720"/>
      <w:contextualSpacing/>
    </w:pPr>
  </w:style>
  <w:style w:type="character" w:styleId="nfasisintenso">
    <w:name w:val="Intense Emphasis"/>
    <w:basedOn w:val="Fuentedeprrafopredeter"/>
    <w:uiPriority w:val="21"/>
    <w:qFormat/>
    <w:rsid w:val="00810B5E"/>
    <w:rPr>
      <w:i/>
      <w:iCs/>
      <w:color w:val="0F4761" w:themeColor="accent1" w:themeShade="BF"/>
    </w:rPr>
  </w:style>
  <w:style w:type="paragraph" w:styleId="Citadestacada">
    <w:name w:val="Intense Quote"/>
    <w:basedOn w:val="Normal"/>
    <w:next w:val="Normal"/>
    <w:link w:val="CitadestacadaCar"/>
    <w:uiPriority w:val="30"/>
    <w:qFormat/>
    <w:rsid w:val="00810B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10B5E"/>
    <w:rPr>
      <w:i/>
      <w:iCs/>
      <w:color w:val="0F4761" w:themeColor="accent1" w:themeShade="BF"/>
    </w:rPr>
  </w:style>
  <w:style w:type="character" w:styleId="Referenciaintensa">
    <w:name w:val="Intense Reference"/>
    <w:basedOn w:val="Fuentedeprrafopredeter"/>
    <w:uiPriority w:val="32"/>
    <w:qFormat/>
    <w:rsid w:val="00810B5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830278">
      <w:bodyDiv w:val="1"/>
      <w:marLeft w:val="0"/>
      <w:marRight w:val="0"/>
      <w:marTop w:val="0"/>
      <w:marBottom w:val="0"/>
      <w:divBdr>
        <w:top w:val="none" w:sz="0" w:space="0" w:color="auto"/>
        <w:left w:val="none" w:sz="0" w:space="0" w:color="auto"/>
        <w:bottom w:val="none" w:sz="0" w:space="0" w:color="auto"/>
        <w:right w:val="none" w:sz="0" w:space="0" w:color="auto"/>
      </w:divBdr>
    </w:div>
    <w:div w:id="1999917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997</Words>
  <Characters>5484</Characters>
  <Application>Microsoft Office Word</Application>
  <DocSecurity>0</DocSecurity>
  <Lines>45</Lines>
  <Paragraphs>12</Paragraphs>
  <ScaleCrop>false</ScaleCrop>
  <Company/>
  <LinksUpToDate>false</LinksUpToDate>
  <CharactersWithSpaces>6469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REINOSO Nery Jair</dc:creator>
  <cp:keywords/>
  <dc:description/>
  <cp:lastModifiedBy>REINOSO Nery Jair</cp:lastModifiedBy>
  <cp:revision>5</cp:revision>
  <dcterms:created xsi:type="dcterms:W3CDTF">2026-10-06T16:29:00Z</dcterms:created>
  <dcterms:modified xsi:type="dcterms:W3CDTF">2026-10-06T16:39:00Z</dcterms:modified>
</cp:coreProperties>
</file>