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1590675</wp:posOffset>
            </wp:positionH>
            <wp:positionV relativeFrom="paragraph">
              <wp:posOffset>0</wp:posOffset>
            </wp:positionV>
            <wp:extent cx="2428571" cy="1395095"/>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28571" cy="1395095"/>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 CUR CHONTALES</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“2026:Una educación al servicio del pueblo, ¡Viva Sandino!”</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DE CIENCIAS TECNOLÓGICAS Y SALUD</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EN SISTEMAS DE INFORMACIÓN</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SEMESTRE</w:t>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Año </w:t>
      </w:r>
    </w:p>
    <w:p w:rsidR="00000000" w:rsidDel="00000000" w:rsidP="00000000" w:rsidRDefault="00000000" w:rsidRPr="00000000" w14:paraId="00000012">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Desarrollo de un sistema de escritorio para el Instituto Nacional 21 de Junio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4</w:t>
      </w:r>
    </w:p>
    <w:p w:rsidR="00000000" w:rsidDel="00000000" w:rsidP="00000000" w:rsidRDefault="00000000" w:rsidRPr="00000000" w14:paraId="00000015">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17">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Nerybeth Auxiliadora Bravo López</w:t>
      </w:r>
    </w:p>
    <w:p w:rsidR="00000000" w:rsidDel="00000000" w:rsidP="00000000" w:rsidRDefault="00000000" w:rsidRPr="00000000" w14:paraId="00000018">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Anderson Johan Gonzalez Torrez </w:t>
      </w:r>
    </w:p>
    <w:p w:rsidR="00000000" w:rsidDel="00000000" w:rsidP="00000000" w:rsidRDefault="00000000" w:rsidRPr="00000000" w14:paraId="00000019">
      <w:pPr>
        <w:numPr>
          <w:ilvl w:val="0"/>
          <w:numId w:val="4"/>
        </w:numPr>
        <w:tabs>
          <w:tab w:val="left" w:leader="none" w:pos="5143"/>
        </w:tabs>
        <w:spacing w:line="276" w:lineRule="auto"/>
        <w:ind w:left="566.9291338582675"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Nathali Belén Centeno Miranda</w:t>
      </w:r>
    </w:p>
    <w:p w:rsidR="00000000" w:rsidDel="00000000" w:rsidP="00000000" w:rsidRDefault="00000000" w:rsidRPr="00000000" w14:paraId="0000001A">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Pablo Francisco Bravo Centeno </w:t>
      </w:r>
    </w:p>
    <w:p w:rsidR="00000000" w:rsidDel="00000000" w:rsidP="00000000" w:rsidRDefault="00000000" w:rsidRPr="00000000" w14:paraId="0000001B">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Yeison Alexander Gomez Morales </w:t>
      </w:r>
      <w:r w:rsidDel="00000000" w:rsidR="00000000" w:rsidRPr="00000000">
        <w:rPr>
          <w:rtl w:val="0"/>
        </w:rPr>
      </w:r>
    </w:p>
    <w:p w:rsidR="00000000" w:rsidDel="00000000" w:rsidP="00000000" w:rsidRDefault="00000000" w:rsidRPr="00000000" w14:paraId="0000001C">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5143"/>
        </w:tabs>
        <w:spacing w:after="20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01E">
      <w:pPr>
        <w:numPr>
          <w:ilvl w:val="0"/>
          <w:numId w:val="1"/>
        </w:numPr>
        <w:tabs>
          <w:tab w:val="left" w:leader="none" w:pos="5143"/>
        </w:tabs>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José Jonathan Moreno Castro</w:t>
      </w:r>
    </w:p>
    <w:p w:rsidR="00000000" w:rsidDel="00000000" w:rsidP="00000000" w:rsidRDefault="00000000" w:rsidRPr="00000000" w14:paraId="0000001F">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Sobeyda Téllez Gomez </w:t>
      </w:r>
    </w:p>
    <w:p w:rsidR="00000000" w:rsidDel="00000000" w:rsidP="00000000" w:rsidRDefault="00000000" w:rsidRPr="00000000" w14:paraId="00000020">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Jorlenis Ríos Pérez</w:t>
      </w:r>
    </w:p>
    <w:p w:rsidR="00000000" w:rsidDel="00000000" w:rsidP="00000000" w:rsidRDefault="00000000" w:rsidRPr="00000000" w14:paraId="00000021">
      <w:pPr>
        <w:numPr>
          <w:ilvl w:val="0"/>
          <w:numId w:val="1"/>
        </w:numPr>
        <w:tabs>
          <w:tab w:val="left" w:leader="none" w:pos="5143"/>
        </w:tabs>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Isamar Del Socorro Bonilla Martinez </w:t>
      </w:r>
    </w:p>
    <w:p w:rsidR="00000000" w:rsidDel="00000000" w:rsidP="00000000" w:rsidRDefault="00000000" w:rsidRPr="00000000" w14:paraId="00000022">
      <w:pPr>
        <w:numPr>
          <w:ilvl w:val="0"/>
          <w:numId w:val="1"/>
        </w:numPr>
        <w:tabs>
          <w:tab w:val="left" w:leader="none" w:pos="5143"/>
        </w:tabs>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Carlos Miguel Matamoros Osorio</w:t>
      </w:r>
      <w:r w:rsidDel="00000000" w:rsidR="00000000" w:rsidRPr="00000000">
        <w:rPr>
          <w:rtl w:val="0"/>
        </w:rPr>
      </w:r>
    </w:p>
    <w:p w:rsidR="00000000" w:rsidDel="00000000" w:rsidP="00000000" w:rsidRDefault="00000000" w:rsidRPr="00000000" w14:paraId="00000023">
      <w:pPr>
        <w:tabs>
          <w:tab w:val="left" w:leader="none" w:pos="5143"/>
        </w:tabs>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Abril, 2026</w:t>
      </w:r>
    </w:p>
    <w:p w:rsidR="00000000" w:rsidDel="00000000" w:rsidP="00000000" w:rsidRDefault="00000000" w:rsidRPr="00000000" w14:paraId="00000025">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1762125</wp:posOffset>
            </wp:positionH>
            <wp:positionV relativeFrom="paragraph">
              <wp:posOffset>0</wp:posOffset>
            </wp:positionV>
            <wp:extent cx="2428571" cy="1395095"/>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28571" cy="1395095"/>
                    </a:xfrm>
                    <a:prstGeom prst="rect"/>
                    <a:ln/>
                  </pic:spPr>
                </pic:pic>
              </a:graphicData>
            </a:graphic>
          </wp:anchor>
        </w:drawing>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 CUR CHONTALES</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1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“2026:Una educación al servicio del pueblo, ¡Viva Sandino!”</w:t>
      </w: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DE CIENCIAS TECNOLÓGICAS Y SALUD</w:t>
      </w:r>
    </w:p>
    <w:p w:rsidR="00000000" w:rsidDel="00000000" w:rsidP="00000000" w:rsidRDefault="00000000" w:rsidRPr="00000000" w14:paraId="00000035">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EN SISTEMAS DE INFORMACIÓN</w:t>
      </w:r>
    </w:p>
    <w:p w:rsidR="00000000" w:rsidDel="00000000" w:rsidP="00000000" w:rsidRDefault="00000000" w:rsidRPr="00000000" w14:paraId="00000036">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SEMESTRE</w:t>
      </w:r>
    </w:p>
    <w:p w:rsidR="00000000" w:rsidDel="00000000" w:rsidP="00000000" w:rsidRDefault="00000000" w:rsidRPr="00000000" w14:paraId="00000037">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Año </w:t>
      </w:r>
    </w:p>
    <w:p w:rsidR="00000000" w:rsidDel="00000000" w:rsidP="00000000" w:rsidRDefault="00000000" w:rsidRPr="00000000" w14:paraId="00000038">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Desarrollo de un sistema de escritorio para el Instituto Nacional 21 de Junio ” </w:t>
      </w:r>
    </w:p>
    <w:p w:rsidR="00000000" w:rsidDel="00000000" w:rsidP="00000000" w:rsidRDefault="00000000" w:rsidRPr="00000000" w14:paraId="0000003A">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4</w:t>
      </w:r>
    </w:p>
    <w:p w:rsidR="00000000" w:rsidDel="00000000" w:rsidP="00000000" w:rsidRDefault="00000000" w:rsidRPr="00000000" w14:paraId="0000003B">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3D">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Nerybeth Auxiliadora Bravo López (</w:t>
      </w:r>
      <w:r w:rsidDel="00000000" w:rsidR="00000000" w:rsidRPr="00000000">
        <w:rPr>
          <w:rFonts w:ascii="Times New Roman" w:cs="Times New Roman" w:eastAsia="Times New Roman" w:hAnsi="Times New Roman"/>
          <w:sz w:val="24"/>
          <w:szCs w:val="24"/>
          <w:highlight w:val="white"/>
          <w:rtl w:val="0"/>
        </w:rPr>
        <w:t xml:space="preserve">0009-0004-8994-7504)</w:t>
      </w:r>
      <w:r w:rsidDel="00000000" w:rsidR="00000000" w:rsidRPr="00000000">
        <w:rPr>
          <w:rtl w:val="0"/>
        </w:rPr>
      </w:r>
    </w:p>
    <w:p w:rsidR="00000000" w:rsidDel="00000000" w:rsidP="00000000" w:rsidRDefault="00000000" w:rsidRPr="00000000" w14:paraId="0000003E">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Johan Gonzalez Torrez (0009-0005-7522-8303)</w:t>
      </w:r>
    </w:p>
    <w:p w:rsidR="00000000" w:rsidDel="00000000" w:rsidP="00000000" w:rsidRDefault="00000000" w:rsidRPr="00000000" w14:paraId="0000003F">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Nathali Belén Centeno Miranda (0009-0002-1323-0713)</w:t>
      </w:r>
    </w:p>
    <w:p w:rsidR="00000000" w:rsidDel="00000000" w:rsidP="00000000" w:rsidRDefault="00000000" w:rsidRPr="00000000" w14:paraId="00000040">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Francisco Bravo Centeno (0009-0003-4336-041X)</w:t>
      </w:r>
    </w:p>
    <w:p w:rsidR="00000000" w:rsidDel="00000000" w:rsidP="00000000" w:rsidRDefault="00000000" w:rsidRPr="00000000" w14:paraId="00000041">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Yeison Alexander Gomez Morales (</w:t>
      </w:r>
      <w:r w:rsidDel="00000000" w:rsidR="00000000" w:rsidRPr="00000000">
        <w:rPr>
          <w:rFonts w:ascii="Times New Roman" w:cs="Times New Roman" w:eastAsia="Times New Roman" w:hAnsi="Times New Roman"/>
          <w:sz w:val="24"/>
          <w:szCs w:val="24"/>
          <w:highlight w:val="white"/>
          <w:rtl w:val="0"/>
        </w:rPr>
        <w:t xml:space="preserve">0009-0009-2135-4207)</w:t>
      </w:r>
      <w:r w:rsidDel="00000000" w:rsidR="00000000" w:rsidRPr="00000000">
        <w:rPr>
          <w:rtl w:val="0"/>
        </w:rPr>
      </w:r>
    </w:p>
    <w:p w:rsidR="00000000" w:rsidDel="00000000" w:rsidP="00000000" w:rsidRDefault="00000000" w:rsidRPr="00000000" w14:paraId="00000042">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tabs>
          <w:tab w:val="left" w:leader="none" w:pos="5143"/>
        </w:tabs>
        <w:spacing w:after="20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044">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Jonathan Moreno Castro</w:t>
      </w:r>
    </w:p>
    <w:p w:rsidR="00000000" w:rsidDel="00000000" w:rsidP="00000000" w:rsidRDefault="00000000" w:rsidRPr="00000000" w14:paraId="00000045">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Sobeyda Téllez Gomez </w:t>
      </w:r>
    </w:p>
    <w:p w:rsidR="00000000" w:rsidDel="00000000" w:rsidP="00000000" w:rsidRDefault="00000000" w:rsidRPr="00000000" w14:paraId="00000046">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Jorlenis Ríos Pérez</w:t>
      </w:r>
    </w:p>
    <w:p w:rsidR="00000000" w:rsidDel="00000000" w:rsidP="00000000" w:rsidRDefault="00000000" w:rsidRPr="00000000" w14:paraId="00000047">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Del Socorro Bonilla Martinez </w:t>
      </w:r>
    </w:p>
    <w:p w:rsidR="00000000" w:rsidDel="00000000" w:rsidP="00000000" w:rsidRDefault="00000000" w:rsidRPr="00000000" w14:paraId="00000048">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Miguel Matamoros Osorio</w:t>
      </w:r>
    </w:p>
    <w:p w:rsidR="00000000" w:rsidDel="00000000" w:rsidP="00000000" w:rsidRDefault="00000000" w:rsidRPr="00000000" w14:paraId="00000049">
      <w:pPr>
        <w:tabs>
          <w:tab w:val="left" w:leader="none" w:pos="5143"/>
        </w:tabs>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Abril, 2026</w:t>
      </w:r>
    </w:p>
    <w:p w:rsidR="00000000" w:rsidDel="00000000" w:rsidP="00000000" w:rsidRDefault="00000000" w:rsidRPr="00000000" w14:paraId="0000004B">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rtl w:val="0"/>
        </w:rPr>
      </w:r>
    </w:p>
    <w:p w:rsidR="00000000" w:rsidDel="00000000" w:rsidP="00000000" w:rsidRDefault="00000000" w:rsidRPr="00000000" w14:paraId="0000004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tabs>
          <w:tab w:val="left" w:leader="none" w:pos="5143"/>
        </w:tabs>
        <w:spacing w:line="25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RESUMEN</w:t>
      </w:r>
    </w:p>
    <w:p w:rsidR="00000000" w:rsidDel="00000000" w:rsidP="00000000" w:rsidRDefault="00000000" w:rsidRPr="00000000" w14:paraId="0000004E">
      <w:pPr>
        <w:tabs>
          <w:tab w:val="left" w:leader="none" w:pos="5143"/>
        </w:tabs>
        <w:spacing w:line="25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aborda el desarrollo de un sistema automatizado de escritorio para el registro y monitoreo de hábitos saludables en estudiantes del Instituto Nacional 21 de Junio. Actualmente, la institución realiza el seguimiento de hábitos de los estudiantes  de manera manual, lo que genera pérdida de información, dificultad para consultar datos históricos y ausencia de reportes automatizados. La solución propuesta utiliza el paradigma de Programación Orientada a Objetos (POO), una base de datos relacional para almacenar registros diarios y módulos de estadística descriptiva para calcular promedios de cumplimiento. El sistema permitirá a docentes registrar hábitos diariamente, a Administradores generar reportes en PDF y a visualizar indicadores clave para la toma de decisiones. El proyecto se enmarca en la línea de investigación CED-1: Educación para el Desarrollo y la sublínea CED-1.6: La gestión y calidad en educación, alineándose con la Estrategia Nacional de Educación "Bendiciones y Victorias 2024-2026". Se espera que esta herramienta tecnológica contribuya al bienestar físico, mental y académico de los estudiantes, mejorando los procesos de gestión institucional y la calidad educativa.</w:t>
      </w:r>
    </w:p>
    <w:p w:rsidR="00000000" w:rsidDel="00000000" w:rsidP="00000000" w:rsidRDefault="00000000" w:rsidRPr="00000000" w14:paraId="00000050">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claves: </w:t>
      </w:r>
      <w:r w:rsidDel="00000000" w:rsidR="00000000" w:rsidRPr="00000000">
        <w:rPr>
          <w:rFonts w:ascii="Times New Roman" w:cs="Times New Roman" w:eastAsia="Times New Roman" w:hAnsi="Times New Roman"/>
          <w:sz w:val="24"/>
          <w:szCs w:val="24"/>
          <w:rtl w:val="0"/>
        </w:rPr>
        <w:t xml:space="preserve">hábitos saludables, registro escolar, sistema automatizado, Programación Orientada a Objetos, estadística descriptiva, gestión educativa</w:t>
      </w:r>
    </w:p>
    <w:p w:rsidR="00000000" w:rsidDel="00000000" w:rsidP="00000000" w:rsidRDefault="00000000" w:rsidRPr="00000000" w14:paraId="00000052">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5143"/>
        </w:tabs>
        <w:spacing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5143"/>
        </w:tabs>
        <w:spacing w:line="25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INTRODUCCIÓN</w:t>
      </w:r>
    </w:p>
    <w:p w:rsidR="00000000" w:rsidDel="00000000" w:rsidP="00000000" w:rsidRDefault="00000000" w:rsidRPr="00000000" w14:paraId="00000070">
      <w:pPr>
        <w:tabs>
          <w:tab w:val="left" w:leader="none" w:pos="5143"/>
        </w:tabs>
        <w:spacing w:line="256"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promoción de hábitos saludables en el ámbito escolar es fundamental para el desarrollo integral de los estudiantes, ya que influye directamente en su bienestar físico, mental y rendimiento académico. En Nicaragua, la Estrategia Nacional de Educación "Bendiciones y Victorias 2024-2026" establece en su Eje 1 "Educación para la Vida" la necesidad de implementar programas integrales de hábitos saludables en las instituciones educativas. Sin embargo, muchas escuelas carecen de herramientas tecnológicas que faciliten el seguimiento sistemático de estos hábitos. El Instituto Nacional 21 de Junio promueve activamente hábitos de nutrición, ejercicio e higiene entre sus estudiantes, pero enfrenta limitaciones significativas debido a que los registros se realizan manualmente, sin una base de datos centralizada que permita consultar historiales, generar reportes automáticos o realizar análisis estadísticos. Ante esta problemática, el presente proyecto propone el diseño e implementación de un sistema automatizado de escritorio que permita registrar, monitorear y analizar el cumplimiento de hábitos saludables, contribuyendo así a la mejora de la gestión institucional y la calidad educativa.</w:t>
      </w:r>
    </w:p>
    <w:p w:rsidR="00000000" w:rsidDel="00000000" w:rsidP="00000000" w:rsidRDefault="00000000" w:rsidRPr="00000000" w14:paraId="00000072">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tabs>
          <w:tab w:val="left" w:leader="none" w:pos="5143"/>
        </w:tabs>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w:t>
      </w:r>
    </w:p>
    <w:sdt>
      <w:sdtPr>
        <w:id w:val="2122506856"/>
        <w:docPartObj>
          <w:docPartGallery w:val="Table of Contents"/>
          <w:docPartUnique w:val="1"/>
        </w:docPartObj>
      </w:sdtPr>
      <w:sdtContent>
        <w:p w:rsidR="00000000" w:rsidDel="00000000" w:rsidP="00000000" w:rsidRDefault="00000000" w:rsidRPr="00000000" w14:paraId="0000009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1kkknz8kb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TEMA</w:t>
              <w:tab/>
              <w:t xml:space="preserve">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1putuqd1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OBJETIVOS</w:t>
              <w:tab/>
              <w:t xml:space="preserve">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1h6vn5uk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 general</w:t>
              <w:tab/>
              <w:t xml:space="preserve">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axl0pst3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 específicos</w:t>
              <w:tab/>
              <w:t xml:space="preserve">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02fybjiz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 LA PROBLEMÁTICA</w:t>
              <w:tab/>
              <w:t xml:space="preserve">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9x81c4bd4r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PROCESOS DE NEGOCIO POR ÁREA</w:t>
              <w:tab/>
              <w:t xml:space="preserve">11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etdee7jk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Tabla 1:</w:t>
              <w:tab/>
              <w:t xml:space="preserve">11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dtru8apx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Área 1: Administración</w:t>
              <w:tab/>
              <w:t xml:space="preserve">11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mewtu01w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Tabla 2:</w:t>
              <w:tab/>
              <w:t xml:space="preserve">11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usbd4jn3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Área 2: Docencia</w:t>
              <w:tab/>
              <w:t xml:space="preserve">11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3728l3kwm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TABLA DE FUNCIONALIDADES</w:t>
              <w:tab/>
              <w:t xml:space="preserve">13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jco8l1xq8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ER Y MODELO RELACIONAL</w:t>
              <w:tab/>
              <w:t xml:space="preserve">14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qn6awoy1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Diagrama ER</w:t>
              <w:tab/>
              <w:t xml:space="preserve">14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06w49vt7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Modelo relacional</w:t>
              <w:tab/>
              <w:t xml:space="preserve">15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hywax9308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DICCIONARIO DE DATOS</w:t>
              <w:tab/>
              <w:t xml:space="preserve">16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2acx54gd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Registros</w:t>
              <w:tab/>
              <w:t xml:space="preserve">16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bmuugi90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Reportes</w:t>
              <w:tab/>
              <w:t xml:space="preserve">17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zvgl5crz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Usuarios</w:t>
              <w:tab/>
              <w:t xml:space="preserve">18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s3hdth6y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Grados</w:t>
              <w:tab/>
              <w:t xml:space="preserve">19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1xtyozdo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Secciones</w:t>
              <w:tab/>
              <w:t xml:space="preserve">20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1n2wugtx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Estudiantes</w:t>
              <w:tab/>
              <w:t xml:space="preserve">21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61fqhwpc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Estudiantes sección</w:t>
              <w:tab/>
              <w:t xml:space="preserve">23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akz7wtpk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INSTRUMENTO DE LEVANTAMIENTO DE INFORMACIÓN</w:t>
              <w:tab/>
              <w:t xml:space="preserve">24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ek7yzfqb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DISEÑO DEL PROTOTIPO DEL SISTEMA (FIGMA)</w:t>
              <w:tab/>
              <w:t xml:space="preserve">24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6p2dgi4ip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REFERENCIAS BIBLIOGRÁFICAS</w:t>
              <w:tab/>
              <w:t xml:space="preserve">25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9e3imhus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ANEXOS</w:t>
              <w:tab/>
              <w:t xml:space="preserve">27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ukjz8cs0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Informe de sesiones de trabajos</w:t>
              <w:tab/>
              <w:t xml:space="preserve">27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0lmout9j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Cronograma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tabs>
          <w:tab w:val="left" w:leader="none" w:pos="5143"/>
        </w:tabs>
        <w:spacing w:line="25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tabs>
          <w:tab w:val="left" w:leader="none" w:pos="5143"/>
        </w:tabs>
        <w:spacing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1"/>
        <w:tabs>
          <w:tab w:val="left" w:leader="none" w:pos="5143"/>
        </w:tabs>
        <w:spacing w:line="256" w:lineRule="auto"/>
        <w:jc w:val="center"/>
        <w:rPr>
          <w:rFonts w:ascii="Times New Roman" w:cs="Times New Roman" w:eastAsia="Times New Roman" w:hAnsi="Times New Roman"/>
          <w:b w:val="1"/>
          <w:bCs w:val="1"/>
          <w:sz w:val="28"/>
          <w:szCs w:val="28"/>
        </w:rPr>
      </w:pPr>
      <w:bookmarkStart w:colFirst="0" w:colLast="0" w:name="_x1kkknz8kb5f" w:id="0"/>
      <w:bookmarkEnd w:id="0"/>
      <w:r w:rsidDel="00000000" w:rsidR="00000000" w:rsidRPr="00000000">
        <w:rPr>
          <w:rFonts w:ascii="Times New Roman" w:cs="Times New Roman" w:eastAsia="Times New Roman" w:hAnsi="Times New Roman"/>
          <w:b w:val="1"/>
          <w:bCs w:val="1"/>
          <w:sz w:val="28"/>
          <w:szCs w:val="28"/>
          <w:rtl w:val="0"/>
        </w:rPr>
        <w:t xml:space="preserve">TEMA</w:t>
      </w:r>
    </w:p>
    <w:p w:rsidR="00000000" w:rsidDel="00000000" w:rsidP="00000000" w:rsidRDefault="00000000" w:rsidRPr="00000000" w14:paraId="000000C5">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tabs>
          <w:tab w:val="left" w:leader="none" w:pos="5143"/>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un sistema de escritorio para el Instituto Nacional 21 de Junio.</w:t>
      </w:r>
    </w:p>
    <w:p w:rsidR="00000000" w:rsidDel="00000000" w:rsidP="00000000" w:rsidRDefault="00000000" w:rsidRPr="00000000" w14:paraId="000000C7">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pStyle w:val="Heading1"/>
        <w:numPr>
          <w:ilvl w:val="0"/>
          <w:numId w:val="3"/>
        </w:numPr>
        <w:tabs>
          <w:tab w:val="left" w:leader="none" w:pos="5143"/>
        </w:tabs>
        <w:spacing w:line="360" w:lineRule="auto"/>
        <w:ind w:left="720" w:hanging="360"/>
        <w:jc w:val="both"/>
        <w:rPr>
          <w:rFonts w:ascii="Times New Roman" w:cs="Times New Roman" w:eastAsia="Times New Roman" w:hAnsi="Times New Roman"/>
          <w:b w:val="1"/>
          <w:bCs w:val="1"/>
          <w:sz w:val="28"/>
          <w:szCs w:val="28"/>
        </w:rPr>
      </w:pPr>
      <w:bookmarkStart w:colFirst="0" w:colLast="0" w:name="_i1putuqd1m" w:id="1"/>
      <w:bookmarkEnd w:id="1"/>
      <w:r w:rsidDel="00000000" w:rsidR="00000000" w:rsidRPr="00000000">
        <w:rPr>
          <w:rFonts w:ascii="Times New Roman" w:cs="Times New Roman" w:eastAsia="Times New Roman" w:hAnsi="Times New Roman"/>
          <w:b w:val="1"/>
          <w:bCs w:val="1"/>
          <w:sz w:val="28"/>
          <w:szCs w:val="28"/>
          <w:rtl w:val="0"/>
        </w:rPr>
        <w:t xml:space="preserve">OBJETIVOS</w:t>
      </w:r>
    </w:p>
    <w:p w:rsidR="00000000" w:rsidDel="00000000" w:rsidP="00000000" w:rsidRDefault="00000000" w:rsidRPr="00000000" w14:paraId="000000E1">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pStyle w:val="Heading2"/>
        <w:tabs>
          <w:tab w:val="left" w:leader="none" w:pos="5143"/>
        </w:tabs>
        <w:spacing w:line="360" w:lineRule="auto"/>
        <w:ind w:left="720" w:firstLine="0"/>
        <w:jc w:val="both"/>
        <w:rPr>
          <w:rFonts w:ascii="Times New Roman" w:cs="Times New Roman" w:eastAsia="Times New Roman" w:hAnsi="Times New Roman"/>
          <w:b w:val="1"/>
          <w:bCs w:val="1"/>
          <w:sz w:val="28"/>
          <w:szCs w:val="28"/>
        </w:rPr>
      </w:pPr>
      <w:bookmarkStart w:colFirst="0" w:colLast="0" w:name="_1f1h6vn5uk2n" w:id="2"/>
      <w:bookmarkEnd w:id="2"/>
      <w:r w:rsidDel="00000000" w:rsidR="00000000" w:rsidRPr="00000000">
        <w:rPr>
          <w:rFonts w:ascii="Times New Roman" w:cs="Times New Roman" w:eastAsia="Times New Roman" w:hAnsi="Times New Roman"/>
          <w:b w:val="1"/>
          <w:bCs w:val="1"/>
          <w:sz w:val="28"/>
          <w:szCs w:val="28"/>
          <w:rtl w:val="0"/>
        </w:rPr>
        <w:t xml:space="preserve">1.1. Objetivo general</w:t>
      </w:r>
    </w:p>
    <w:p w:rsidR="00000000" w:rsidDel="00000000" w:rsidP="00000000" w:rsidRDefault="00000000" w:rsidRPr="00000000" w14:paraId="000000E3">
      <w:pPr>
        <w:tabs>
          <w:tab w:val="left" w:leader="none" w:pos="5143"/>
        </w:tabs>
        <w:spacing w:line="36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4">
      <w:pPr>
        <w:tabs>
          <w:tab w:val="left" w:leader="none" w:pos="5143"/>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escritorio para el Instituto Nacional 21 de Junio que automatice </w:t>
      </w:r>
      <w:r w:rsidDel="00000000" w:rsidR="00000000" w:rsidRPr="00000000">
        <w:rPr>
          <w:rFonts w:ascii="Times New Roman" w:cs="Times New Roman" w:eastAsia="Times New Roman" w:hAnsi="Times New Roman"/>
          <w:sz w:val="24"/>
          <w:szCs w:val="24"/>
          <w:rtl w:val="0"/>
        </w:rPr>
        <w:t xml:space="preserve">el registro, monitoreo y análisis del seguimiento de hábitos saludables en los estudiantes durante el año lectivo 2026.</w:t>
      </w:r>
      <w:r w:rsidDel="00000000" w:rsidR="00000000" w:rsidRPr="00000000">
        <w:rPr>
          <w:rtl w:val="0"/>
        </w:rPr>
      </w:r>
    </w:p>
    <w:p w:rsidR="00000000" w:rsidDel="00000000" w:rsidP="00000000" w:rsidRDefault="00000000" w:rsidRPr="00000000" w14:paraId="000000E5">
      <w:pPr>
        <w:tabs>
          <w:tab w:val="left" w:leader="none" w:pos="5143"/>
        </w:tabs>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pStyle w:val="Heading2"/>
        <w:tabs>
          <w:tab w:val="left" w:leader="none" w:pos="5143"/>
        </w:tabs>
        <w:spacing w:line="360" w:lineRule="auto"/>
        <w:ind w:left="720" w:firstLine="0"/>
        <w:jc w:val="both"/>
        <w:rPr>
          <w:rFonts w:ascii="Times New Roman" w:cs="Times New Roman" w:eastAsia="Times New Roman" w:hAnsi="Times New Roman"/>
          <w:b w:val="1"/>
          <w:bCs w:val="1"/>
          <w:sz w:val="28"/>
          <w:szCs w:val="28"/>
        </w:rPr>
      </w:pPr>
      <w:bookmarkStart w:colFirst="0" w:colLast="0" w:name="_h0axl0pst3n6" w:id="3"/>
      <w:bookmarkEnd w:id="3"/>
      <w:r w:rsidDel="00000000" w:rsidR="00000000" w:rsidRPr="00000000">
        <w:rPr>
          <w:rFonts w:ascii="Times New Roman" w:cs="Times New Roman" w:eastAsia="Times New Roman" w:hAnsi="Times New Roman"/>
          <w:b w:val="1"/>
          <w:bCs w:val="1"/>
          <w:sz w:val="28"/>
          <w:szCs w:val="28"/>
          <w:rtl w:val="0"/>
        </w:rPr>
        <w:t xml:space="preserve">1.2. Objetivos específicos</w:t>
      </w:r>
    </w:p>
    <w:p w:rsidR="00000000" w:rsidDel="00000000" w:rsidP="00000000" w:rsidRDefault="00000000" w:rsidRPr="00000000" w14:paraId="000000E7">
      <w:pPr>
        <w:tabs>
          <w:tab w:val="left" w:leader="none" w:pos="5143"/>
        </w:tabs>
        <w:spacing w:line="36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8">
      <w:pPr>
        <w:numPr>
          <w:ilvl w:val="0"/>
          <w:numId w:val="2"/>
        </w:numPr>
        <w:tabs>
          <w:tab w:val="left" w:leader="none" w:pos="5143"/>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las necesidades y deficiencias actuales en el seguimiento de hábitos saludables mediante un análisis de los procesos y metodologías empleadas por el instituto.</w:t>
      </w:r>
    </w:p>
    <w:p w:rsidR="00000000" w:rsidDel="00000000" w:rsidP="00000000" w:rsidRDefault="00000000" w:rsidRPr="00000000" w14:paraId="000000E9">
      <w:pPr>
        <w:numPr>
          <w:ilvl w:val="0"/>
          <w:numId w:val="2"/>
        </w:numPr>
        <w:tabs>
          <w:tab w:val="left" w:leader="none" w:pos="5143"/>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de escritorio seguro que centralice la información sobre los hábitos saludables de los estudiantes</w:t>
      </w:r>
    </w:p>
    <w:p w:rsidR="00000000" w:rsidDel="00000000" w:rsidP="00000000" w:rsidRDefault="00000000" w:rsidRPr="00000000" w14:paraId="000000EA">
      <w:pPr>
        <w:numPr>
          <w:ilvl w:val="0"/>
          <w:numId w:val="2"/>
        </w:numPr>
        <w:tabs>
          <w:tab w:val="left" w:leader="none" w:pos="5143"/>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interfaz de monitoreo en tiempo real que permita visualizar el progreso individual y grupal de los estudiantes en cuanto a hábitos saludables, registrando su constancia y su evolución académica y personal.</w:t>
      </w:r>
      <w:r w:rsidDel="00000000" w:rsidR="00000000" w:rsidRPr="00000000">
        <w:rPr>
          <w:rtl w:val="0"/>
        </w:rPr>
      </w:r>
    </w:p>
    <w:p w:rsidR="00000000" w:rsidDel="00000000" w:rsidP="00000000" w:rsidRDefault="00000000" w:rsidRPr="00000000" w14:paraId="000000EB">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tabs>
          <w:tab w:val="left" w:leader="none" w:pos="5143"/>
        </w:tabs>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pStyle w:val="Heading1"/>
        <w:numPr>
          <w:ilvl w:val="0"/>
          <w:numId w:val="3"/>
        </w:numPr>
        <w:tabs>
          <w:tab w:val="left" w:leader="none" w:pos="5143"/>
        </w:tabs>
        <w:spacing w:line="360" w:lineRule="auto"/>
        <w:ind w:left="720" w:hanging="360"/>
        <w:jc w:val="both"/>
        <w:rPr>
          <w:rFonts w:ascii="Times New Roman" w:cs="Times New Roman" w:eastAsia="Times New Roman" w:hAnsi="Times New Roman"/>
          <w:b w:val="1"/>
          <w:bCs w:val="1"/>
          <w:sz w:val="28"/>
          <w:szCs w:val="28"/>
        </w:rPr>
      </w:pPr>
      <w:bookmarkStart w:colFirst="0" w:colLast="0" w:name="_vk02fybjiz03" w:id="4"/>
      <w:bookmarkEnd w:id="4"/>
      <w:r w:rsidDel="00000000" w:rsidR="00000000" w:rsidRPr="00000000">
        <w:rPr>
          <w:rFonts w:ascii="Times New Roman" w:cs="Times New Roman" w:eastAsia="Times New Roman" w:hAnsi="Times New Roman"/>
          <w:b w:val="1"/>
          <w:bCs w:val="1"/>
          <w:sz w:val="28"/>
          <w:szCs w:val="28"/>
          <w:rtl w:val="0"/>
        </w:rPr>
        <w:t xml:space="preserve">DESCRIPCIÓN DE LA PROBLEMÁTICA</w:t>
      </w:r>
    </w:p>
    <w:p w:rsidR="00000000" w:rsidDel="00000000" w:rsidP="00000000" w:rsidRDefault="00000000" w:rsidRPr="00000000" w14:paraId="000000F5">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tabs>
          <w:tab w:val="left" w:leader="none" w:pos="5143"/>
        </w:tabs>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Falta de seguimiento de hábitos saludables en estudiantes.</w:t>
      </w:r>
      <w:r w:rsidDel="00000000" w:rsidR="00000000" w:rsidRPr="00000000">
        <w:rPr>
          <w:rtl w:val="0"/>
        </w:rPr>
      </w:r>
    </w:p>
    <w:p w:rsidR="00000000" w:rsidDel="00000000" w:rsidP="00000000" w:rsidRDefault="00000000" w:rsidRPr="00000000" w14:paraId="000000F7">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seguimiento y control de hábitos saludables en los estudiantes dificulta la identificación de comportamientos que afectan su bienestar. Por ello se propone automatizar este proceso mediante un sistema de escritorio que permita registrar, monitorear y evaluar hábitos como la alimentación, actividades físicas, y el descanso, facilitando la toma de decisiones dentro de la institución.</w:t>
      </w:r>
    </w:p>
    <w:p w:rsidR="00000000" w:rsidDel="00000000" w:rsidP="00000000" w:rsidRDefault="00000000" w:rsidRPr="00000000" w14:paraId="000000F8">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Organización Mundial de la Salud (OMS, 2023), la promoción de la salud en el entorno escolar es una de las estrategias más efectivas para prevenir enfermedades crónicas no transmisibles, ya que la infancia y adolescencia son etapas clave para la adquisición de comportamientos que perdurarán en la vida adulta. En este sentido, Hernández-Beltrán et al. (2022) señalan que las intervenciones educativas sobre nutrición y actividad física realizadas en los centros educativos resultan positivas en la mejora de los hábitos de alimentación y la práctica deportiva entre los escolares, combinando ambas temáticas para prevenir la obesidad y el sedentarismo.</w:t>
      </w:r>
    </w:p>
    <w:p w:rsidR="00000000" w:rsidDel="00000000" w:rsidP="00000000" w:rsidRDefault="00000000" w:rsidRPr="00000000" w14:paraId="000000F9">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Instituto Nacional 21 de Junio es una institución educativa de nivel secundario  donde se presenta la falta de seguimiento de hábitos saludables en los estudiantes. Ante esta situación, se propone desarrollar el sistema para mejorar el registro, control y monitoreo de dichos hábitos. </w:t>
      </w:r>
    </w:p>
    <w:p w:rsidR="00000000" w:rsidDel="00000000" w:rsidP="00000000" w:rsidRDefault="00000000" w:rsidRPr="00000000" w14:paraId="000000FA">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el área académica y de orientación, conformada por docentes y directora será la encargada de hacer uso del sistema para dar seguimiento a los hábitos saludables y apoyar al bienestar de los estudiantes.</w:t>
      </w:r>
    </w:p>
    <w:p w:rsidR="00000000" w:rsidDel="00000000" w:rsidP="00000000" w:rsidRDefault="00000000" w:rsidRPr="00000000" w14:paraId="000000FB">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Instituto Nacional 21 de Junio promueve hábitos saludables entre sus estudiantes mediante charlas, actividades extracurriculares y recomendaciones generales, sin embargo, el seguimiento del cumplimiento de estos hábitos se realiza de manera manual, no existe una herramienta tecnológica que permita centralizar la información, generar reportes de cumplimiento, ni analizar estadísticamente el impacto de los hábitos en el bienestar estudiantil, ya que los datos los datos no se encuentran sistematizados, lo que dificulta la evaluación y la identificación de estudiantes que requieren mayor acompañamiento.</w:t>
      </w:r>
    </w:p>
    <w:p w:rsidR="00000000" w:rsidDel="00000000" w:rsidP="00000000" w:rsidRDefault="00000000" w:rsidRPr="00000000" w14:paraId="000000FC">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seguimiento de hábitos del instituto  presenta múltiples problemas y necesidades que afectan su eficacia, entre los que destacan la falta de sistematización al no existir una herramienta tecnológica que centralice los registros de hábitos de todos los estudiantes, un seguimiento ineficiente debido a que los métodos manuales (hojas de papel, cuadernos) generan pérdida de información, duplicidad de registros y dificultad para consultar datos históricos, la ausencia de análisis estadístico que impide calcular promedios de cumplimiento o generar indicadores para evaluar el programa, la falta de reportes automatizados en formatos como PDF que faciliten la presentación de resultados a padres de familia o instancias superiores, la dificultad para la toma de decisiones institucionales al no contar con datos objetivos que permitan identificar qué áreas de intervención (nutrición, ejercicio o higiene) requieren mayor atención, la desvinculación entre el cumplimiento de hábitos y el rendimiento académico de los estudiantes al no poder relacionar ambas variables, y finalmente la ineficiencia en la asignación de recursos porque la institución no puede priorizar inversiones en las áreas de mayor necesidad ante la falta de datos concretos y confiables.</w:t>
      </w:r>
    </w:p>
    <w:p w:rsidR="00000000" w:rsidDel="00000000" w:rsidP="00000000" w:rsidRDefault="00000000" w:rsidRPr="00000000" w14:paraId="000000FD">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se han implementado diversos programas de intervención para promover hábitos saludables en el entorno escolar. Hernández-Beltrán et al. (2022) realizaron una revisión sistemática de programas de intervención en escolares españoles, encontrando que la mayoría de los programas analizados demuestran eficacia en la modificación de hábitos alimentarios y el aumento del nivel de actividad física. En el contexto latinoamericano, Viñamagua Chicaiza et al. (2026) abordaron los determinantes socioculturales de la salud en adolescentes, destacando la necesidad de estrategias educativas contextualizadas. En Nicaragua, la UNAN-Managua (2024) ha documentado proyectos pedagógicos como "Comer bien, es vivir mejor", demostrando el compromiso institucional con la promoción de hábitos saludables desde la formación docente.</w:t>
      </w:r>
    </w:p>
    <w:p w:rsidR="00000000" w:rsidDel="00000000" w:rsidP="00000000" w:rsidRDefault="00000000" w:rsidRPr="00000000" w14:paraId="000000FE">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 investigación e innovación tecnológica se enmarca dentro de las líneas estratégicas establecidas por la UNAN-Managua en su agenda de investigación, respondiendo a las necesidades del contexto educativo nacional y alineándose con las políticas públicas del país.</w:t>
      </w:r>
    </w:p>
    <w:p w:rsidR="00000000" w:rsidDel="00000000" w:rsidP="00000000" w:rsidRDefault="00000000" w:rsidRPr="00000000" w14:paraId="000000FF">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Gobierno de Nicaragua, a través del Ministerio de Educación (MINED), ha establecido esta estrategia como marco rector de las políticas educativas del país. Contempla en su Eje 1: Educación para la Vida, específicamente en el Lineamiento 9, la Acción 1.1.19 que establece la implementación de un "Programa integral de hábitos saludables para el bienestar individual, familiar y comunitario".</w:t>
      </w:r>
    </w:p>
    <w:p w:rsidR="00000000" w:rsidDel="00000000" w:rsidP="00000000" w:rsidRDefault="00000000" w:rsidRPr="00000000" w14:paraId="00000100">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MINED también ha implementado el Programa Integral de Nutrición Escolar (PINE), que tiene como objetivo garantizar la alimentación saludable de los estudiantes en los centros educativos públicos del país, contribuyendo a mejorar su rendimiento académico y reducir la deserción escolar.</w:t>
      </w:r>
    </w:p>
    <w:p w:rsidR="00000000" w:rsidDel="00000000" w:rsidP="00000000" w:rsidRDefault="00000000" w:rsidRPr="00000000" w14:paraId="00000101">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Gobierno de Nicaragua, a través de los Ministerios de Salud (MINSA) y Educación (MINED), lanzó en 2025 la Estrategia Escuela Saludable, que promueve entornos educativos saludables mediante actividades de nutrición, higiene, actividad física y prevención de enfermedades.</w:t>
      </w:r>
    </w:p>
    <w:p w:rsidR="00000000" w:rsidDel="00000000" w:rsidP="00000000" w:rsidRDefault="00000000" w:rsidRPr="00000000" w14:paraId="00000102">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 UNAN-Managua:</w:t>
      </w:r>
    </w:p>
    <w:p w:rsidR="00000000" w:rsidDel="00000000" w:rsidP="00000000" w:rsidRDefault="00000000" w:rsidRPr="00000000" w14:paraId="00000103">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CED-1: Educación para el Desarrollo</w:t>
      </w:r>
    </w:p>
    <w:p w:rsidR="00000000" w:rsidDel="00000000" w:rsidP="00000000" w:rsidRDefault="00000000" w:rsidRPr="00000000" w14:paraId="0000010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línea de investigación aborda los procesos educativos desde una perspectiva integral, considerando la formación de los estudiantes no solo en aspectos académicos sino también en competencias para la vida, valores, salud y bienestar. El desarrollo de un sistema de registro de hábitos saludables se inscribe en esta línea porque busca fortalecer la educación integral de los estudiantes del Instituto Nacional 21 de Junio, promoviendo su bienestar físico, mental y académico a través del monitoreo sistemático de conductas saludables.</w:t>
      </w:r>
    </w:p>
    <w:p w:rsidR="00000000" w:rsidDel="00000000" w:rsidP="00000000" w:rsidRDefault="00000000" w:rsidRPr="00000000" w14:paraId="00000105">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Sublínea de Investigación:</w:t>
      </w:r>
    </w:p>
    <w:p w:rsidR="00000000" w:rsidDel="00000000" w:rsidP="00000000" w:rsidRDefault="00000000" w:rsidRPr="00000000" w14:paraId="00000106">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CED-1.6: La gestión y calidad en educación</w:t>
      </w:r>
    </w:p>
    <w:p w:rsidR="00000000" w:rsidDel="00000000" w:rsidP="00000000" w:rsidRDefault="00000000" w:rsidRPr="00000000" w14:paraId="00000107">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Esta sublínea se enfoca en el estudio y mejora de los procesos de gestión institucional y la calidad educativa. El sistema propuesto contribuye a esta sublínea porque automatiza y optimiza los procesos de seguimiento de hábitos saludables permitiendo una gestión más eficiente de la información facilitando la toma de decisiones basada en datos objetivos y mejorando la calidad de calificaciones</w:t>
      </w:r>
      <w:r w:rsidDel="00000000" w:rsidR="00000000" w:rsidRPr="00000000">
        <w:rPr>
          <w:rtl w:val="0"/>
        </w:rPr>
      </w:r>
    </w:p>
    <w:p w:rsidR="00000000" w:rsidDel="00000000" w:rsidP="00000000" w:rsidRDefault="00000000" w:rsidRPr="00000000" w14:paraId="00000108">
      <w:pPr>
        <w:pStyle w:val="Heading1"/>
        <w:numPr>
          <w:ilvl w:val="0"/>
          <w:numId w:val="3"/>
        </w:numPr>
        <w:spacing w:line="360" w:lineRule="auto"/>
        <w:ind w:left="720" w:hanging="360"/>
        <w:jc w:val="both"/>
        <w:rPr>
          <w:rFonts w:ascii="Times New Roman" w:cs="Times New Roman" w:eastAsia="Times New Roman" w:hAnsi="Times New Roman"/>
          <w:b w:val="1"/>
          <w:bCs w:val="1"/>
          <w:sz w:val="28"/>
          <w:szCs w:val="28"/>
        </w:rPr>
      </w:pPr>
      <w:bookmarkStart w:colFirst="0" w:colLast="0" w:name="_99x81c4bd4r1" w:id="5"/>
      <w:bookmarkEnd w:id="5"/>
      <w:r w:rsidDel="00000000" w:rsidR="00000000" w:rsidRPr="00000000">
        <w:rPr>
          <w:rFonts w:ascii="Times New Roman" w:cs="Times New Roman" w:eastAsia="Times New Roman" w:hAnsi="Times New Roman"/>
          <w:b w:val="1"/>
          <w:bCs w:val="1"/>
          <w:sz w:val="28"/>
          <w:szCs w:val="28"/>
          <w:rtl w:val="0"/>
        </w:rPr>
        <w:t xml:space="preserve">PROCESOS DE NEGOCIO POR ÁREA</w:t>
      </w:r>
      <w:r w:rsidDel="00000000" w:rsidR="00000000" w:rsidRPr="00000000">
        <w:rPr>
          <w:rtl w:val="0"/>
        </w:rPr>
      </w:r>
    </w:p>
    <w:p w:rsidR="00000000" w:rsidDel="00000000" w:rsidP="00000000" w:rsidRDefault="00000000" w:rsidRPr="00000000" w14:paraId="00000109">
      <w:pPr>
        <w:pStyle w:val="Heading2"/>
        <w:spacing w:line="360" w:lineRule="auto"/>
        <w:jc w:val="both"/>
        <w:rPr>
          <w:rFonts w:ascii="Times New Roman" w:cs="Times New Roman" w:eastAsia="Times New Roman" w:hAnsi="Times New Roman"/>
          <w:b w:val="1"/>
          <w:bCs w:val="1"/>
          <w:sz w:val="28"/>
          <w:szCs w:val="28"/>
        </w:rPr>
      </w:pPr>
      <w:bookmarkStart w:colFirst="0" w:colLast="0" w:name="_vvetdee7jkbi" w:id="6"/>
      <w:bookmarkEnd w:id="6"/>
      <w:r w:rsidDel="00000000" w:rsidR="00000000" w:rsidRPr="00000000">
        <w:rPr>
          <w:rFonts w:ascii="Times New Roman" w:cs="Times New Roman" w:eastAsia="Times New Roman" w:hAnsi="Times New Roman"/>
          <w:b w:val="1"/>
          <w:bCs w:val="1"/>
          <w:sz w:val="28"/>
          <w:szCs w:val="28"/>
          <w:rtl w:val="0"/>
        </w:rPr>
        <w:t xml:space="preserve">3.1. Tabla 1:</w:t>
      </w:r>
    </w:p>
    <w:p w:rsidR="00000000" w:rsidDel="00000000" w:rsidP="00000000" w:rsidRDefault="00000000" w:rsidRPr="00000000" w14:paraId="0000010A">
      <w:pPr>
        <w:pStyle w:val="Heading3"/>
        <w:rPr>
          <w:rFonts w:ascii="Times New Roman" w:cs="Times New Roman" w:eastAsia="Times New Roman" w:hAnsi="Times New Roman"/>
          <w:b w:val="1"/>
          <w:bCs w:val="1"/>
          <w:sz w:val="24"/>
          <w:szCs w:val="24"/>
        </w:rPr>
      </w:pPr>
      <w:bookmarkStart w:colFirst="0" w:colLast="0" w:name="_mmdtru8apxpa" w:id="7"/>
      <w:bookmarkEnd w:id="7"/>
      <w:r w:rsidDel="00000000" w:rsidR="00000000" w:rsidRPr="00000000">
        <w:rPr>
          <w:rFonts w:ascii="Times New Roman" w:cs="Times New Roman" w:eastAsia="Times New Roman" w:hAnsi="Times New Roman"/>
          <w:i w:val="1"/>
          <w:iCs w:val="1"/>
          <w:color w:val="000000"/>
          <w:rtl w:val="0"/>
        </w:rPr>
        <w:t xml:space="preserve">3.1.1. Área 1: Administración </w:t>
      </w: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75"/>
        <w:gridCol w:w="2415"/>
        <w:gridCol w:w="1800"/>
        <w:gridCol w:w="1800"/>
        <w:tblGridChange w:id="0">
          <w:tblGrid>
            <w:gridCol w:w="510"/>
            <w:gridCol w:w="2475"/>
            <w:gridCol w:w="241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consultar, actualizar y dar de baja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personales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registrado, actualizado o dado de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PDF de cumplimiento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grado y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en PDF</w:t>
            </w:r>
          </w:p>
        </w:tc>
      </w:tr>
    </w:tbl>
    <w:p w:rsidR="00000000" w:rsidDel="00000000" w:rsidP="00000000" w:rsidRDefault="00000000" w:rsidRPr="00000000" w14:paraId="0000011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Procesos identificados para el área de Administración. Usuario responsable: Administrador.</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2"/>
        <w:spacing w:line="360" w:lineRule="auto"/>
        <w:jc w:val="both"/>
        <w:rPr>
          <w:rFonts w:ascii="Times New Roman" w:cs="Times New Roman" w:eastAsia="Times New Roman" w:hAnsi="Times New Roman"/>
          <w:b w:val="1"/>
          <w:bCs w:val="1"/>
          <w:sz w:val="28"/>
          <w:szCs w:val="28"/>
        </w:rPr>
      </w:pPr>
      <w:bookmarkStart w:colFirst="0" w:colLast="0" w:name="_ddmewtu01wtm" w:id="8"/>
      <w:bookmarkEnd w:id="8"/>
      <w:r w:rsidDel="00000000" w:rsidR="00000000" w:rsidRPr="00000000">
        <w:rPr>
          <w:rFonts w:ascii="Times New Roman" w:cs="Times New Roman" w:eastAsia="Times New Roman" w:hAnsi="Times New Roman"/>
          <w:b w:val="1"/>
          <w:bCs w:val="1"/>
          <w:sz w:val="28"/>
          <w:szCs w:val="28"/>
          <w:rtl w:val="0"/>
        </w:rPr>
        <w:t xml:space="preserve">3.2. Tabla 2:</w:t>
      </w:r>
    </w:p>
    <w:p w:rsidR="00000000" w:rsidDel="00000000" w:rsidP="00000000" w:rsidRDefault="00000000" w:rsidRPr="00000000" w14:paraId="0000011F">
      <w:pPr>
        <w:pStyle w:val="Heading3"/>
        <w:rPr>
          <w:rFonts w:ascii="Times New Roman" w:cs="Times New Roman" w:eastAsia="Times New Roman" w:hAnsi="Times New Roman"/>
          <w:i w:val="1"/>
          <w:iCs w:val="1"/>
          <w:color w:val="000000"/>
        </w:rPr>
      </w:pPr>
      <w:bookmarkStart w:colFirst="0" w:colLast="0" w:name="_jvusbd4jn3c5" w:id="9"/>
      <w:bookmarkEnd w:id="9"/>
      <w:r w:rsidDel="00000000" w:rsidR="00000000" w:rsidRPr="00000000">
        <w:rPr>
          <w:rFonts w:ascii="Times New Roman" w:cs="Times New Roman" w:eastAsia="Times New Roman" w:hAnsi="Times New Roman"/>
          <w:i w:val="1"/>
          <w:iCs w:val="1"/>
          <w:color w:val="000000"/>
          <w:rtl w:val="0"/>
        </w:rPr>
        <w:t xml:space="preserve">3.2.1. Área 2: Docencia</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75"/>
        <w:gridCol w:w="2415"/>
        <w:gridCol w:w="1800"/>
        <w:gridCol w:w="1800"/>
        <w:tblGridChange w:id="0">
          <w:tblGrid>
            <w:gridCol w:w="510"/>
            <w:gridCol w:w="2475"/>
            <w:gridCol w:w="241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diario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nutrición, ejercicio e higiene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nutrición, Minutos de ejercicio, Cumplimiento de higiene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hábitos guardados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y control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cumplimiento semanal y consultar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del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Porcentajes de cumplimiento</w:t>
            </w:r>
          </w:p>
        </w:tc>
      </w:tr>
    </w:tbl>
    <w:p w:rsidR="00000000" w:rsidDel="00000000" w:rsidP="00000000" w:rsidRDefault="00000000" w:rsidRPr="00000000" w14:paraId="0000013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Procesos identificados para el área de Docencia. Usuario responsable: Docentes.</w:t>
      </w:r>
    </w:p>
    <w:p w:rsidR="00000000" w:rsidDel="00000000" w:rsidP="00000000" w:rsidRDefault="00000000" w:rsidRPr="00000000" w14:paraId="0000013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pStyle w:val="Heading1"/>
        <w:numPr>
          <w:ilvl w:val="0"/>
          <w:numId w:val="3"/>
        </w:numPr>
        <w:spacing w:line="360" w:lineRule="auto"/>
        <w:ind w:left="720" w:hanging="360"/>
        <w:jc w:val="both"/>
        <w:rPr>
          <w:rFonts w:ascii="Times New Roman" w:cs="Times New Roman" w:eastAsia="Times New Roman" w:hAnsi="Times New Roman"/>
          <w:b w:val="1"/>
          <w:bCs w:val="1"/>
          <w:sz w:val="28"/>
          <w:szCs w:val="28"/>
        </w:rPr>
      </w:pPr>
      <w:bookmarkStart w:colFirst="0" w:colLast="0" w:name="_53728l3kwmxw" w:id="10"/>
      <w:bookmarkEnd w:id="10"/>
      <w:r w:rsidDel="00000000" w:rsidR="00000000" w:rsidRPr="00000000">
        <w:rPr>
          <w:rFonts w:ascii="Times New Roman" w:cs="Times New Roman" w:eastAsia="Times New Roman" w:hAnsi="Times New Roman"/>
          <w:b w:val="1"/>
          <w:bCs w:val="1"/>
          <w:sz w:val="28"/>
          <w:szCs w:val="28"/>
          <w:rtl w:val="0"/>
        </w:rPr>
        <w:t xml:space="preserve">TABLA DE FUNCIONALIDADES</w:t>
      </w:r>
    </w:p>
    <w:p w:rsidR="00000000" w:rsidDel="00000000" w:rsidP="00000000" w:rsidRDefault="00000000" w:rsidRPr="00000000" w14:paraId="0000014D">
      <w:pPr>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055"/>
        <w:gridCol w:w="2010"/>
        <w:gridCol w:w="2625"/>
        <w:gridCol w:w="1800"/>
        <w:tblGridChange w:id="0">
          <w:tblGrid>
            <w:gridCol w:w="510"/>
            <w:gridCol w:w="2055"/>
            <w:gridCol w:w="2010"/>
            <w:gridCol w:w="262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Tipo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Funcionalidad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Encargado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consultar, actualizar y dar de baja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editar y desactivar hábitos del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PDF por periodo y para el hogar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estadístico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promedios y generar gráficos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diario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nutrición, ejercicio e higiene y otros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porcentajes de cumplimiento por estudiante o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bl>
    <w:p w:rsidR="00000000" w:rsidDel="00000000" w:rsidP="00000000" w:rsidRDefault="00000000" w:rsidRPr="00000000" w14:paraId="00000172">
      <w:pPr>
        <w:tabs>
          <w:tab w:val="left" w:leader="none" w:pos="5143"/>
        </w:tabs>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Las funcionalidades fueron definidas con base en el análisis de la situación actual y los requerimientos identificados en el Instituto Nacional 21 de Junio. Los tipos de usuario corresponden a los roles establecidos en el sistema (Administrador y Docente).</w:t>
      </w:r>
    </w:p>
    <w:p w:rsidR="00000000" w:rsidDel="00000000" w:rsidP="00000000" w:rsidRDefault="00000000" w:rsidRPr="00000000" w14:paraId="00000173">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cjco8l1xq81e" w:id="11"/>
      <w:bookmarkEnd w:id="11"/>
      <w:r w:rsidDel="00000000" w:rsidR="00000000" w:rsidRPr="00000000">
        <w:rPr>
          <w:rFonts w:ascii="Times New Roman" w:cs="Times New Roman" w:eastAsia="Times New Roman" w:hAnsi="Times New Roman"/>
          <w:b w:val="1"/>
          <w:bCs w:val="1"/>
          <w:sz w:val="28"/>
          <w:szCs w:val="28"/>
          <w:rtl w:val="0"/>
        </w:rPr>
        <w:t xml:space="preserve">DIAGRAMA ER Y MODELO RELACIONAL</w:t>
      </w:r>
    </w:p>
    <w:p w:rsidR="00000000" w:rsidDel="00000000" w:rsidP="00000000" w:rsidRDefault="00000000" w:rsidRPr="00000000" w14:paraId="00000177">
      <w:pPr>
        <w:pStyle w:val="Heading2"/>
        <w:tabs>
          <w:tab w:val="left" w:leader="none" w:pos="5143"/>
        </w:tabs>
        <w:spacing w:after="240" w:before="240" w:line="360" w:lineRule="auto"/>
        <w:jc w:val="both"/>
        <w:rPr>
          <w:rFonts w:ascii="Times New Roman" w:cs="Times New Roman" w:eastAsia="Times New Roman" w:hAnsi="Times New Roman"/>
          <w:b w:val="1"/>
          <w:bCs w:val="1"/>
          <w:sz w:val="28"/>
          <w:szCs w:val="28"/>
        </w:rPr>
      </w:pPr>
      <w:bookmarkStart w:colFirst="0" w:colLast="0" w:name="_b5qn6awoy1pb" w:id="12"/>
      <w:bookmarkEnd w:id="12"/>
      <w:r w:rsidDel="00000000" w:rsidR="00000000" w:rsidRPr="00000000">
        <w:rPr>
          <w:rFonts w:ascii="Times New Roman" w:cs="Times New Roman" w:eastAsia="Times New Roman" w:hAnsi="Times New Roman"/>
          <w:b w:val="1"/>
          <w:bCs w:val="1"/>
          <w:sz w:val="28"/>
          <w:szCs w:val="28"/>
          <w:rtl w:val="0"/>
        </w:rPr>
        <w:t xml:space="preserve">5.1. Diagrama ER</w:t>
      </w:r>
    </w:p>
    <w:p w:rsidR="00000000" w:rsidDel="00000000" w:rsidP="00000000" w:rsidRDefault="00000000" w:rsidRPr="00000000" w14:paraId="00000178">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7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A">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B">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C">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F">
      <w:pPr>
        <w:pStyle w:val="Heading2"/>
        <w:tabs>
          <w:tab w:val="left" w:leader="none" w:pos="5143"/>
        </w:tabs>
        <w:spacing w:after="240" w:before="240" w:line="360" w:lineRule="auto"/>
        <w:jc w:val="both"/>
        <w:rPr>
          <w:rFonts w:ascii="Times New Roman" w:cs="Times New Roman" w:eastAsia="Times New Roman" w:hAnsi="Times New Roman"/>
          <w:b w:val="1"/>
          <w:bCs w:val="1"/>
          <w:sz w:val="28"/>
          <w:szCs w:val="28"/>
        </w:rPr>
      </w:pPr>
      <w:bookmarkStart w:colFirst="0" w:colLast="0" w:name="_sw06w49vt7pc" w:id="13"/>
      <w:bookmarkEnd w:id="13"/>
      <w:r w:rsidDel="00000000" w:rsidR="00000000" w:rsidRPr="00000000">
        <w:rPr>
          <w:rFonts w:ascii="Times New Roman" w:cs="Times New Roman" w:eastAsia="Times New Roman" w:hAnsi="Times New Roman"/>
          <w:b w:val="1"/>
          <w:bCs w:val="1"/>
          <w:sz w:val="28"/>
          <w:szCs w:val="28"/>
          <w:rtl w:val="0"/>
        </w:rPr>
        <w:t xml:space="preserve">5.2. Modelo relacional</w:t>
      </w:r>
    </w:p>
    <w:p w:rsidR="00000000" w:rsidDel="00000000" w:rsidP="00000000" w:rsidRDefault="00000000" w:rsidRPr="00000000" w14:paraId="00000180">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584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2">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3">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4">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5">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6">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qhywax9308uv" w:id="14"/>
      <w:bookmarkEnd w:id="14"/>
      <w:r w:rsidDel="00000000" w:rsidR="00000000" w:rsidRPr="00000000">
        <w:rPr>
          <w:rFonts w:ascii="Times New Roman" w:cs="Times New Roman" w:eastAsia="Times New Roman" w:hAnsi="Times New Roman"/>
          <w:b w:val="1"/>
          <w:bCs w:val="1"/>
          <w:sz w:val="28"/>
          <w:szCs w:val="28"/>
          <w:rtl w:val="0"/>
        </w:rPr>
        <w:t xml:space="preserve">DICCIONARIO DE DATOS  </w:t>
      </w:r>
    </w:p>
    <w:p w:rsidR="00000000" w:rsidDel="00000000" w:rsidP="00000000" w:rsidRDefault="00000000" w:rsidRPr="00000000" w14:paraId="00000187">
      <w:pPr>
        <w:pStyle w:val="Heading2"/>
        <w:tabs>
          <w:tab w:val="left" w:leader="none" w:pos="5143"/>
        </w:tabs>
        <w:spacing w:after="240" w:before="240" w:line="360" w:lineRule="auto"/>
        <w:jc w:val="both"/>
        <w:rPr>
          <w:rFonts w:ascii="Times New Roman" w:cs="Times New Roman" w:eastAsia="Times New Roman" w:hAnsi="Times New Roman"/>
          <w:b w:val="1"/>
          <w:bCs w:val="1"/>
          <w:sz w:val="28"/>
          <w:szCs w:val="28"/>
        </w:rPr>
      </w:pPr>
      <w:bookmarkStart w:colFirst="0" w:colLast="0" w:name="_5n2acx54gd6w" w:id="15"/>
      <w:bookmarkEnd w:id="15"/>
      <w:r w:rsidDel="00000000" w:rsidR="00000000" w:rsidRPr="00000000">
        <w:rPr>
          <w:rFonts w:ascii="Times New Roman" w:cs="Times New Roman" w:eastAsia="Times New Roman" w:hAnsi="Times New Roman"/>
          <w:b w:val="1"/>
          <w:bCs w:val="1"/>
          <w:sz w:val="28"/>
          <w:szCs w:val="28"/>
          <w:rtl w:val="0"/>
        </w:rPr>
        <w:t xml:space="preserve"> 6.1. Registros</w:t>
      </w:r>
    </w:p>
    <w:tbl>
      <w:tblPr>
        <w:tblStyle w:val="Table4"/>
        <w:tblpPr w:leftFromText="180" w:rightFromText="180" w:topFromText="180" w:bottomFromText="180" w:vertAnchor="text" w:horzAnchor="text" w:tblpX="-1230" w:tblpY="0"/>
        <w:tblW w:w="11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800"/>
        <w:gridCol w:w="1305"/>
        <w:gridCol w:w="990"/>
        <w:gridCol w:w="2025"/>
        <w:gridCol w:w="1545"/>
        <w:gridCol w:w="1845"/>
        <w:tblGridChange w:id="0">
          <w:tblGrid>
            <w:gridCol w:w="2010"/>
            <w:gridCol w:w="1800"/>
            <w:gridCol w:w="1305"/>
            <w:gridCol w:w="990"/>
            <w:gridCol w:w="2025"/>
            <w:gridCol w:w="1545"/>
            <w:gridCol w:w="1845"/>
          </w:tblGrid>
        </w:tblGridChange>
      </w:tblGrid>
      <w:tr>
        <w:trPr>
          <w:cantSplit w:val="0"/>
          <w:tblHeader w:val="0"/>
        </w:trPr>
        <w:tc>
          <w:tcPr/>
          <w:p w:rsidR="00000000" w:rsidDel="00000000" w:rsidP="00000000" w:rsidRDefault="00000000" w:rsidRPr="00000000" w14:paraId="0000018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 </w:t>
            </w:r>
          </w:p>
        </w:tc>
        <w:tc>
          <w:tcPr/>
          <w:p w:rsidR="00000000" w:rsidDel="00000000" w:rsidP="00000000" w:rsidRDefault="00000000" w:rsidRPr="00000000" w14:paraId="0000018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 </w:t>
            </w:r>
          </w:p>
        </w:tc>
        <w:tc>
          <w:tcPr/>
          <w:p w:rsidR="00000000" w:rsidDel="00000000" w:rsidP="00000000" w:rsidRDefault="00000000" w:rsidRPr="00000000" w14:paraId="0000018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 </w:t>
            </w:r>
          </w:p>
        </w:tc>
        <w:tc>
          <w:tcPr/>
          <w:p w:rsidR="00000000" w:rsidDel="00000000" w:rsidP="00000000" w:rsidRDefault="00000000" w:rsidRPr="00000000" w14:paraId="0000018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Nulo</w:t>
            </w:r>
          </w:p>
        </w:tc>
        <w:tc>
          <w:tcPr/>
          <w:p w:rsidR="00000000" w:rsidDel="00000000" w:rsidP="00000000" w:rsidRDefault="00000000" w:rsidRPr="00000000" w14:paraId="0000018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Predeterminado</w:t>
            </w:r>
          </w:p>
        </w:tc>
        <w:tc>
          <w:tcPr/>
          <w:p w:rsidR="00000000" w:rsidDel="00000000" w:rsidP="00000000" w:rsidRDefault="00000000" w:rsidRPr="00000000" w14:paraId="0000018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p w:rsidR="00000000" w:rsidDel="00000000" w:rsidP="00000000" w:rsidRDefault="00000000" w:rsidRPr="00000000" w14:paraId="0000018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 </w:t>
            </w:r>
          </w:p>
        </w:tc>
      </w:tr>
      <w:tr>
        <w:trPr>
          <w:cantSplit w:val="0"/>
          <w:tblHeader w:val="0"/>
        </w:trPr>
        <w:tc>
          <w:tcPr/>
          <w:p w:rsidR="00000000" w:rsidDel="00000000" w:rsidP="00000000" w:rsidRDefault="00000000" w:rsidRPr="00000000" w14:paraId="000001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id_registro </w:t>
            </w:r>
          </w:p>
        </w:tc>
        <w:tc>
          <w:tcPr/>
          <w:p w:rsidR="00000000" w:rsidDel="00000000" w:rsidP="00000000" w:rsidRDefault="00000000" w:rsidRPr="00000000" w14:paraId="000001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9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AUTO_INCREMENT</w:t>
            </w:r>
          </w:p>
        </w:tc>
        <w:tc>
          <w:tcPr/>
          <w:p w:rsidR="00000000" w:rsidDel="00000000" w:rsidP="00000000" w:rsidRDefault="00000000" w:rsidRPr="00000000" w14:paraId="0000019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registro  </w:t>
            </w:r>
          </w:p>
        </w:tc>
        <w:tc>
          <w:tcPr/>
          <w:p w:rsidR="00000000" w:rsidDel="00000000" w:rsidP="00000000" w:rsidRDefault="00000000" w:rsidRPr="00000000" w14:paraId="0000019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p w:rsidR="00000000" w:rsidDel="00000000" w:rsidP="00000000" w:rsidRDefault="00000000" w:rsidRPr="00000000" w14:paraId="0000019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id_estudiante </w:t>
            </w:r>
          </w:p>
        </w:tc>
        <w:tc>
          <w:tcPr/>
          <w:p w:rsidR="00000000" w:rsidDel="00000000" w:rsidP="00000000" w:rsidRDefault="00000000" w:rsidRPr="00000000" w14:paraId="0000019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9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9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al que pertenecer el registro </w:t>
            </w:r>
          </w:p>
        </w:tc>
        <w:tc>
          <w:tcPr/>
          <w:p w:rsidR="00000000" w:rsidDel="00000000" w:rsidP="00000000" w:rsidRDefault="00000000" w:rsidRPr="00000000" w14:paraId="000001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p w:rsidR="00000000" w:rsidDel="00000000" w:rsidP="00000000" w:rsidRDefault="00000000" w:rsidRPr="00000000" w14:paraId="000001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_ hábito</w:t>
            </w:r>
          </w:p>
        </w:tc>
        <w:tc>
          <w:tcPr/>
          <w:p w:rsidR="00000000" w:rsidDel="00000000" w:rsidP="00000000" w:rsidRDefault="00000000" w:rsidRPr="00000000" w14:paraId="000001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hábito que se esta registrando </w:t>
            </w:r>
          </w:p>
        </w:tc>
        <w:tc>
          <w:tcPr/>
          <w:p w:rsidR="00000000" w:rsidDel="00000000" w:rsidP="00000000" w:rsidRDefault="00000000" w:rsidRPr="00000000" w14:paraId="000001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p w:rsidR="00000000" w:rsidDel="00000000" w:rsidP="00000000" w:rsidRDefault="00000000" w:rsidRPr="00000000" w14:paraId="000001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_registro</w:t>
            </w:r>
          </w:p>
        </w:tc>
        <w:tc>
          <w:tcPr/>
          <w:p w:rsidR="00000000" w:rsidDel="00000000" w:rsidP="00000000" w:rsidRDefault="00000000" w:rsidRPr="00000000" w14:paraId="000001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A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A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A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que se realizó el registro </w:t>
            </w:r>
          </w:p>
        </w:tc>
        <w:tc>
          <w:tcPr/>
          <w:p w:rsidR="00000000" w:rsidDel="00000000" w:rsidP="00000000" w:rsidRDefault="00000000" w:rsidRPr="00000000" w14:paraId="000001A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1A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w:t>
            </w:r>
          </w:p>
        </w:tc>
        <w:tc>
          <w:tcPr/>
          <w:p w:rsidR="00000000" w:rsidDel="00000000" w:rsidP="00000000" w:rsidRDefault="00000000" w:rsidRPr="00000000" w14:paraId="000001A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p w:rsidR="00000000" w:rsidDel="00000000" w:rsidP="00000000" w:rsidRDefault="00000000" w:rsidRPr="00000000" w14:paraId="000001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p w:rsidR="00000000" w:rsidDel="00000000" w:rsidP="00000000" w:rsidRDefault="00000000" w:rsidRPr="00000000" w14:paraId="000001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cumplido (ej;1 porción,30 min )</w:t>
            </w:r>
          </w:p>
        </w:tc>
        <w:tc>
          <w:tcPr/>
          <w:p w:rsidR="00000000" w:rsidDel="00000000" w:rsidP="00000000" w:rsidRDefault="00000000" w:rsidRPr="00000000" w14:paraId="000001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1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Observación</w:t>
            </w:r>
          </w:p>
        </w:tc>
        <w:tc>
          <w:tcPr/>
          <w:p w:rsidR="00000000" w:rsidDel="00000000" w:rsidP="00000000" w:rsidRDefault="00000000" w:rsidRPr="00000000" w14:paraId="000001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1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1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p w:rsidR="00000000" w:rsidDel="00000000" w:rsidP="00000000" w:rsidRDefault="00000000" w:rsidRPr="00000000" w14:paraId="000001B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adicional sobre el registro </w:t>
            </w:r>
          </w:p>
        </w:tc>
        <w:tc>
          <w:tcPr/>
          <w:p w:rsidR="00000000" w:rsidDel="00000000" w:rsidP="00000000" w:rsidRDefault="00000000" w:rsidRPr="00000000" w14:paraId="000001B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r>
      <w:tr>
        <w:trPr>
          <w:cantSplit w:val="0"/>
          <w:tblHeader w:val="0"/>
        </w:trPr>
        <w:tc>
          <w:tcPr/>
          <w:p w:rsidR="00000000" w:rsidDel="00000000" w:rsidP="00000000" w:rsidRDefault="00000000" w:rsidRPr="00000000" w14:paraId="000001B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 </w:t>
            </w:r>
          </w:p>
        </w:tc>
        <w:tc>
          <w:tcPr/>
          <w:p w:rsidR="00000000" w:rsidDel="00000000" w:rsidP="00000000" w:rsidRDefault="00000000" w:rsidRPr="00000000" w14:paraId="000001B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B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B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B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B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realizó el registro</w:t>
            </w:r>
          </w:p>
        </w:tc>
        <w:tc>
          <w:tcPr/>
          <w:p w:rsidR="00000000" w:rsidDel="00000000" w:rsidP="00000000" w:rsidRDefault="00000000" w:rsidRPr="00000000" w14:paraId="000001B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p w:rsidR="00000000" w:rsidDel="00000000" w:rsidP="00000000" w:rsidRDefault="00000000" w:rsidRPr="00000000" w14:paraId="000001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fecha_creacion</w:t>
            </w:r>
          </w:p>
        </w:tc>
        <w:tc>
          <w:tcPr/>
          <w:p w:rsidR="00000000" w:rsidDel="00000000" w:rsidP="00000000" w:rsidRDefault="00000000" w:rsidRPr="00000000" w14:paraId="000001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p w:rsidR="00000000" w:rsidDel="00000000" w:rsidP="00000000" w:rsidRDefault="00000000" w:rsidRPr="00000000" w14:paraId="000001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CURRENT_TIMESTAMP</w:t>
            </w:r>
          </w:p>
        </w:tc>
        <w:tc>
          <w:tcPr/>
          <w:p w:rsidR="00000000" w:rsidDel="00000000" w:rsidP="00000000" w:rsidRDefault="00000000" w:rsidRPr="00000000" w14:paraId="000001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ingreso al sistema</w:t>
            </w:r>
          </w:p>
        </w:tc>
        <w:tc>
          <w:tcPr/>
          <w:p w:rsidR="00000000" w:rsidDel="00000000" w:rsidP="00000000" w:rsidRDefault="00000000" w:rsidRPr="00000000" w14:paraId="000001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1C7">
      <w:pPr>
        <w:tabs>
          <w:tab w:val="left" w:leader="none" w:pos="5143"/>
        </w:tabs>
        <w:spacing w:after="240" w:before="240"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Los registros diarios de cumplimiento de hábitos. </w:t>
      </w:r>
    </w:p>
    <w:p w:rsidR="00000000" w:rsidDel="00000000" w:rsidP="00000000" w:rsidRDefault="00000000" w:rsidRPr="00000000" w14:paraId="000001C8">
      <w:pPr>
        <w:pStyle w:val="Heading2"/>
        <w:tabs>
          <w:tab w:val="left" w:leader="none" w:pos="5143"/>
        </w:tabs>
        <w:spacing w:after="240" w:before="240" w:line="360" w:lineRule="auto"/>
        <w:jc w:val="both"/>
        <w:rPr>
          <w:rFonts w:ascii="Times New Roman" w:cs="Times New Roman" w:eastAsia="Times New Roman" w:hAnsi="Times New Roman"/>
          <w:b w:val="1"/>
          <w:bCs w:val="1"/>
          <w:sz w:val="28"/>
          <w:szCs w:val="28"/>
        </w:rPr>
      </w:pPr>
      <w:bookmarkStart w:colFirst="0" w:colLast="0" w:name="_79bmuugi90sj" w:id="16"/>
      <w:bookmarkEnd w:id="16"/>
      <w:r w:rsidDel="00000000" w:rsidR="00000000" w:rsidRPr="00000000">
        <w:rPr>
          <w:rFonts w:ascii="Times New Roman" w:cs="Times New Roman" w:eastAsia="Times New Roman" w:hAnsi="Times New Roman"/>
          <w:b w:val="1"/>
          <w:bCs w:val="1"/>
          <w:sz w:val="28"/>
          <w:szCs w:val="28"/>
          <w:rtl w:val="0"/>
        </w:rPr>
        <w:t xml:space="preserve"> 6.2. Reportes </w:t>
      </w:r>
    </w:p>
    <w:tbl>
      <w:tblPr>
        <w:tblStyle w:val="Table5"/>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30"/>
        <w:gridCol w:w="1260"/>
        <w:gridCol w:w="900"/>
        <w:gridCol w:w="2085"/>
        <w:gridCol w:w="2385"/>
        <w:gridCol w:w="1995"/>
        <w:tblGridChange w:id="0">
          <w:tblGrid>
            <w:gridCol w:w="1725"/>
            <w:gridCol w:w="1530"/>
            <w:gridCol w:w="1260"/>
            <w:gridCol w:w="900"/>
            <w:gridCol w:w="2085"/>
            <w:gridCol w:w="238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Predeterminado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reporte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_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o titulo del reporte generado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_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reporte generado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_ generación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generación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DEFAULTCURRENT_TIMESTAMP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_ achivo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donde se almacena el archivo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genero el reporte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 usados en la consulta(JSON)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r>
    </w:tbl>
    <w:p w:rsidR="00000000" w:rsidDel="00000000" w:rsidP="00000000" w:rsidRDefault="00000000" w:rsidRPr="00000000" w14:paraId="00000201">
      <w:pPr>
        <w:tabs>
          <w:tab w:val="left" w:leader="none" w:pos="5143"/>
        </w:tabs>
        <w:spacing w:after="16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Historial de reportes generados en PDF. </w:t>
      </w:r>
    </w:p>
    <w:p w:rsidR="00000000" w:rsidDel="00000000" w:rsidP="00000000" w:rsidRDefault="00000000" w:rsidRPr="00000000" w14:paraId="0000020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2"/>
        <w:tabs>
          <w:tab w:val="left" w:leader="none" w:pos="5143"/>
        </w:tabs>
        <w:spacing w:after="160" w:line="360" w:lineRule="auto"/>
        <w:rPr>
          <w:rFonts w:ascii="Times New Roman" w:cs="Times New Roman" w:eastAsia="Times New Roman" w:hAnsi="Times New Roman"/>
          <w:b w:val="1"/>
          <w:bCs w:val="1"/>
          <w:sz w:val="28"/>
          <w:szCs w:val="28"/>
        </w:rPr>
      </w:pPr>
      <w:bookmarkStart w:colFirst="0" w:colLast="0" w:name="_ibzvgl5crzdj" w:id="17"/>
      <w:bookmarkEnd w:id="17"/>
      <w:r w:rsidDel="00000000" w:rsidR="00000000" w:rsidRPr="00000000">
        <w:rPr>
          <w:rFonts w:ascii="Times New Roman" w:cs="Times New Roman" w:eastAsia="Times New Roman" w:hAnsi="Times New Roman"/>
          <w:b w:val="1"/>
          <w:bCs w:val="1"/>
          <w:sz w:val="28"/>
          <w:szCs w:val="28"/>
          <w:rtl w:val="0"/>
        </w:rPr>
        <w:t xml:space="preserve">6.3. Usuarios</w:t>
      </w:r>
    </w:p>
    <w:p w:rsidR="00000000" w:rsidDel="00000000" w:rsidP="00000000" w:rsidRDefault="00000000" w:rsidRPr="00000000" w14:paraId="00000206">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tbl>
      <w:tblPr>
        <w:tblStyle w:val="Table6"/>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30"/>
        <w:gridCol w:w="1080"/>
        <w:gridCol w:w="2085"/>
        <w:gridCol w:w="2385"/>
        <w:tblGridChange w:id="0">
          <w:tblGrid>
            <w:gridCol w:w="1635"/>
            <w:gridCol w:w="1230"/>
            <w:gridCol w:w="1080"/>
            <w:gridCol w:w="2085"/>
            <w:gridCol w:w="238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7">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8">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9">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A">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0B">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C">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D">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E">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F">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y correlativo del 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0">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1">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2">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3">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4">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del 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5">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6">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apellido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7">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8">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9">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 del 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A">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B">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C">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D">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E">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institucional o personal</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F">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0">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contraseña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1">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2">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3">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de acceso (almacenada mediante hash)</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4">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5">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tipo_usuario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6">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7">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8">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admin, docente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9">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A">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B">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C">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D">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si la cuenta está activa (1) o inactiva (0)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E">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F">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fecha_registro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0">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1">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2">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creación de la cuenta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33">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234">
      <w:pPr>
        <w:tabs>
          <w:tab w:val="left" w:leader="none" w:pos="5143"/>
        </w:tabs>
        <w:spacing w:after="16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Nota: Usuarios del sistema con roles y credenciales. </w:t>
      </w:r>
    </w:p>
    <w:p w:rsidR="00000000" w:rsidDel="00000000" w:rsidP="00000000" w:rsidRDefault="00000000" w:rsidRPr="00000000" w14:paraId="00000235">
      <w:pPr>
        <w:pStyle w:val="Heading2"/>
        <w:tabs>
          <w:tab w:val="left" w:leader="none" w:pos="5143"/>
        </w:tabs>
        <w:spacing w:after="160" w:line="360" w:lineRule="auto"/>
        <w:rPr>
          <w:rFonts w:ascii="Times New Roman" w:cs="Times New Roman" w:eastAsia="Times New Roman" w:hAnsi="Times New Roman"/>
          <w:b w:val="1"/>
          <w:bCs w:val="1"/>
          <w:sz w:val="28"/>
          <w:szCs w:val="28"/>
        </w:rPr>
      </w:pPr>
      <w:bookmarkStart w:colFirst="0" w:colLast="0" w:name="_dds3hdth6yhj" w:id="18"/>
      <w:bookmarkEnd w:id="18"/>
      <w:r w:rsidDel="00000000" w:rsidR="00000000" w:rsidRPr="00000000">
        <w:rPr>
          <w:rFonts w:ascii="Times New Roman" w:cs="Times New Roman" w:eastAsia="Times New Roman" w:hAnsi="Times New Roman"/>
          <w:b w:val="1"/>
          <w:bCs w:val="1"/>
          <w:sz w:val="24"/>
          <w:szCs w:val="24"/>
          <w:rtl w:val="0"/>
        </w:rPr>
        <w:t xml:space="preserve"> 6.4. </w:t>
      </w:r>
      <w:r w:rsidDel="00000000" w:rsidR="00000000" w:rsidRPr="00000000">
        <w:rPr>
          <w:rFonts w:ascii="Times New Roman" w:cs="Times New Roman" w:eastAsia="Times New Roman" w:hAnsi="Times New Roman"/>
          <w:b w:val="1"/>
          <w:bCs w:val="1"/>
          <w:sz w:val="28"/>
          <w:szCs w:val="28"/>
          <w:rtl w:val="0"/>
        </w:rPr>
        <w:t xml:space="preserve">Grados</w:t>
      </w:r>
    </w:p>
    <w:p w:rsidR="00000000" w:rsidDel="00000000" w:rsidP="00000000" w:rsidRDefault="00000000" w:rsidRPr="00000000" w14:paraId="00000236">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tbl>
      <w:tblPr>
        <w:tblStyle w:val="Table7"/>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75"/>
        <w:gridCol w:w="1080"/>
        <w:gridCol w:w="2085"/>
        <w:gridCol w:w="2565"/>
        <w:tblGridChange w:id="0">
          <w:tblGrid>
            <w:gridCol w:w="1680"/>
            <w:gridCol w:w="1275"/>
            <w:gridCol w:w="1080"/>
            <w:gridCol w:w="2085"/>
            <w:gridCol w:w="256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7">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8">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9">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A">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3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C">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4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1">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nombre_grado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nivel académico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45">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6">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modalidad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(Diurno, Sabatino, Nocturno)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4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C">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1=Activo, 0=Inactivo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4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0">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fecha_registro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1">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 del 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5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255">
      <w:pPr>
        <w:tabs>
          <w:tab w:val="left" w:leader="none" w:pos="5143"/>
        </w:tabs>
        <w:spacing w:after="16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Catálogo de grados académicos.</w:t>
      </w:r>
    </w:p>
    <w:p w:rsidR="00000000" w:rsidDel="00000000" w:rsidP="00000000" w:rsidRDefault="00000000" w:rsidRPr="00000000" w14:paraId="00000256">
      <w:pPr>
        <w:pStyle w:val="Heading2"/>
        <w:tabs>
          <w:tab w:val="left" w:leader="none" w:pos="5143"/>
        </w:tabs>
        <w:spacing w:after="160" w:line="360" w:lineRule="auto"/>
        <w:rPr>
          <w:rFonts w:ascii="Times New Roman" w:cs="Times New Roman" w:eastAsia="Times New Roman" w:hAnsi="Times New Roman"/>
          <w:b w:val="1"/>
          <w:bCs w:val="1"/>
          <w:sz w:val="28"/>
          <w:szCs w:val="28"/>
        </w:rPr>
      </w:pPr>
      <w:bookmarkStart w:colFirst="0" w:colLast="0" w:name="_va1xtyozdoup" w:id="19"/>
      <w:bookmarkEnd w:id="19"/>
      <w:r w:rsidDel="00000000" w:rsidR="00000000" w:rsidRPr="00000000">
        <w:rPr>
          <w:rFonts w:ascii="Times New Roman" w:cs="Times New Roman" w:eastAsia="Times New Roman" w:hAnsi="Times New Roman"/>
          <w:b w:val="1"/>
          <w:bCs w:val="1"/>
          <w:sz w:val="28"/>
          <w:szCs w:val="28"/>
          <w:rtl w:val="0"/>
        </w:rPr>
        <w:t xml:space="preserve">6.5. Secciones</w:t>
      </w:r>
    </w:p>
    <w:p w:rsidR="00000000" w:rsidDel="00000000" w:rsidP="00000000" w:rsidRDefault="00000000" w:rsidRPr="00000000" w14:paraId="0000025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tbl>
      <w:tblPr>
        <w:tblStyle w:val="Table8"/>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60"/>
        <w:gridCol w:w="1080"/>
        <w:gridCol w:w="1980"/>
        <w:gridCol w:w="2505"/>
        <w:tblGridChange w:id="0">
          <w:tblGrid>
            <w:gridCol w:w="1860"/>
            <w:gridCol w:w="1260"/>
            <w:gridCol w:w="1080"/>
            <w:gridCol w:w="1980"/>
            <w:gridCol w:w="250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8">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9">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A">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5C">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D">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id_seccion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sección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61">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2">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nombre_seccion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5">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(ej. Sección A, B o C)</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66">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7">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la tabla de grados</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6B">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C">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capacidad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máxima de estudiantes</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7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1">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_ docente _ guía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el docente encargado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75">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(usuarios)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6">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1=Activa, 0=Inactiva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7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fecha_registro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C">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registro de la sección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7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280">
      <w:pPr>
        <w:tabs>
          <w:tab w:val="left" w:leader="none" w:pos="5143"/>
        </w:tabs>
        <w:spacing w:after="16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Nota: Catálogo de secciones por grado. </w:t>
      </w:r>
    </w:p>
    <w:p w:rsidR="00000000" w:rsidDel="00000000" w:rsidP="00000000" w:rsidRDefault="00000000" w:rsidRPr="00000000" w14:paraId="00000281">
      <w:pPr>
        <w:pStyle w:val="Heading2"/>
        <w:tabs>
          <w:tab w:val="left" w:leader="none" w:pos="5143"/>
        </w:tabs>
        <w:spacing w:after="240" w:before="240" w:line="360" w:lineRule="auto"/>
        <w:ind w:left="720" w:firstLine="0"/>
        <w:jc w:val="both"/>
        <w:rPr>
          <w:rFonts w:ascii="Times New Roman" w:cs="Times New Roman" w:eastAsia="Times New Roman" w:hAnsi="Times New Roman"/>
          <w:sz w:val="28"/>
          <w:szCs w:val="28"/>
        </w:rPr>
      </w:pPr>
      <w:bookmarkStart w:colFirst="0" w:colLast="0" w:name="_471n2wugtxew" w:id="20"/>
      <w:bookmarkEnd w:id="20"/>
      <w:r w:rsidDel="00000000" w:rsidR="00000000" w:rsidRPr="00000000">
        <w:rPr>
          <w:rFonts w:ascii="Times New Roman" w:cs="Times New Roman" w:eastAsia="Times New Roman" w:hAnsi="Times New Roman"/>
          <w:b w:val="1"/>
          <w:bCs w:val="1"/>
          <w:sz w:val="28"/>
          <w:szCs w:val="28"/>
          <w:rtl w:val="0"/>
        </w:rPr>
        <w:t xml:space="preserve">6.6 Estudiantes</w:t>
      </w:r>
      <w:r w:rsidDel="00000000" w:rsidR="00000000" w:rsidRPr="00000000">
        <w:rPr>
          <w:rtl w:val="0"/>
        </w:rPr>
      </w:r>
    </w:p>
    <w:tbl>
      <w:tblPr>
        <w:tblStyle w:val="Table9"/>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365"/>
        <w:gridCol w:w="1230"/>
        <w:gridCol w:w="1770"/>
        <w:gridCol w:w="2250"/>
        <w:tblGridChange w:id="0">
          <w:tblGrid>
            <w:gridCol w:w="1920"/>
            <w:gridCol w:w="1365"/>
            <w:gridCol w:w="1230"/>
            <w:gridCol w:w="1770"/>
            <w:gridCol w:w="225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fecha_nacimiento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nacimiento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género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Género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si el estudiante está activo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TRUE</w:t>
            </w:r>
          </w:p>
        </w:tc>
      </w:tr>
    </w:tbl>
    <w:p w:rsidR="00000000" w:rsidDel="00000000" w:rsidP="00000000" w:rsidRDefault="00000000" w:rsidRPr="00000000" w14:paraId="000002A5">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Nota: Datos personales y académicos de los estudiantes.</w:t>
      </w:r>
      <w:r w:rsidDel="00000000" w:rsidR="00000000" w:rsidRPr="00000000">
        <w:rPr>
          <w:rtl w:val="0"/>
        </w:rPr>
      </w:r>
    </w:p>
    <w:p w:rsidR="00000000" w:rsidDel="00000000" w:rsidP="00000000" w:rsidRDefault="00000000" w:rsidRPr="00000000" w14:paraId="000002A6">
      <w:pPr>
        <w:tabs>
          <w:tab w:val="left" w:leader="none" w:pos="5143"/>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8">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9">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A">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pStyle w:val="Heading2"/>
        <w:tabs>
          <w:tab w:val="left" w:leader="none" w:pos="5143"/>
        </w:tabs>
        <w:spacing w:after="240" w:before="240" w:line="360" w:lineRule="auto"/>
        <w:ind w:left="720" w:firstLine="0"/>
        <w:jc w:val="both"/>
        <w:rPr>
          <w:rFonts w:ascii="Times New Roman" w:cs="Times New Roman" w:eastAsia="Times New Roman" w:hAnsi="Times New Roman"/>
          <w:sz w:val="28"/>
          <w:szCs w:val="28"/>
        </w:rPr>
      </w:pPr>
      <w:bookmarkStart w:colFirst="0" w:colLast="0" w:name="_tp61fqhwpcby" w:id="21"/>
      <w:bookmarkEnd w:id="21"/>
      <w:r w:rsidDel="00000000" w:rsidR="00000000" w:rsidRPr="00000000">
        <w:rPr>
          <w:rFonts w:ascii="Times New Roman" w:cs="Times New Roman" w:eastAsia="Times New Roman" w:hAnsi="Times New Roman"/>
          <w:b w:val="1"/>
          <w:bCs w:val="1"/>
          <w:sz w:val="28"/>
          <w:szCs w:val="28"/>
          <w:rtl w:val="0"/>
        </w:rPr>
        <w:t xml:space="preserve">6.7 Estudiantes sección</w:t>
      </w:r>
      <w:r w:rsidDel="00000000" w:rsidR="00000000" w:rsidRPr="00000000">
        <w:rPr>
          <w:rtl w:val="0"/>
        </w:rPr>
      </w:r>
    </w:p>
    <w:tbl>
      <w:tblPr>
        <w:tblStyle w:val="Table10"/>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65"/>
        <w:gridCol w:w="1230"/>
        <w:gridCol w:w="1770"/>
        <w:gridCol w:w="2250"/>
        <w:tblGridChange w:id="0">
          <w:tblGrid>
            <w:gridCol w:w="1590"/>
            <w:gridCol w:w="1365"/>
            <w:gridCol w:w="1230"/>
            <w:gridCol w:w="1770"/>
            <w:gridCol w:w="225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id_est_sec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relación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Fk,NOT NULl</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o código de la sección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académico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anio_escolar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escolar correspondiente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bl>
    <w:p w:rsidR="00000000" w:rsidDel="00000000" w:rsidP="00000000" w:rsidRDefault="00000000" w:rsidRPr="00000000" w14:paraId="000002CA">
      <w:pPr>
        <w:tabs>
          <w:tab w:val="left" w:leader="none" w:pos="5143"/>
        </w:tabs>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4"/>
          <w:szCs w:val="24"/>
          <w:rtl w:val="0"/>
        </w:rPr>
        <w:t xml:space="preserve">Nota: Relación estudiante-sección por período. </w:t>
      </w:r>
    </w:p>
    <w:p w:rsidR="00000000" w:rsidDel="00000000" w:rsidP="00000000" w:rsidRDefault="00000000" w:rsidRPr="00000000" w14:paraId="000002CB">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C">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D">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E">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F">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1">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2">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4nakz7wtpkte" w:id="22"/>
      <w:bookmarkEnd w:id="22"/>
      <w:r w:rsidDel="00000000" w:rsidR="00000000" w:rsidRPr="00000000">
        <w:rPr>
          <w:rFonts w:ascii="Times New Roman" w:cs="Times New Roman" w:eastAsia="Times New Roman" w:hAnsi="Times New Roman"/>
          <w:b w:val="1"/>
          <w:bCs w:val="1"/>
          <w:sz w:val="28"/>
          <w:szCs w:val="28"/>
          <w:rtl w:val="0"/>
        </w:rPr>
        <w:t xml:space="preserve">INSTRUMENTO DE LEVANTAMIENTO DE INFORMACIÓN </w:t>
      </w:r>
    </w:p>
    <w:p w:rsidR="00000000" w:rsidDel="00000000" w:rsidP="00000000" w:rsidRDefault="00000000" w:rsidRPr="00000000" w14:paraId="000002D3">
      <w:pPr>
        <w:tabs>
          <w:tab w:val="left" w:leader="none" w:pos="5143"/>
        </w:tabs>
        <w:spacing w:after="240" w:before="240" w:line="36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u w:val="single"/>
            <w:rtl w:val="0"/>
          </w:rPr>
          <w:t xml:space="preserve">https://forms.office.com/r/ds6Sv3ttju?origin=lprLink</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D4">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5">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mtek7yzfqbkf" w:id="23"/>
      <w:bookmarkEnd w:id="23"/>
      <w:r w:rsidDel="00000000" w:rsidR="00000000" w:rsidRPr="00000000">
        <w:rPr>
          <w:rFonts w:ascii="Times New Roman" w:cs="Times New Roman" w:eastAsia="Times New Roman" w:hAnsi="Times New Roman"/>
          <w:b w:val="1"/>
          <w:bCs w:val="1"/>
          <w:sz w:val="28"/>
          <w:szCs w:val="28"/>
          <w:rtl w:val="0"/>
        </w:rPr>
        <w:t xml:space="preserve">DISEÑO DEL PROTOTIPO DEL SISTEMA (FIGMA)</w:t>
      </w:r>
    </w:p>
    <w:p w:rsidR="00000000" w:rsidDel="00000000" w:rsidP="00000000" w:rsidRDefault="00000000" w:rsidRPr="00000000" w14:paraId="000002D6">
      <w:pPr>
        <w:spacing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https://www.figma.com/design/j8jnrwrKCJxfF8sxvYNzSP/Grupo-4?node-id=0-1&amp;t=ot7nEt6PoQsPuKyL-</w:t>
        </w:r>
      </w:hyperlink>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r>
    </w:p>
    <w:p w:rsidR="00000000" w:rsidDel="00000000" w:rsidP="00000000" w:rsidRDefault="00000000" w:rsidRPr="00000000" w14:paraId="000002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pStyle w:val="Heading1"/>
        <w:numPr>
          <w:ilvl w:val="0"/>
          <w:numId w:val="3"/>
        </w:numPr>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s6p2dgi4iptb" w:id="24"/>
      <w:bookmarkEnd w:id="24"/>
      <w:r w:rsidDel="00000000" w:rsidR="00000000" w:rsidRPr="00000000">
        <w:rPr>
          <w:rFonts w:ascii="Times New Roman" w:cs="Times New Roman" w:eastAsia="Times New Roman" w:hAnsi="Times New Roman"/>
          <w:b w:val="1"/>
          <w:bCs w:val="1"/>
          <w:sz w:val="28"/>
          <w:szCs w:val="28"/>
          <w:rtl w:val="0"/>
        </w:rPr>
        <w:t xml:space="preserve">REFERENCIAS BIBLIOGRÁFICAS </w:t>
      </w:r>
    </w:p>
    <w:p w:rsidR="00000000" w:rsidDel="00000000" w:rsidP="00000000" w:rsidRDefault="00000000" w:rsidRPr="00000000" w14:paraId="000002F1">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Carazas Durand, C. R., Garcia Soller, T. M., Barrios Sánchez, F., Florez Cueva, M. Y., &amp; Galecio Mora, D. E. (2026). Factores sociodemográficos vinculados a las habilidades sociales en estudiantes de educación básica. Revista InveCom, 6(1). </w:t>
      </w:r>
      <w:hyperlink r:id="rId11">
        <w:r w:rsidDel="00000000" w:rsidR="00000000" w:rsidRPr="00000000">
          <w:rPr>
            <w:rFonts w:ascii="Times New Roman" w:cs="Times New Roman" w:eastAsia="Times New Roman" w:hAnsi="Times New Roman"/>
            <w:sz w:val="24"/>
            <w:szCs w:val="24"/>
            <w:u w:val="single"/>
            <w:rtl w:val="0"/>
          </w:rPr>
          <w:t xml:space="preserve">https://doi.org/10.5281/zenodo.15376586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Gobierno de Reconciliación y Unidad Nacional. (2025). Estrategia Escuela Saludable 2025. Ministerio de Salud (MINSA) y Ministerio de Educación (MINED), Nicaragua.</w:t>
      </w:r>
    </w:p>
    <w:p w:rsidR="00000000" w:rsidDel="00000000" w:rsidP="00000000" w:rsidRDefault="00000000" w:rsidRPr="00000000" w14:paraId="000002F4">
      <w:pPr>
        <w:spacing w:line="360" w:lineRule="auto"/>
        <w:ind w:firstLine="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Gutiérrez, I. (2025). Transformando la educación: Nicaragua inicia estrategia saludable 2025. Barricada.</w:t>
      </w:r>
    </w:p>
    <w:p w:rsidR="00000000" w:rsidDel="00000000" w:rsidP="00000000" w:rsidRDefault="00000000" w:rsidRPr="00000000" w14:paraId="000002F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sz w:val="24"/>
            <w:szCs w:val="24"/>
            <w:u w:val="single"/>
            <w:rtl w:val="0"/>
          </w:rPr>
          <w:t xml:space="preserve">https://www.diariobarricada.com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F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Hernández-Beltrán, V., Gámez-Calvo, L., &amp; Muñoz-Jiménez, E. (2022). Revisión sistemática de programas de intervención para promover hábitos saludables de actividad física y nutrición en escolares españoles. Archivos Latinoamericanos de Nutrición, 72(4), 294-305.</w:t>
      </w:r>
      <w:r w:rsidDel="00000000" w:rsidR="00000000" w:rsidRPr="00000000">
        <w:rPr>
          <w:rtl w:val="0"/>
        </w:rPr>
      </w:r>
    </w:p>
    <w:p w:rsidR="00000000" w:rsidDel="00000000" w:rsidP="00000000" w:rsidRDefault="00000000" w:rsidRPr="00000000" w14:paraId="000002F9">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Lobach, Y., Suárez, A. J. G., Berlanga, M. D. C. L., Tiomno, K. S., Zebede, J. A., &amp; Cordero, J. C. G. (2024). Hábitos saludables y conductas de riesgo en una muestra de adolescentes de Nicaragua. Journal of Physical Education and Human Movement, 6(1), 4-13.  </w:t>
      </w:r>
      <w:hyperlink r:id="rId13">
        <w:r w:rsidDel="00000000" w:rsidR="00000000" w:rsidRPr="00000000">
          <w:rPr>
            <w:rFonts w:ascii="Times New Roman" w:cs="Times New Roman" w:eastAsia="Times New Roman" w:hAnsi="Times New Roman"/>
            <w:sz w:val="24"/>
            <w:szCs w:val="24"/>
            <w:highlight w:val="white"/>
            <w:u w:val="single"/>
            <w:rtl w:val="0"/>
          </w:rPr>
          <w:t xml:space="preserve">https://dialnet.unirioja.es/servlet/articulo?codigo=XXXXX</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2FA">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Ministerio de Educación de Nicaragua. (2024). Estrategia Nacional de Educación en todas sus Modalidades "Bendiciones y Victorias" 2024-2026. Managua: MINED.</w:t>
      </w:r>
      <w:r w:rsidDel="00000000" w:rsidR="00000000" w:rsidRPr="00000000">
        <w:rPr>
          <w:rtl w:val="0"/>
        </w:rPr>
      </w:r>
    </w:p>
    <w:p w:rsidR="00000000" w:rsidDel="00000000" w:rsidP="00000000" w:rsidRDefault="00000000" w:rsidRPr="00000000" w14:paraId="000002FB">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Organización Mundial de la Salud. (2023). Promoción de la salud en el entorno escolar. Ginebra: OMS.</w:t>
      </w:r>
    </w:p>
    <w:p w:rsidR="00000000" w:rsidDel="00000000" w:rsidP="00000000" w:rsidRDefault="00000000" w:rsidRPr="00000000" w14:paraId="000002FC">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Pressman, R. S. (2021). Ingeniería de software: Un enfoque práctico (9ª ed.). México: McGraw-Hill.</w:t>
      </w:r>
    </w:p>
    <w:p w:rsidR="00000000" w:rsidDel="00000000" w:rsidP="00000000" w:rsidRDefault="00000000" w:rsidRPr="00000000" w14:paraId="000002FD">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UNAN-Managua. (2024). Hábitos de alimentación saludable son fomentados desde la educación primaria. Reportajes UNAN-Managua</w:t>
      </w:r>
    </w:p>
    <w:p w:rsidR="00000000" w:rsidDel="00000000" w:rsidP="00000000" w:rsidRDefault="00000000" w:rsidRPr="00000000" w14:paraId="000002FE">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hyperlink r:id="rId14">
        <w:r w:rsidDel="00000000" w:rsidR="00000000" w:rsidRPr="00000000">
          <w:rPr>
            <w:rFonts w:ascii="Times New Roman" w:cs="Times New Roman" w:eastAsia="Times New Roman" w:hAnsi="Times New Roman"/>
            <w:sz w:val="24"/>
            <w:szCs w:val="24"/>
            <w:highlight w:val="white"/>
            <w:u w:val="single"/>
            <w:rtl w:val="0"/>
          </w:rPr>
          <w:t xml:space="preserve">https://www.unan.edu.ni</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FF">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Viñamagua Chicaiza, C. E., Lucas Reyes, J. J., &amp; Cevallos Suarez, S. E. (2026). Estrategias para abordar los determinantes socioculturales del embarazo adolescente en Ecuador. Prohominum, 8(1).</w:t>
      </w:r>
    </w:p>
    <w:p w:rsidR="00000000" w:rsidDel="00000000" w:rsidP="00000000" w:rsidRDefault="00000000" w:rsidRPr="00000000" w14:paraId="00000300">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hyperlink r:id="rId15">
        <w:r w:rsidDel="00000000" w:rsidR="00000000" w:rsidRPr="00000000">
          <w:rPr>
            <w:rFonts w:ascii="Times New Roman" w:cs="Times New Roman" w:eastAsia="Times New Roman" w:hAnsi="Times New Roman"/>
            <w:sz w:val="24"/>
            <w:szCs w:val="24"/>
            <w:highlight w:val="white"/>
            <w:u w:val="single"/>
            <w:rtl w:val="0"/>
          </w:rPr>
          <w:t xml:space="preserve">https://doi.org/10.47606/acven/ph0427</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01">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4">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5">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6">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7">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8">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9">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A">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B">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C">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D">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E">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F">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10">
      <w:pPr>
        <w:pStyle w:val="Heading1"/>
        <w:numPr>
          <w:ilvl w:val="0"/>
          <w:numId w:val="3"/>
        </w:numPr>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tm9e3imhus2i" w:id="25"/>
      <w:bookmarkEnd w:id="25"/>
      <w:r w:rsidDel="00000000" w:rsidR="00000000" w:rsidRPr="00000000">
        <w:rPr>
          <w:rFonts w:ascii="Times New Roman" w:cs="Times New Roman" w:eastAsia="Times New Roman" w:hAnsi="Times New Roman"/>
          <w:b w:val="1"/>
          <w:bCs w:val="1"/>
          <w:sz w:val="28"/>
          <w:szCs w:val="28"/>
          <w:rtl w:val="0"/>
        </w:rPr>
        <w:t xml:space="preserve">ANEXOS</w:t>
      </w:r>
    </w:p>
    <w:p w:rsidR="00000000" w:rsidDel="00000000" w:rsidP="00000000" w:rsidRDefault="00000000" w:rsidRPr="00000000" w14:paraId="00000311">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p1ukjz8cs0c4" w:id="26"/>
      <w:bookmarkEnd w:id="26"/>
      <w:r w:rsidDel="00000000" w:rsidR="00000000" w:rsidRPr="00000000">
        <w:rPr>
          <w:rFonts w:ascii="Times New Roman" w:cs="Times New Roman" w:eastAsia="Times New Roman" w:hAnsi="Times New Roman"/>
          <w:b w:val="1"/>
          <w:bCs w:val="1"/>
          <w:sz w:val="28"/>
          <w:szCs w:val="28"/>
          <w:rtl w:val="0"/>
        </w:rPr>
        <w:t xml:space="preserve">10.1. Informe de sesiones de trabajos</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Sesión #1: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Definición del 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07-03-26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Nathali Belén Centeno Miranda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B">
            <w:pPr>
              <w:tabs>
                <w:tab w:val="left" w:leader="none" w:pos="5143"/>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r>
    </w:tbl>
    <w:p w:rsidR="00000000" w:rsidDel="00000000" w:rsidP="00000000" w:rsidRDefault="00000000" w:rsidRPr="00000000" w14:paraId="0000032E">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6g0lmout9jpn" w:id="27"/>
      <w:bookmarkEnd w:id="27"/>
      <w:r w:rsidDel="00000000" w:rsidR="00000000" w:rsidRPr="00000000">
        <w:rPr>
          <w:rFonts w:ascii="Times New Roman" w:cs="Times New Roman" w:eastAsia="Times New Roman" w:hAnsi="Times New Roman"/>
          <w:b w:val="1"/>
          <w:bCs w:val="1"/>
          <w:sz w:val="28"/>
          <w:szCs w:val="28"/>
          <w:rtl w:val="0"/>
        </w:rPr>
        <w:t xml:space="preserve">10.2. </w:t>
      </w:r>
      <w:r w:rsidDel="00000000" w:rsidR="00000000" w:rsidRPr="00000000">
        <w:rPr>
          <w:rFonts w:ascii="Times New Roman" w:cs="Times New Roman" w:eastAsia="Times New Roman" w:hAnsi="Times New Roman"/>
          <w:b w:val="1"/>
          <w:bCs w:val="1"/>
          <w:sz w:val="28"/>
          <w:szCs w:val="28"/>
          <w:rtl w:val="0"/>
        </w:rPr>
        <w:t xml:space="preserve">Cronograma</w:t>
      </w:r>
    </w:p>
    <w:tbl>
      <w:tblPr>
        <w:tblStyle w:val="Table1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445"/>
        <w:gridCol w:w="1500"/>
        <w:gridCol w:w="1500"/>
        <w:gridCol w:w="1200"/>
        <w:gridCol w:w="2100"/>
        <w:tblGridChange w:id="0">
          <w:tblGrid>
            <w:gridCol w:w="555"/>
            <w:gridCol w:w="2445"/>
            <w:gridCol w:w="1500"/>
            <w:gridCol w:w="1500"/>
            <w:gridCol w:w="120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p w:rsidR="00000000" w:rsidDel="00000000" w:rsidP="00000000" w:rsidRDefault="00000000" w:rsidRPr="00000000" w14:paraId="0000033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p w:rsidR="00000000" w:rsidDel="00000000" w:rsidP="00000000" w:rsidRDefault="00000000" w:rsidRPr="00000000" w14:paraId="0000033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p w:rsidR="00000000" w:rsidDel="00000000" w:rsidP="00000000" w:rsidRDefault="00000000" w:rsidRPr="00000000" w14:paraId="0000033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p w:rsidR="00000000" w:rsidDel="00000000" w:rsidP="00000000" w:rsidRDefault="00000000" w:rsidRPr="00000000" w14:paraId="0000033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Hrs de</w:t>
            </w:r>
          </w:p>
          <w:p w:rsidR="00000000" w:rsidDel="00000000" w:rsidP="00000000" w:rsidRDefault="00000000" w:rsidRPr="00000000" w14:paraId="0000033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w:t>
            </w:r>
          </w:p>
          <w:p w:rsidR="00000000" w:rsidDel="00000000" w:rsidP="00000000" w:rsidRDefault="00000000" w:rsidRPr="00000000" w14:paraId="0000033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 de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prototipo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Correcciones de primer corte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bl>
    <w:p w:rsidR="00000000" w:rsidDel="00000000" w:rsidP="00000000" w:rsidRDefault="00000000" w:rsidRPr="00000000" w14:paraId="00000353">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54">
      <w:pPr>
        <w:spacing w:after="240" w:before="240" w:lineRule="auto"/>
        <w:jc w:val="both"/>
        <w:rPr>
          <w:rFonts w:ascii="Times" w:cs="Times" w:eastAsia="Times" w:hAnsi="Times"/>
          <w:b w:val="1"/>
          <w:bCs w:val="1"/>
          <w:color w:val="222222"/>
          <w:sz w:val="24"/>
          <w:szCs w:val="24"/>
          <w:highlight w:val="white"/>
        </w:rPr>
      </w:pPr>
      <w:r w:rsidDel="00000000" w:rsidR="00000000" w:rsidRPr="00000000">
        <w:rPr>
          <w:rtl w:val="0"/>
        </w:rPr>
      </w:r>
    </w:p>
    <w:sectPr>
      <w:headerReference r:id="rId16" w:type="default"/>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281/zenodo.15376586" TargetMode="External"/><Relationship Id="rId10" Type="http://schemas.openxmlformats.org/officeDocument/2006/relationships/hyperlink" Target="https://www.figma.com/design/j8jnrwrKCJxfF8sxvYNzSP/Grupo-4?node-id=0-1&amp;t=ot7nEt6PoQsPuKyL-1" TargetMode="External"/><Relationship Id="rId13" Type="http://schemas.openxmlformats.org/officeDocument/2006/relationships/hyperlink" Target="https://dialnet.unirioja.es/servlet/articulo?codigo=XXXXX" TargetMode="External"/><Relationship Id="rId12" Type="http://schemas.openxmlformats.org/officeDocument/2006/relationships/hyperlink" Target="https://www.diariobarricad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office.com/r/ds6Sv3ttju?origin=lprLink" TargetMode="External"/><Relationship Id="rId15" Type="http://schemas.openxmlformats.org/officeDocument/2006/relationships/hyperlink" Target="https://doi.org/10.47606/acven/ph0427" TargetMode="External"/><Relationship Id="rId14" Type="http://schemas.openxmlformats.org/officeDocument/2006/relationships/hyperlink" Target="https://www.unan.edu.ni"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