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 Data File Specifications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File name:</w:t>
      </w:r>
      <w:r w:rsidDel="00000000" w:rsidR="00000000" w:rsidRPr="00000000">
        <w:rPr>
          <w:rtl w:val="0"/>
        </w:rPr>
        <w:t xml:space="preserve"> initData.txt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File General format:</w:t>
      </w:r>
      <w:r w:rsidDel="00000000" w:rsidR="00000000" w:rsidRPr="00000000">
        <w:rPr>
          <w:rtl w:val="0"/>
        </w:rPr>
        <w:t xml:space="preserve"> </w:t>
        <w:tab/>
        <w:t xml:space="preserve">Line-separated categories of objects. </w:t>
      </w:r>
    </w:p>
    <w:p w:rsidR="00000000" w:rsidDel="00000000" w:rsidP="00000000" w:rsidRDefault="00000000" w:rsidRPr="00000000" w14:paraId="00000006">
      <w:pPr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Tabs separate each line’s objects.</w:t>
      </w:r>
    </w:p>
    <w:p w:rsidR="00000000" w:rsidDel="00000000" w:rsidP="00000000" w:rsidRDefault="00000000" w:rsidRPr="00000000" w14:paraId="00000007">
      <w:pPr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Commas separate each object’s fields.</w:t>
      </w:r>
    </w:p>
    <w:p w:rsidR="00000000" w:rsidDel="00000000" w:rsidP="00000000" w:rsidRDefault="00000000" w:rsidRPr="00000000" w14:paraId="00000008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1: Members of the market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 xml:space="preserve">&lt;username&gt;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&lt;password&gt;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&lt;email&gt;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2: Admins of the market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&lt;username&gt;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3: Shops in the market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&lt;founder&gt;,&lt;phone&gt;,&lt;backAccount&gt;,&lt;name&gt;,&lt;desc&gt;,&lt;shop location&gt;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*founder is recognized by the index of the member in the member’s line (one based index).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4: Products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&lt;owner&gt;,&lt;shop&gt;,&lt;name&gt;,&lt;price&gt;,&lt;quantity&gt;,&lt;desc&gt;,&lt;category&gt;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*owner is recognized by the index of the member in the member’s line (one-based index).</w:t>
      </w:r>
    </w:p>
    <w:p w:rsidR="00000000" w:rsidDel="00000000" w:rsidP="00000000" w:rsidRDefault="00000000" w:rsidRPr="00000000" w14:paraId="00000016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*shop is recognized by the index of the shop in the shop’s line (one-based index).</w:t>
      </w:r>
    </w:p>
    <w:p w:rsidR="00000000" w:rsidDel="00000000" w:rsidP="00000000" w:rsidRDefault="00000000" w:rsidRPr="00000000" w14:paraId="00000017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5: Shop managers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&lt;owner&gt;,&lt;assignee&gt;,&lt;shop&gt;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*owner is recognized by the index of the member in the member’s line (one-based index).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*assignee is a member username</w:t>
      </w:r>
    </w:p>
    <w:p w:rsidR="00000000" w:rsidDel="00000000" w:rsidP="00000000" w:rsidRDefault="00000000" w:rsidRPr="00000000" w14:paraId="0000001C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*shop is recognized by the index of the shop in the shop’s line (one-based index).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6: Shop owners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&lt;assignor&gt;,&lt;assignee&gt;,&lt;shop&gt;</w:t>
      </w:r>
    </w:p>
    <w:p w:rsidR="00000000" w:rsidDel="00000000" w:rsidP="00000000" w:rsidRDefault="00000000" w:rsidRPr="00000000" w14:paraId="00000020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*assignor is recognized by the index of the member in the member’s line (one-based index).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*assignee is a member username</w:t>
      </w:r>
    </w:p>
    <w:p w:rsidR="00000000" w:rsidDel="00000000" w:rsidP="00000000" w:rsidRDefault="00000000" w:rsidRPr="00000000" w14:paraId="00000022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*shop is recognized by the index of the shop in the shop’s line (one-based index).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7: Manager’s permissions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&lt;assignor&gt;,&lt;assignee&gt;,&lt;shop&gt;,&lt;permission&gt;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18"/>
          <w:szCs w:val="18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*assignor is recognized by the index of the member in the member’s line (one-based index).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*assignee is a member username</w:t>
      </w:r>
    </w:p>
    <w:p w:rsidR="00000000" w:rsidDel="00000000" w:rsidP="00000000" w:rsidRDefault="00000000" w:rsidRPr="00000000" w14:paraId="00000028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sz w:val="18"/>
          <w:szCs w:val="18"/>
          <w:rtl w:val="0"/>
        </w:rPr>
        <w:t xml:space="preserve">*shop is recognized by the index of the shop in the shop’s line (one-based index).</w:t>
        <w:br w:type="textWrapping"/>
        <w:tab/>
        <w:t xml:space="preserve">*permission can be 0-3 (shops notifications, purchase history view, manage inventory, approve bid)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